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2E2D1B" w:rsidRPr="002E2D1B" w:rsidRDefault="002E2D1B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lang w:val="en-GB" w:eastAsia="zh-CN"/>
        </w:rPr>
      </w:pP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b/>
          <w:color w:val="C00000"/>
          <w:lang w:val="en-GB" w:eastAsia="zh-CN"/>
        </w:rPr>
      </w:pPr>
      <w:r w:rsidRPr="002E2D1B">
        <w:rPr>
          <w:rFonts w:ascii="Verdana" w:hAnsi="Verdana" w:cs="Arial"/>
          <w:b/>
          <w:color w:val="C00000"/>
          <w:lang w:val="en-GB" w:eastAsia="zh-CN"/>
        </w:rPr>
        <w:t>DOUBLE DEGREE PROGRAM - COURSE STRUCTURE</w:t>
      </w:r>
    </w:p>
    <w:p w:rsidR="001327F0" w:rsidRPr="002E2D1B" w:rsidRDefault="001327F0" w:rsidP="001327F0">
      <w:pPr>
        <w:tabs>
          <w:tab w:val="left" w:pos="5100"/>
        </w:tabs>
        <w:jc w:val="both"/>
        <w:rPr>
          <w:rFonts w:ascii="Verdana" w:hAnsi="Verdana" w:cs="Arial"/>
          <w:lang w:val="en-GB" w:eastAsia="zh-CN"/>
        </w:rPr>
      </w:pPr>
      <w:r w:rsidRPr="002E2D1B">
        <w:rPr>
          <w:rFonts w:ascii="Verdana" w:hAnsi="Verdana" w:cs="Arial"/>
          <w:lang w:val="en-GB" w:eastAsia="zh-CN"/>
        </w:rPr>
        <w:tab/>
      </w:r>
    </w:p>
    <w:p w:rsidR="001327F0" w:rsidRPr="002E2D1B" w:rsidRDefault="001327F0" w:rsidP="001327F0">
      <w:pPr>
        <w:jc w:val="both"/>
        <w:rPr>
          <w:rFonts w:ascii="Verdana" w:hAnsi="Verdana" w:cs="Arial"/>
          <w:b/>
          <w:u w:val="single"/>
          <w:lang w:val="en-GB" w:eastAsia="zh-CN"/>
        </w:rPr>
      </w:pPr>
    </w:p>
    <w:p w:rsidR="001327F0" w:rsidRPr="002E2D1B" w:rsidRDefault="001327F0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Path A: </w:t>
      </w:r>
      <w:r w:rsidR="00EB2AC6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SEB LU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students 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to </w:t>
      </w:r>
      <w:r w:rsidR="00DB0FF8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NOVA IMS</w:t>
      </w:r>
    </w:p>
    <w:p w:rsidR="001327F0" w:rsidRDefault="001327F0" w:rsidP="001327F0">
      <w:pPr>
        <w:pStyle w:val="ListParagraph"/>
        <w:jc w:val="both"/>
        <w:rPr>
          <w:rFonts w:ascii="Verdana" w:hAnsi="Verdana" w:cs="Arial"/>
          <w:lang w:val="en-GB" w:eastAsia="zh-CN"/>
        </w:rPr>
      </w:pPr>
    </w:p>
    <w:p w:rsidR="00DB0FF8" w:rsidRDefault="00DB0FF8" w:rsidP="001327F0">
      <w:pPr>
        <w:pStyle w:val="ListParagraph"/>
        <w:jc w:val="both"/>
        <w:rPr>
          <w:rFonts w:ascii="Verdana" w:hAnsi="Verdana" w:cs="Arial"/>
          <w:lang w:val="en-GB" w:eastAsia="zh-CN"/>
        </w:rPr>
      </w:pPr>
    </w:p>
    <w:tbl>
      <w:tblPr>
        <w:tblStyle w:val="GridTable4-Accent31"/>
        <w:tblW w:w="5000" w:type="pct"/>
        <w:tblLook w:val="04E0" w:firstRow="1" w:lastRow="1" w:firstColumn="1" w:lastColumn="0" w:noHBand="0" w:noVBand="1"/>
      </w:tblPr>
      <w:tblGrid>
        <w:gridCol w:w="1366"/>
        <w:gridCol w:w="1534"/>
        <w:gridCol w:w="5039"/>
        <w:gridCol w:w="1077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098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Organization and Management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Research methods techniques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process management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Accounting information for decision-making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Developing software solutions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  <w:bookmarkStart w:id="0" w:name="_GoBack"/>
        <w:bookmarkEnd w:id="0"/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00" w:type="pct"/>
        <w:tblLook w:val="04E0" w:firstRow="1" w:lastRow="1" w:firstColumn="1" w:lastColumn="0" w:noHBand="0" w:noVBand="1"/>
      </w:tblPr>
      <w:tblGrid>
        <w:gridCol w:w="1366"/>
        <w:gridCol w:w="1534"/>
        <w:gridCol w:w="5039"/>
        <w:gridCol w:w="1077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Course</w:t>
            </w:r>
          </w:p>
        </w:tc>
        <w:tc>
          <w:tcPr>
            <w:tcW w:w="1098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Strategic management 2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Business intelligence and analytics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Digital business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lang w:val="en-GB" w:eastAsia="zh-C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lang w:val="en-GB" w:eastAsia="zh-CN"/>
              </w:rPr>
              <w:t>SEB LU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Business skills development 1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4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lang w:val="en-GB" w:eastAsia="zh-CN"/>
              </w:rPr>
              <w:t>25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19" w:type="pct"/>
        <w:tblLook w:val="04A0" w:firstRow="1" w:lastRow="0" w:firstColumn="1" w:lastColumn="0" w:noHBand="0" w:noVBand="1"/>
      </w:tblPr>
      <w:tblGrid>
        <w:gridCol w:w="1366"/>
        <w:gridCol w:w="1535"/>
        <w:gridCol w:w="5039"/>
        <w:gridCol w:w="1110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133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system management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Knowledge management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project management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Descriptive methods of data mining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19" w:type="pct"/>
        <w:tblLook w:val="04A0" w:firstRow="1" w:lastRow="0" w:firstColumn="1" w:lastColumn="0" w:noHBand="0" w:noVBand="1"/>
      </w:tblPr>
      <w:tblGrid>
        <w:gridCol w:w="1366"/>
        <w:gridCol w:w="1535"/>
        <w:gridCol w:w="5037"/>
        <w:gridCol w:w="1112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Master thesis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</w:tr>
      <w:tr w:rsidR="00DB0FF8" w:rsidRPr="00DB0FF8" w:rsidTr="00264C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The student chooses where he/she wants to spend the semester.</w:t>
            </w:r>
          </w:p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The master thesis will be developed following </w:t>
            </w:r>
            <w:r w:rsidRPr="00DB0FF8">
              <w:rPr>
                <w:rFonts w:ascii="Arial" w:hAnsi="Arial" w:cs="Arial"/>
                <w:b/>
                <w:bCs/>
                <w:sz w:val="18"/>
                <w:szCs w:val="20"/>
                <w:lang w:val="en-GB" w:eastAsia="zh-CN"/>
              </w:rPr>
              <w:t>NOVA IMS</w:t>
            </w: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 Rules, always with conjoint supervision of Professors from the two institutions.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</w:tr>
    </w:tbl>
    <w:p w:rsidR="00DB0FF8" w:rsidRPr="002E2D1B" w:rsidRDefault="00DB0FF8" w:rsidP="001327F0">
      <w:pPr>
        <w:pStyle w:val="ListParagraph"/>
        <w:jc w:val="both"/>
        <w:rPr>
          <w:rFonts w:ascii="Verdana" w:hAnsi="Verdana" w:cs="Arial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P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2E2D1B" w:rsidRDefault="002E2D1B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DB0FF8" w:rsidRDefault="00DB0FF8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DB0FF8" w:rsidRPr="002E2D1B" w:rsidRDefault="00DB0FF8" w:rsidP="002E2D1B">
      <w:pPr>
        <w:jc w:val="both"/>
        <w:rPr>
          <w:rFonts w:ascii="Verdana" w:hAnsi="Verdana" w:cs="Arial"/>
          <w:b/>
          <w:sz w:val="22"/>
          <w:u w:val="single"/>
          <w:lang w:val="en-GB" w:eastAsia="zh-CN"/>
        </w:rPr>
      </w:pPr>
    </w:p>
    <w:p w:rsidR="00DB0FF8" w:rsidRDefault="00DB0FF8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</w:p>
    <w:p w:rsidR="00DB0FF8" w:rsidRDefault="00DB0FF8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</w:p>
    <w:p w:rsidR="001327F0" w:rsidRPr="002E2D1B" w:rsidRDefault="001327F0" w:rsidP="002E2D1B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Path B</w:t>
      </w:r>
      <w:r w:rsidR="00DB0FF8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1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: </w:t>
      </w:r>
      <w:r w:rsidR="00DB0FF8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NOVA IMS</w:t>
      </w:r>
      <w:r w:rsidR="002E2D1B"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students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to </w:t>
      </w:r>
      <w:r w:rsidR="00EB2AC6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SEB LU</w:t>
      </w:r>
    </w:p>
    <w:p w:rsidR="001327F0" w:rsidRDefault="001327F0" w:rsidP="001327F0">
      <w:pPr>
        <w:jc w:val="both"/>
        <w:rPr>
          <w:rFonts w:ascii="Verdana" w:hAnsi="Verdana" w:cs="Arial"/>
          <w:sz w:val="22"/>
          <w:lang w:val="en-GB" w:eastAsia="zh-CN"/>
        </w:rPr>
      </w:pPr>
    </w:p>
    <w:tbl>
      <w:tblPr>
        <w:tblStyle w:val="GridTable4-Accent31"/>
        <w:tblpPr w:leftFromText="141" w:rightFromText="141" w:vertAnchor="text" w:horzAnchor="margin" w:tblpY="119"/>
        <w:tblW w:w="5019" w:type="pct"/>
        <w:tblLook w:val="04E0" w:firstRow="1" w:lastRow="1" w:firstColumn="1" w:lastColumn="0" w:noHBand="0" w:noVBand="1"/>
      </w:tblPr>
      <w:tblGrid>
        <w:gridCol w:w="1345"/>
        <w:gridCol w:w="1513"/>
        <w:gridCol w:w="5092"/>
        <w:gridCol w:w="1100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6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3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9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system management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Knowledge management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project management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6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1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system governance</w:t>
            </w:r>
          </w:p>
        </w:tc>
        <w:tc>
          <w:tcPr>
            <w:tcW w:w="609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0"/>
          <w:szCs w:val="21"/>
          <w:lang w:val="en-GB" w:eastAsia="zh-CN"/>
        </w:rPr>
      </w:pPr>
    </w:p>
    <w:tbl>
      <w:tblPr>
        <w:tblStyle w:val="GridTable4-Accent31"/>
        <w:tblpPr w:leftFromText="141" w:rightFromText="141" w:vertAnchor="text" w:horzAnchor="margin" w:tblpY="176"/>
        <w:tblW w:w="5019" w:type="pct"/>
        <w:tblLook w:val="04E0" w:firstRow="1" w:lastRow="1" w:firstColumn="1" w:lastColumn="0" w:noHBand="0" w:noVBand="1"/>
      </w:tblPr>
      <w:tblGrid>
        <w:gridCol w:w="1343"/>
        <w:gridCol w:w="1515"/>
        <w:gridCol w:w="5092"/>
        <w:gridCol w:w="1100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7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3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8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Strategic management 2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intelligence and analytics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3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Digital business</w:t>
            </w:r>
          </w:p>
        </w:tc>
        <w:tc>
          <w:tcPr>
            <w:tcW w:w="608" w:type="pct"/>
            <w:tcBorders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7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3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skills development 1</w:t>
            </w:r>
          </w:p>
        </w:tc>
        <w:tc>
          <w:tcPr>
            <w:tcW w:w="608" w:type="pct"/>
            <w:tcBorders>
              <w:bottom w:val="double" w:sz="4" w:space="0" w:color="A5A5A5" w:themeColor="accent3"/>
            </w:tcBorders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4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25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19" w:type="pct"/>
        <w:tblLook w:val="04E0" w:firstRow="1" w:lastRow="1" w:firstColumn="1" w:lastColumn="0" w:noHBand="0" w:noVBand="1"/>
      </w:tblPr>
      <w:tblGrid>
        <w:gridCol w:w="1333"/>
        <w:gridCol w:w="1524"/>
        <w:gridCol w:w="5093"/>
        <w:gridCol w:w="1100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42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4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9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Organization and Management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Research methods techniques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process management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Accounting information for decision-making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Developing software solutions 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4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00" w:type="pct"/>
        <w:tblLayout w:type="fixed"/>
        <w:tblLook w:val="04E0" w:firstRow="1" w:lastRow="1" w:firstColumn="1" w:lastColumn="0" w:noHBand="0" w:noVBand="1"/>
      </w:tblPr>
      <w:tblGrid>
        <w:gridCol w:w="1343"/>
        <w:gridCol w:w="1513"/>
        <w:gridCol w:w="5094"/>
        <w:gridCol w:w="1066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9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24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Master thesis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</w:tr>
      <w:tr w:rsidR="00DB0FF8" w:rsidRPr="00DB0FF8" w:rsidTr="00264C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24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The student chooses where he/she wants to spend the semester The master thesis will be developed following </w:t>
            </w:r>
            <w:r w:rsidRPr="00DB0FF8">
              <w:rPr>
                <w:rFonts w:ascii="Arial" w:hAnsi="Arial" w:cs="Arial"/>
                <w:b/>
                <w:bCs/>
                <w:sz w:val="18"/>
                <w:szCs w:val="20"/>
                <w:lang w:val="en-GB" w:eastAsia="zh-CN"/>
              </w:rPr>
              <w:t>NOVA IMS</w:t>
            </w: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 rules, always with conjoint supervision of Professors from the two institutions.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24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35</w:t>
            </w:r>
          </w:p>
        </w:tc>
      </w:tr>
    </w:tbl>
    <w:p w:rsidR="00DB0FF8" w:rsidRPr="002E2D1B" w:rsidRDefault="00DB0FF8" w:rsidP="001327F0">
      <w:pPr>
        <w:jc w:val="both"/>
        <w:rPr>
          <w:rFonts w:ascii="Verdana" w:hAnsi="Verdana" w:cs="Arial"/>
          <w:sz w:val="22"/>
          <w:lang w:val="en-GB" w:eastAsia="zh-CN"/>
        </w:rPr>
      </w:pPr>
    </w:p>
    <w:p w:rsidR="00F94712" w:rsidRDefault="001327F0" w:rsidP="00DB0FF8">
      <w:pPr>
        <w:jc w:val="both"/>
        <w:rPr>
          <w:rFonts w:ascii="Verdana" w:hAnsi="Verdana" w:cs="Arial"/>
          <w:sz w:val="22"/>
          <w:lang w:val="en-GB" w:eastAsia="zh-CN"/>
        </w:rPr>
      </w:pPr>
      <w:r w:rsidRPr="002E2D1B">
        <w:rPr>
          <w:rFonts w:ascii="Verdana" w:hAnsi="Verdana" w:cs="Arial"/>
          <w:sz w:val="22"/>
          <w:lang w:val="en-GB" w:eastAsia="zh-CN"/>
        </w:rPr>
        <w:t xml:space="preserve"> </w:t>
      </w: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Default="00DB0FF8" w:rsidP="00DB0FF8">
      <w:pPr>
        <w:jc w:val="both"/>
        <w:rPr>
          <w:rFonts w:ascii="Verdana" w:hAnsi="Verdana" w:cs="Arial"/>
          <w:sz w:val="22"/>
          <w:lang w:val="en-GB" w:eastAsia="zh-CN"/>
        </w:rPr>
      </w:pPr>
    </w:p>
    <w:p w:rsidR="00DB0FF8" w:rsidRPr="002E2D1B" w:rsidRDefault="00DB0FF8" w:rsidP="00DB0FF8">
      <w:pPr>
        <w:jc w:val="both"/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</w:pP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Path B</w:t>
      </w:r>
      <w:r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2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: </w:t>
      </w:r>
      <w:r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NOVA IMS</w:t>
      </w:r>
      <w:r w:rsidRPr="002E2D1B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 xml:space="preserve"> students to </w:t>
      </w:r>
      <w:r w:rsidR="00EB2AC6">
        <w:rPr>
          <w:rFonts w:ascii="Verdana" w:hAnsi="Verdana" w:cs="Arial"/>
          <w:b/>
          <w:color w:val="595959" w:themeColor="text1" w:themeTint="A6"/>
          <w:sz w:val="22"/>
          <w:lang w:val="en-GB" w:eastAsia="zh-CN"/>
        </w:rPr>
        <w:t>SEB LU</w:t>
      </w:r>
    </w:p>
    <w:p w:rsidR="00DB0FF8" w:rsidRPr="00031379" w:rsidRDefault="00DB0FF8" w:rsidP="00DB0FF8">
      <w:pPr>
        <w:jc w:val="both"/>
        <w:rPr>
          <w:rFonts w:ascii="Arial" w:hAnsi="Arial" w:cs="Arial"/>
          <w:lang w:val="en-GB" w:eastAsia="zh-CN"/>
        </w:rPr>
      </w:pPr>
    </w:p>
    <w:tbl>
      <w:tblPr>
        <w:tblStyle w:val="GridTable4-Accent31"/>
        <w:tblpPr w:leftFromText="141" w:rightFromText="141" w:vertAnchor="text" w:horzAnchor="margin" w:tblpY="119"/>
        <w:tblW w:w="5000" w:type="pct"/>
        <w:tblLook w:val="04E0" w:firstRow="1" w:lastRow="1" w:firstColumn="1" w:lastColumn="0" w:noHBand="0" w:noVBand="1"/>
      </w:tblPr>
      <w:tblGrid>
        <w:gridCol w:w="1343"/>
        <w:gridCol w:w="1513"/>
        <w:gridCol w:w="5094"/>
        <w:gridCol w:w="1066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9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2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system management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Knowledge management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project management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Information system governance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2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30</w:t>
            </w:r>
          </w:p>
        </w:tc>
      </w:tr>
    </w:tbl>
    <w:p w:rsidR="00DB0FF8" w:rsidRPr="00DB0FF8" w:rsidRDefault="00DB0FF8" w:rsidP="00DB0FF8">
      <w:pPr>
        <w:pStyle w:val="NoSpacing"/>
        <w:jc w:val="center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pPr w:leftFromText="141" w:rightFromText="141" w:vertAnchor="text" w:horzAnchor="margin" w:tblpY="176"/>
        <w:tblW w:w="5000" w:type="pct"/>
        <w:tblLook w:val="04E0" w:firstRow="1" w:lastRow="1" w:firstColumn="1" w:lastColumn="0" w:noHBand="0" w:noVBand="1"/>
      </w:tblPr>
      <w:tblGrid>
        <w:gridCol w:w="1343"/>
        <w:gridCol w:w="1513"/>
        <w:gridCol w:w="5094"/>
        <w:gridCol w:w="1066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9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2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591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Strategic management 2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intelligence and analytics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Digital business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i/>
                <w:sz w:val="18"/>
                <w:szCs w:val="20"/>
                <w:lang w:val="en-GB" w:eastAsia="zh-CN"/>
              </w:rPr>
              <w:t>Elective course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* Architectures for Information Technology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7,5*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839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2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skills development 1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4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2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32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01" w:type="pct"/>
        <w:tblLook w:val="04E0" w:firstRow="1" w:lastRow="1" w:firstColumn="1" w:lastColumn="0" w:noHBand="0" w:noVBand="1"/>
      </w:tblPr>
      <w:tblGrid>
        <w:gridCol w:w="1343"/>
        <w:gridCol w:w="1515"/>
        <w:gridCol w:w="5092"/>
        <w:gridCol w:w="1068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40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23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592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Research Methodologies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Business Process Management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2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Investments in Portfolio Management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</w:t>
            </w: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23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22,5+7,5*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tbl>
      <w:tblPr>
        <w:tblStyle w:val="GridTable4-Accent31"/>
        <w:tblW w:w="5019" w:type="pct"/>
        <w:tblLook w:val="04E0" w:firstRow="1" w:lastRow="1" w:firstColumn="1" w:lastColumn="0" w:noHBand="0" w:noVBand="1"/>
      </w:tblPr>
      <w:tblGrid>
        <w:gridCol w:w="1343"/>
        <w:gridCol w:w="1515"/>
        <w:gridCol w:w="5092"/>
        <w:gridCol w:w="1100"/>
      </w:tblGrid>
      <w:tr w:rsidR="00DB0FF8" w:rsidRPr="00DB0FF8" w:rsidTr="0026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Semester</w:t>
            </w:r>
          </w:p>
        </w:tc>
        <w:tc>
          <w:tcPr>
            <w:tcW w:w="837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Institution</w:t>
            </w:r>
          </w:p>
        </w:tc>
        <w:tc>
          <w:tcPr>
            <w:tcW w:w="2813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Course</w:t>
            </w:r>
          </w:p>
        </w:tc>
        <w:tc>
          <w:tcPr>
            <w:tcW w:w="608" w:type="pct"/>
            <w:shd w:val="clear" w:color="auto" w:fill="595959" w:themeFill="text1" w:themeFillTint="A6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ECTS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DB0FF8" w:rsidRPr="00DB0FF8" w:rsidRDefault="00EB2AC6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Master thesis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28</w:t>
            </w:r>
          </w:p>
        </w:tc>
      </w:tr>
      <w:tr w:rsidR="00DB0FF8" w:rsidRPr="00DB0FF8" w:rsidTr="00264C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b w:val="0"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NOVA IMS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** Architectures for Information Technology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7,5*</w:t>
            </w:r>
          </w:p>
        </w:tc>
      </w:tr>
      <w:tr w:rsidR="00DB0FF8" w:rsidRPr="00DB0FF8" w:rsidTr="0026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The student chooses where he/she wants to spend the semester.</w:t>
            </w:r>
          </w:p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  <w:p w:rsidR="00DB0FF8" w:rsidRPr="00DB0FF8" w:rsidRDefault="00DB0FF8" w:rsidP="00264C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The master thesis will be developed following </w:t>
            </w:r>
            <w:r w:rsidR="00EB2AC6">
              <w:rPr>
                <w:rFonts w:ascii="Arial" w:hAnsi="Arial" w:cs="Arial"/>
                <w:sz w:val="18"/>
                <w:szCs w:val="20"/>
                <w:lang w:val="en-GB" w:eastAsia="zh-CN"/>
              </w:rPr>
              <w:t>SEB LU</w:t>
            </w: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 xml:space="preserve"> Rules, always with conjoint supervision of Professors from the two institutions.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</w:tr>
      <w:tr w:rsidR="00DB0FF8" w:rsidRPr="00DB0FF8" w:rsidTr="00264C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TOTAL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2813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DB0FF8" w:rsidRPr="00DB0FF8" w:rsidRDefault="00DB0FF8" w:rsidP="00264C71">
            <w:pPr>
              <w:pStyle w:val="NoSpacing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GB" w:eastAsia="zh-CN"/>
              </w:rPr>
            </w:pPr>
            <w:r w:rsidRPr="00DB0FF8">
              <w:rPr>
                <w:rFonts w:ascii="Arial" w:hAnsi="Arial" w:cs="Arial"/>
                <w:sz w:val="18"/>
                <w:szCs w:val="20"/>
                <w:lang w:val="en-GB" w:eastAsia="zh-CN"/>
              </w:rPr>
              <w:t>28</w:t>
            </w:r>
          </w:p>
        </w:tc>
      </w:tr>
    </w:tbl>
    <w:p w:rsidR="00DB0FF8" w:rsidRPr="00DB0FF8" w:rsidRDefault="00DB0FF8" w:rsidP="00DB0FF8">
      <w:pPr>
        <w:pStyle w:val="NoSpacing"/>
        <w:rPr>
          <w:rFonts w:ascii="Arial" w:hAnsi="Arial" w:cs="Arial"/>
          <w:sz w:val="22"/>
          <w:lang w:val="en-GB" w:eastAsia="zh-CN"/>
        </w:rPr>
      </w:pPr>
    </w:p>
    <w:p w:rsidR="00DB0FF8" w:rsidRPr="00DB0FF8" w:rsidRDefault="00DB0FF8" w:rsidP="00DB0FF8">
      <w:pPr>
        <w:rPr>
          <w:rFonts w:ascii="Arial" w:hAnsi="Arial" w:cs="Arial"/>
          <w:sz w:val="20"/>
          <w:lang w:val="en-GB" w:eastAsia="zh-CN"/>
        </w:rPr>
      </w:pPr>
      <w:r w:rsidRPr="00DB0FF8">
        <w:rPr>
          <w:rFonts w:ascii="Arial" w:hAnsi="Arial" w:cs="Arial"/>
          <w:i/>
          <w:iCs/>
          <w:sz w:val="20"/>
          <w:lang w:val="en-GB" w:eastAsia="zh-CN"/>
        </w:rPr>
        <w:t>Architectures for Information Technology</w:t>
      </w:r>
      <w:r w:rsidRPr="00DB0FF8">
        <w:rPr>
          <w:rFonts w:ascii="Arial" w:hAnsi="Arial" w:cs="Arial"/>
          <w:sz w:val="20"/>
          <w:lang w:val="en-GB" w:eastAsia="zh-CN"/>
        </w:rPr>
        <w:t xml:space="preserve"> is a NOVA IMS course. It can be taken as:</w:t>
      </w:r>
    </w:p>
    <w:p w:rsidR="00DB0FF8" w:rsidRPr="00DB0FF8" w:rsidRDefault="00DB0FF8" w:rsidP="00DB0FF8">
      <w:pPr>
        <w:rPr>
          <w:rFonts w:ascii="Arial" w:hAnsi="Arial" w:cs="Arial"/>
          <w:sz w:val="20"/>
          <w:lang w:val="en-GB" w:eastAsia="zh-CN"/>
        </w:rPr>
      </w:pPr>
      <w:r w:rsidRPr="00DB0FF8">
        <w:rPr>
          <w:rFonts w:ascii="Arial" w:hAnsi="Arial" w:cs="Arial"/>
          <w:sz w:val="20"/>
          <w:lang w:val="en-GB" w:eastAsia="zh-CN"/>
        </w:rPr>
        <w:t xml:space="preserve">* Online course (while staying at </w:t>
      </w:r>
      <w:r w:rsidR="00EB2AC6">
        <w:rPr>
          <w:rFonts w:ascii="Arial" w:hAnsi="Arial" w:cs="Arial"/>
          <w:sz w:val="20"/>
          <w:lang w:val="en-GB" w:eastAsia="zh-CN"/>
        </w:rPr>
        <w:t>SEB LU</w:t>
      </w:r>
      <w:r w:rsidRPr="00DB0FF8">
        <w:rPr>
          <w:rFonts w:ascii="Arial" w:hAnsi="Arial" w:cs="Arial"/>
          <w:sz w:val="20"/>
          <w:lang w:val="en-GB" w:eastAsia="zh-CN"/>
        </w:rPr>
        <w:t>) or as</w:t>
      </w:r>
    </w:p>
    <w:p w:rsidR="00DB0FF8" w:rsidRPr="00DB0FF8" w:rsidRDefault="00DB0FF8" w:rsidP="00DB0FF8">
      <w:pPr>
        <w:jc w:val="both"/>
        <w:rPr>
          <w:rFonts w:ascii="Verdana" w:hAnsi="Verdana"/>
          <w:sz w:val="22"/>
        </w:rPr>
      </w:pPr>
      <w:r w:rsidRPr="00DB0FF8">
        <w:rPr>
          <w:rFonts w:ascii="Arial" w:hAnsi="Arial" w:cs="Arial"/>
          <w:sz w:val="20"/>
          <w:lang w:val="en-GB" w:eastAsia="zh-CN"/>
        </w:rPr>
        <w:t>** Regular semester course (while staying at NOVA IMS)</w:t>
      </w:r>
    </w:p>
    <w:sectPr w:rsidR="00DB0FF8" w:rsidRPr="00DB0F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E0" w:rsidRDefault="00F72CE0" w:rsidP="001327F0">
      <w:r>
        <w:separator/>
      </w:r>
    </w:p>
  </w:endnote>
  <w:endnote w:type="continuationSeparator" w:id="0">
    <w:p w:rsidR="00F72CE0" w:rsidRDefault="00F72CE0" w:rsidP="001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E0" w:rsidRDefault="00F72CE0" w:rsidP="001327F0">
      <w:r>
        <w:separator/>
      </w:r>
    </w:p>
  </w:footnote>
  <w:footnote w:type="continuationSeparator" w:id="0">
    <w:p w:rsidR="00F72CE0" w:rsidRDefault="00F72CE0" w:rsidP="0013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F0" w:rsidRDefault="00EB2AC6" w:rsidP="00DB0FF8">
    <w:pPr>
      <w:pStyle w:val="Header"/>
      <w:tabs>
        <w:tab w:val="clear" w:pos="4513"/>
        <w:tab w:val="clear" w:pos="9026"/>
        <w:tab w:val="left" w:pos="5850"/>
      </w:tabs>
    </w:pPr>
    <w:r w:rsidRPr="00EB2AC6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F3B9D38" wp14:editId="7D0B234A">
          <wp:simplePos x="0" y="0"/>
          <wp:positionH relativeFrom="column">
            <wp:posOffset>5060315</wp:posOffset>
          </wp:positionH>
          <wp:positionV relativeFrom="paragraph">
            <wp:posOffset>-393065</wp:posOffset>
          </wp:positionV>
          <wp:extent cx="1539875" cy="1155065"/>
          <wp:effectExtent l="0" t="0" r="3175" b="6985"/>
          <wp:wrapThrough wrapText="bothSides">
            <wp:wrapPolygon edited="0">
              <wp:start x="0" y="0"/>
              <wp:lineTo x="0" y="7481"/>
              <wp:lineTo x="4810" y="11400"/>
              <wp:lineTo x="4810" y="21374"/>
              <wp:lineTo x="21377" y="21374"/>
              <wp:lineTo x="21377" y="6769"/>
              <wp:lineTo x="20843" y="2850"/>
              <wp:lineTo x="5879" y="0"/>
              <wp:lineTo x="0" y="0"/>
            </wp:wrapPolygon>
          </wp:wrapThrough>
          <wp:docPr id="1" name="Picture 1" descr="C:\Users\tina.vujaskovic\Desktop\Nov LOGO\EFznakAngCMYK0-des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.vujaskovic\Desktop\Nov LOGO\EFznakAngCMYK0-des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F77E831" wp14:editId="561357B2">
          <wp:simplePos x="0" y="0"/>
          <wp:positionH relativeFrom="leftMargin">
            <wp:align>right</wp:align>
          </wp:positionH>
          <wp:positionV relativeFrom="paragraph">
            <wp:posOffset>-287655</wp:posOffset>
          </wp:positionV>
          <wp:extent cx="782320" cy="8045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_IM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28"/>
                  <a:stretch/>
                </pic:blipFill>
                <pic:spPr bwMode="auto">
                  <a:xfrm>
                    <a:off x="0" y="0"/>
                    <a:ext cx="78232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AC6">
      <w:rPr>
        <w:rStyle w:val="Normal"/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B0F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A2C"/>
    <w:multiLevelType w:val="hybridMultilevel"/>
    <w:tmpl w:val="AF0AA490"/>
    <w:name w:val="WW8Num103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0"/>
    <w:rsid w:val="0012158A"/>
    <w:rsid w:val="001327F0"/>
    <w:rsid w:val="002E2D1B"/>
    <w:rsid w:val="00720F7C"/>
    <w:rsid w:val="00B10887"/>
    <w:rsid w:val="00DB0FF8"/>
    <w:rsid w:val="00EB2AC6"/>
    <w:rsid w:val="00F72CE0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D5229-95E3-425D-BE6E-74B49F6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0"/>
    <w:pPr>
      <w:ind w:left="720"/>
      <w:contextualSpacing/>
    </w:pPr>
  </w:style>
  <w:style w:type="paragraph" w:styleId="NoSpacing">
    <w:name w:val="No Spacing"/>
    <w:uiPriority w:val="1"/>
    <w:qFormat/>
    <w:rsid w:val="00132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fr-FR"/>
    </w:rPr>
  </w:style>
  <w:style w:type="table" w:customStyle="1" w:styleId="GridTable4-Accent31">
    <w:name w:val="Grid Table 4 - Accent 31"/>
    <w:basedOn w:val="TableNormal"/>
    <w:uiPriority w:val="49"/>
    <w:rsid w:val="001327F0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32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F0"/>
    <w:rPr>
      <w:rFonts w:ascii="Times New Roman" w:eastAsia="SimSu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32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F0"/>
    <w:rPr>
      <w:rFonts w:ascii="Times New Roman" w:eastAsia="SimSu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499</Words>
  <Characters>2846</Characters>
  <Application>Microsoft Office Word</Application>
  <DocSecurity>0</DocSecurity>
  <Lines>23</Lines>
  <Paragraphs>6</Paragraphs>
  <ScaleCrop>false</ScaleCrop>
  <Company>Ekonomska fakulteta, Univerza Ljubljana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Vujaškovič, Tina</dc:creator>
  <cp:keywords/>
  <dc:description/>
  <cp:lastModifiedBy>Vujaškovič, Tina</cp:lastModifiedBy>
  <cp:revision>4</cp:revision>
  <dcterms:created xsi:type="dcterms:W3CDTF">2018-10-10T06:52:00Z</dcterms:created>
  <dcterms:modified xsi:type="dcterms:W3CDTF">2019-06-17T05:28:00Z</dcterms:modified>
</cp:coreProperties>
</file>