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CC0D" w14:textId="77777777" w:rsidR="00EF4571" w:rsidRPr="001519C2" w:rsidRDefault="00EF4571" w:rsidP="001519C2">
      <w:pPr>
        <w:spacing w:line="336" w:lineRule="auto"/>
        <w:jc w:val="both"/>
        <w:rPr>
          <w:rFonts w:ascii="Garamond" w:hAnsi="Garamond"/>
        </w:rPr>
      </w:pPr>
    </w:p>
    <w:p w14:paraId="48F8D501" w14:textId="77777777" w:rsidR="00FA1369" w:rsidRPr="001519C2" w:rsidRDefault="00FA1369" w:rsidP="001519C2">
      <w:pPr>
        <w:spacing w:line="336" w:lineRule="auto"/>
        <w:jc w:val="both"/>
        <w:rPr>
          <w:rFonts w:ascii="Garamond" w:hAnsi="Garamond"/>
        </w:rPr>
      </w:pPr>
    </w:p>
    <w:p w14:paraId="0D106FBE" w14:textId="77777777" w:rsidR="0008632D" w:rsidRPr="001519C2" w:rsidRDefault="00C65F85" w:rsidP="001519C2">
      <w:pPr>
        <w:spacing w:line="336" w:lineRule="auto"/>
        <w:jc w:val="both"/>
        <w:rPr>
          <w:rFonts w:ascii="Garamond" w:hAnsi="Garamond"/>
          <w:b/>
          <w:color w:val="000000"/>
        </w:rPr>
      </w:pPr>
      <w:r w:rsidRPr="001519C2">
        <w:rPr>
          <w:rFonts w:ascii="Garamond" w:hAnsi="Garamond"/>
        </w:rPr>
        <w:t>Naročnik</w:t>
      </w:r>
      <w:r w:rsidRPr="001519C2">
        <w:rPr>
          <w:rFonts w:ascii="Garamond" w:hAnsi="Garamond"/>
          <w:b/>
        </w:rPr>
        <w:t>:</w:t>
      </w:r>
      <w:r w:rsidR="00FA1369" w:rsidRPr="001519C2">
        <w:rPr>
          <w:rFonts w:ascii="Garamond" w:hAnsi="Garamond"/>
          <w:b/>
        </w:rPr>
        <w:t xml:space="preserve"> </w:t>
      </w:r>
      <w:r w:rsidR="0020311E" w:rsidRPr="001519C2">
        <w:rPr>
          <w:rFonts w:ascii="Garamond" w:hAnsi="Garamond"/>
          <w:b/>
          <w:color w:val="000000"/>
        </w:rPr>
        <w:t>Univerza v Ljubljani, Ekonomska fakulteta, Kardeljeva ploščad 17, 1000 Ljubljana</w:t>
      </w:r>
    </w:p>
    <w:p w14:paraId="4A9B8079" w14:textId="77777777" w:rsidR="0008632D" w:rsidRPr="001519C2" w:rsidRDefault="0008632D" w:rsidP="001519C2">
      <w:pPr>
        <w:spacing w:line="336" w:lineRule="auto"/>
        <w:jc w:val="both"/>
        <w:rPr>
          <w:rFonts w:ascii="Garamond" w:hAnsi="Garamond"/>
          <w:b/>
        </w:rPr>
      </w:pPr>
    </w:p>
    <w:p w14:paraId="4A9C817E" w14:textId="77777777" w:rsidR="0008632D" w:rsidRPr="001519C2" w:rsidRDefault="0008632D" w:rsidP="001519C2">
      <w:pPr>
        <w:spacing w:line="336" w:lineRule="auto"/>
        <w:jc w:val="both"/>
        <w:rPr>
          <w:rFonts w:ascii="Garamond" w:hAnsi="Garamond"/>
          <w:b/>
        </w:rPr>
      </w:pPr>
    </w:p>
    <w:p w14:paraId="712088F3" w14:textId="77777777" w:rsidR="0008632D" w:rsidRPr="001519C2" w:rsidRDefault="0008632D" w:rsidP="001519C2">
      <w:pPr>
        <w:spacing w:line="336" w:lineRule="auto"/>
        <w:jc w:val="both"/>
        <w:rPr>
          <w:rFonts w:ascii="Garamond" w:hAnsi="Garamond"/>
          <w:b/>
        </w:rPr>
      </w:pPr>
    </w:p>
    <w:p w14:paraId="0832CBBD" w14:textId="77777777" w:rsidR="00AB430D" w:rsidRPr="001519C2" w:rsidRDefault="00AB430D" w:rsidP="001519C2">
      <w:pPr>
        <w:spacing w:line="336" w:lineRule="auto"/>
        <w:jc w:val="both"/>
        <w:rPr>
          <w:rFonts w:ascii="Garamond" w:hAnsi="Garamond"/>
        </w:rPr>
      </w:pPr>
    </w:p>
    <w:p w14:paraId="1FBED612" w14:textId="77777777" w:rsidR="00AB430D" w:rsidRPr="001519C2" w:rsidRDefault="00AB430D" w:rsidP="001519C2">
      <w:pPr>
        <w:spacing w:line="336" w:lineRule="auto"/>
        <w:jc w:val="both"/>
        <w:rPr>
          <w:rFonts w:ascii="Garamond" w:hAnsi="Garamond"/>
        </w:rPr>
      </w:pPr>
    </w:p>
    <w:p w14:paraId="77274428" w14:textId="77777777" w:rsidR="00AB430D" w:rsidRPr="001519C2" w:rsidRDefault="00AB430D" w:rsidP="001519C2">
      <w:pPr>
        <w:spacing w:line="336" w:lineRule="auto"/>
        <w:jc w:val="both"/>
        <w:rPr>
          <w:rFonts w:ascii="Garamond" w:hAnsi="Garamond"/>
        </w:rPr>
      </w:pPr>
    </w:p>
    <w:p w14:paraId="386EA7A5"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Garamond" w:hAnsi="Garamond"/>
          <w:b/>
          <w:bCs/>
        </w:rPr>
      </w:pPr>
    </w:p>
    <w:p w14:paraId="08223B30"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Garamond" w:hAnsi="Garamond"/>
          <w:b/>
          <w:bCs/>
        </w:rPr>
      </w:pPr>
    </w:p>
    <w:p w14:paraId="2445568A"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Garamond" w:hAnsi="Garamond"/>
          <w:b/>
          <w:bCs/>
        </w:rPr>
      </w:pPr>
    </w:p>
    <w:p w14:paraId="1315A528"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Garamond" w:hAnsi="Garamond"/>
          <w:b/>
          <w:bCs/>
        </w:rPr>
      </w:pPr>
    </w:p>
    <w:p w14:paraId="406DABC6"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
          <w:bCs/>
          <w:sz w:val="28"/>
          <w:szCs w:val="28"/>
        </w:rPr>
      </w:pPr>
    </w:p>
    <w:p w14:paraId="4A63A644"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
          <w:bCs/>
          <w:sz w:val="28"/>
          <w:szCs w:val="28"/>
        </w:rPr>
      </w:pPr>
    </w:p>
    <w:p w14:paraId="6BEE68A6"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
          <w:bCs/>
          <w:sz w:val="28"/>
          <w:szCs w:val="28"/>
        </w:rPr>
      </w:pPr>
    </w:p>
    <w:p w14:paraId="3431A25D"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sz w:val="28"/>
          <w:szCs w:val="28"/>
        </w:rPr>
      </w:pPr>
      <w:r w:rsidRPr="001519C2">
        <w:rPr>
          <w:rFonts w:ascii="Garamond" w:hAnsi="Garamond"/>
          <w:bCs/>
          <w:sz w:val="28"/>
          <w:szCs w:val="28"/>
        </w:rPr>
        <w:t>Razpisna dokumentacija v postopku oddaje naročila</w:t>
      </w:r>
      <w:r w:rsidR="00F632C3" w:rsidRPr="001519C2">
        <w:rPr>
          <w:rFonts w:ascii="Garamond" w:hAnsi="Garamond"/>
          <w:bCs/>
          <w:sz w:val="28"/>
          <w:szCs w:val="28"/>
        </w:rPr>
        <w:t xml:space="preserve"> po odprtem postopku</w:t>
      </w:r>
      <w:r w:rsidRPr="001519C2">
        <w:rPr>
          <w:rFonts w:ascii="Garamond" w:hAnsi="Garamond"/>
          <w:bCs/>
          <w:sz w:val="28"/>
          <w:szCs w:val="28"/>
        </w:rPr>
        <w:t>:</w:t>
      </w:r>
    </w:p>
    <w:p w14:paraId="6F2E9F93" w14:textId="77777777" w:rsidR="00C65F85" w:rsidRPr="001519C2" w:rsidRDefault="00C65F85" w:rsidP="001519C2">
      <w:pPr>
        <w:spacing w:line="336" w:lineRule="auto"/>
        <w:jc w:val="center"/>
        <w:rPr>
          <w:rFonts w:ascii="Garamond" w:hAnsi="Garamond"/>
          <w:b/>
          <w:sz w:val="28"/>
          <w:szCs w:val="28"/>
        </w:rPr>
      </w:pPr>
    </w:p>
    <w:p w14:paraId="01C5CF68" w14:textId="6ADAE7A5" w:rsidR="00C65F85" w:rsidRPr="001519C2" w:rsidRDefault="00EB3369" w:rsidP="001519C2">
      <w:pPr>
        <w:spacing w:line="336" w:lineRule="auto"/>
        <w:jc w:val="center"/>
        <w:rPr>
          <w:rFonts w:ascii="Garamond" w:hAnsi="Garamond"/>
          <w:b/>
          <w:i/>
          <w:sz w:val="28"/>
          <w:szCs w:val="28"/>
        </w:rPr>
      </w:pPr>
      <w:r w:rsidRPr="001519C2">
        <w:rPr>
          <w:rFonts w:ascii="Garamond" w:hAnsi="Garamond"/>
          <w:b/>
          <w:i/>
          <w:sz w:val="28"/>
          <w:szCs w:val="28"/>
        </w:rPr>
        <w:t>»</w:t>
      </w:r>
      <w:r w:rsidR="005D45B6">
        <w:rPr>
          <w:rFonts w:ascii="Garamond" w:hAnsi="Garamond"/>
          <w:b/>
          <w:i/>
          <w:sz w:val="28"/>
          <w:szCs w:val="28"/>
        </w:rPr>
        <w:t>Dobava serijskih publikacij</w:t>
      </w:r>
      <w:r w:rsidRPr="001519C2">
        <w:rPr>
          <w:rFonts w:ascii="Garamond" w:hAnsi="Garamond"/>
          <w:b/>
          <w:i/>
          <w:sz w:val="28"/>
          <w:szCs w:val="28"/>
        </w:rPr>
        <w:t>«</w:t>
      </w:r>
    </w:p>
    <w:p w14:paraId="1CB282C7"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i/>
          <w:sz w:val="28"/>
          <w:szCs w:val="28"/>
        </w:rPr>
      </w:pPr>
    </w:p>
    <w:p w14:paraId="074FD667"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sz w:val="28"/>
          <w:szCs w:val="28"/>
        </w:rPr>
      </w:pPr>
    </w:p>
    <w:p w14:paraId="1CE0EA30"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sz w:val="28"/>
          <w:szCs w:val="28"/>
        </w:rPr>
      </w:pPr>
    </w:p>
    <w:p w14:paraId="7B84F2D3"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sz w:val="28"/>
          <w:szCs w:val="28"/>
        </w:rPr>
      </w:pPr>
    </w:p>
    <w:p w14:paraId="36647C1E"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sz w:val="28"/>
          <w:szCs w:val="28"/>
        </w:rPr>
      </w:pPr>
    </w:p>
    <w:p w14:paraId="47FA614A"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center"/>
        <w:rPr>
          <w:rFonts w:ascii="Garamond" w:hAnsi="Garamond"/>
          <w:bCs/>
          <w:sz w:val="28"/>
          <w:szCs w:val="28"/>
        </w:rPr>
      </w:pPr>
    </w:p>
    <w:p w14:paraId="6B733E47" w14:textId="77777777" w:rsidR="00C65F85" w:rsidRPr="001519C2" w:rsidRDefault="00C65F85" w:rsidP="001519C2">
      <w:pPr>
        <w:spacing w:line="336" w:lineRule="auto"/>
        <w:jc w:val="center"/>
        <w:rPr>
          <w:rFonts w:ascii="Garamond" w:hAnsi="Garamond"/>
          <w:bCs/>
          <w:sz w:val="28"/>
          <w:szCs w:val="28"/>
        </w:rPr>
      </w:pPr>
    </w:p>
    <w:p w14:paraId="3F29274C" w14:textId="77777777" w:rsidR="00C65F85" w:rsidRPr="001519C2" w:rsidRDefault="00C65F85" w:rsidP="001519C2">
      <w:pPr>
        <w:spacing w:line="336" w:lineRule="auto"/>
        <w:jc w:val="center"/>
        <w:rPr>
          <w:rFonts w:ascii="Garamond" w:hAnsi="Garamond"/>
          <w:bCs/>
          <w:sz w:val="28"/>
          <w:szCs w:val="28"/>
        </w:rPr>
      </w:pPr>
    </w:p>
    <w:p w14:paraId="28D5720A" w14:textId="77777777" w:rsidR="00C65F85" w:rsidRPr="001519C2" w:rsidRDefault="00C65F85" w:rsidP="001519C2">
      <w:pPr>
        <w:spacing w:line="336" w:lineRule="auto"/>
        <w:jc w:val="both"/>
        <w:rPr>
          <w:rFonts w:ascii="Garamond" w:hAnsi="Garamond"/>
          <w:bCs/>
        </w:rPr>
      </w:pPr>
    </w:p>
    <w:p w14:paraId="1F84C4E6" w14:textId="77777777" w:rsidR="00C65F85" w:rsidRPr="001519C2" w:rsidRDefault="00C65F85" w:rsidP="001519C2">
      <w:pPr>
        <w:spacing w:line="336" w:lineRule="auto"/>
        <w:jc w:val="both"/>
        <w:rPr>
          <w:rFonts w:ascii="Garamond" w:hAnsi="Garamond"/>
          <w:bCs/>
        </w:rPr>
      </w:pPr>
    </w:p>
    <w:p w14:paraId="4382682C" w14:textId="77777777" w:rsidR="00C65F85" w:rsidRPr="001519C2" w:rsidRDefault="00C65F85" w:rsidP="0015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auto"/>
        <w:jc w:val="both"/>
        <w:rPr>
          <w:rFonts w:ascii="Garamond" w:hAnsi="Garamond"/>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7CE337CC" w14:textId="77777777" w:rsidR="00C65F85" w:rsidRPr="001519C2" w:rsidRDefault="00C65F85" w:rsidP="001519C2">
      <w:pPr>
        <w:spacing w:line="336" w:lineRule="auto"/>
        <w:jc w:val="both"/>
        <w:rPr>
          <w:rFonts w:ascii="Garamond" w:hAnsi="Garamond"/>
        </w:rPr>
      </w:pPr>
    </w:p>
    <w:p w14:paraId="33E088D1" w14:textId="1DFBDCFC" w:rsidR="00C65F85" w:rsidRPr="001519C2" w:rsidRDefault="0020311E" w:rsidP="001519C2">
      <w:pPr>
        <w:spacing w:line="336" w:lineRule="auto"/>
        <w:jc w:val="both"/>
        <w:rPr>
          <w:rFonts w:ascii="Garamond" w:hAnsi="Garamond"/>
        </w:rPr>
      </w:pPr>
      <w:r w:rsidRPr="001519C2">
        <w:rPr>
          <w:rFonts w:ascii="Garamond" w:hAnsi="Garamond"/>
        </w:rPr>
        <w:t>Ljubljana</w:t>
      </w:r>
      <w:r w:rsidR="00505244" w:rsidRPr="001519C2">
        <w:rPr>
          <w:rFonts w:ascii="Garamond" w:hAnsi="Garamond"/>
        </w:rPr>
        <w:t>,</w:t>
      </w:r>
      <w:r w:rsidR="00AD2F57" w:rsidRPr="001519C2">
        <w:rPr>
          <w:rFonts w:ascii="Garamond" w:hAnsi="Garamond"/>
        </w:rPr>
        <w:t xml:space="preserve"> </w:t>
      </w:r>
      <w:r w:rsidR="006C59C6" w:rsidRPr="001519C2">
        <w:rPr>
          <w:rFonts w:ascii="Garamond" w:hAnsi="Garamond"/>
        </w:rPr>
        <w:t>jul</w:t>
      </w:r>
      <w:r w:rsidR="00E13B9E" w:rsidRPr="001519C2">
        <w:rPr>
          <w:rFonts w:ascii="Garamond" w:hAnsi="Garamond"/>
        </w:rPr>
        <w:t>ij</w:t>
      </w:r>
      <w:r w:rsidR="0008632D" w:rsidRPr="001519C2">
        <w:rPr>
          <w:rFonts w:ascii="Garamond" w:hAnsi="Garamond"/>
        </w:rPr>
        <w:t xml:space="preserve"> </w:t>
      </w:r>
      <w:r w:rsidRPr="001519C2">
        <w:rPr>
          <w:rFonts w:ascii="Garamond" w:hAnsi="Garamond"/>
        </w:rPr>
        <w:t>2017</w:t>
      </w:r>
      <w:r w:rsidR="00C65F85" w:rsidRPr="001519C2">
        <w:rPr>
          <w:rFonts w:ascii="Garamond" w:hAnsi="Garamond"/>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7ED8F92" w14:textId="77777777" w:rsidR="00C65F85" w:rsidRPr="001519C2" w:rsidRDefault="00C65F85" w:rsidP="001519C2">
      <w:pPr>
        <w:spacing w:line="336" w:lineRule="auto"/>
        <w:jc w:val="both"/>
        <w:rPr>
          <w:rFonts w:ascii="Garamond" w:hAnsi="Garamond"/>
        </w:rPr>
      </w:pPr>
    </w:p>
    <w:p w14:paraId="7FA99F1D" w14:textId="77777777" w:rsidR="00C65F85" w:rsidRPr="001519C2" w:rsidRDefault="00C65F85" w:rsidP="001519C2">
      <w:pPr>
        <w:spacing w:line="336" w:lineRule="auto"/>
        <w:jc w:val="both"/>
        <w:rPr>
          <w:rFonts w:ascii="Garamond" w:hAnsi="Garamond"/>
        </w:rPr>
      </w:pPr>
    </w:p>
    <w:p w14:paraId="1B1CB327" w14:textId="77777777" w:rsidR="00AB430D" w:rsidRPr="001519C2" w:rsidRDefault="00AB430D" w:rsidP="001519C2">
      <w:pPr>
        <w:spacing w:line="336" w:lineRule="auto"/>
        <w:jc w:val="both"/>
        <w:rPr>
          <w:rFonts w:ascii="Garamond" w:hAnsi="Garamond"/>
        </w:rPr>
      </w:pPr>
    </w:p>
    <w:p w14:paraId="371190EC" w14:textId="77777777" w:rsidR="0021497F" w:rsidRPr="001519C2" w:rsidRDefault="0021497F" w:rsidP="001519C2">
      <w:pPr>
        <w:pStyle w:val="NaslovTOC"/>
        <w:spacing w:line="336" w:lineRule="auto"/>
        <w:jc w:val="both"/>
        <w:rPr>
          <w:rFonts w:ascii="Garamond" w:hAnsi="Garamond"/>
          <w:sz w:val="24"/>
          <w:szCs w:val="24"/>
        </w:rPr>
      </w:pPr>
      <w:r w:rsidRPr="001519C2">
        <w:rPr>
          <w:rFonts w:ascii="Garamond" w:hAnsi="Garamond"/>
          <w:sz w:val="24"/>
          <w:szCs w:val="24"/>
        </w:rPr>
        <w:t>Vsebina</w:t>
      </w:r>
    </w:p>
    <w:p w14:paraId="464B1B85" w14:textId="73CC1BBE" w:rsidR="007539E8" w:rsidRPr="001519C2" w:rsidRDefault="0021497F" w:rsidP="001519C2">
      <w:pPr>
        <w:pStyle w:val="Kazalovsebine1"/>
        <w:tabs>
          <w:tab w:val="right" w:leader="dot" w:pos="9062"/>
        </w:tabs>
        <w:rPr>
          <w:rFonts w:ascii="Garamond" w:eastAsiaTheme="minorEastAsia" w:hAnsi="Garamond" w:cstheme="minorBidi"/>
          <w:noProof/>
          <w:sz w:val="24"/>
          <w:szCs w:val="24"/>
        </w:rPr>
      </w:pPr>
      <w:r w:rsidRPr="001519C2">
        <w:rPr>
          <w:rFonts w:ascii="Garamond" w:hAnsi="Garamond" w:cs="Arial"/>
          <w:sz w:val="24"/>
          <w:szCs w:val="24"/>
        </w:rPr>
        <w:fldChar w:fldCharType="begin"/>
      </w:r>
      <w:r w:rsidRPr="001519C2">
        <w:rPr>
          <w:rFonts w:ascii="Garamond" w:hAnsi="Garamond" w:cs="Arial"/>
          <w:sz w:val="24"/>
          <w:szCs w:val="24"/>
        </w:rPr>
        <w:instrText xml:space="preserve"> TOC \o "1-3" \h \z \u </w:instrText>
      </w:r>
      <w:r w:rsidRPr="001519C2">
        <w:rPr>
          <w:rFonts w:ascii="Garamond" w:hAnsi="Garamond" w:cs="Arial"/>
          <w:sz w:val="24"/>
          <w:szCs w:val="24"/>
        </w:rPr>
        <w:fldChar w:fldCharType="separate"/>
      </w:r>
      <w:hyperlink w:anchor="_Toc486440729" w:history="1">
        <w:r w:rsidR="007539E8" w:rsidRPr="001519C2">
          <w:rPr>
            <w:rStyle w:val="Hiperpovezava"/>
            <w:rFonts w:ascii="Garamond" w:hAnsi="Garamond"/>
            <w:noProof/>
            <w:sz w:val="24"/>
            <w:szCs w:val="24"/>
          </w:rPr>
          <w:t>1  Predmet in podatki o javnem naročilu</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_Toc486440729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5</w:t>
        </w:r>
        <w:r w:rsidR="007539E8" w:rsidRPr="001519C2">
          <w:rPr>
            <w:rFonts w:ascii="Garamond" w:hAnsi="Garamond"/>
            <w:noProof/>
            <w:webHidden/>
            <w:sz w:val="24"/>
            <w:szCs w:val="24"/>
          </w:rPr>
          <w:fldChar w:fldCharType="end"/>
        </w:r>
      </w:hyperlink>
    </w:p>
    <w:p w14:paraId="4A6B9282" w14:textId="576712A3"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0" w:history="1">
        <w:r w:rsidR="007539E8" w:rsidRPr="001519C2">
          <w:rPr>
            <w:rStyle w:val="Hiperpovezava"/>
            <w:rFonts w:ascii="Garamond" w:hAnsi="Garamond"/>
            <w:noProof/>
            <w:sz w:val="24"/>
            <w:szCs w:val="24"/>
          </w:rPr>
          <w:t>2  Oddaja ponudb in rok za oddajo ponudb</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_Toc486440730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5</w:t>
        </w:r>
        <w:r w:rsidR="007539E8" w:rsidRPr="001519C2">
          <w:rPr>
            <w:rFonts w:ascii="Garamond" w:hAnsi="Garamond"/>
            <w:noProof/>
            <w:webHidden/>
            <w:sz w:val="24"/>
            <w:szCs w:val="24"/>
          </w:rPr>
          <w:fldChar w:fldCharType="end"/>
        </w:r>
      </w:hyperlink>
    </w:p>
    <w:p w14:paraId="1BE07339" w14:textId="37730111"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1" w:history="1">
        <w:r w:rsidR="007539E8" w:rsidRPr="001519C2">
          <w:rPr>
            <w:rStyle w:val="Hiperpovezava"/>
            <w:rFonts w:ascii="Garamond" w:hAnsi="Garamond"/>
            <w:noProof/>
            <w:sz w:val="24"/>
            <w:szCs w:val="24"/>
          </w:rPr>
          <w:t>3  Pridobitev dokumentacije v zvezi z naročilom in pojasnila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_Toc486440731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6</w:t>
        </w:r>
        <w:r w:rsidR="007539E8" w:rsidRPr="001519C2">
          <w:rPr>
            <w:rFonts w:ascii="Garamond" w:hAnsi="Garamond"/>
            <w:noProof/>
            <w:webHidden/>
            <w:sz w:val="24"/>
            <w:szCs w:val="24"/>
          </w:rPr>
          <w:fldChar w:fldCharType="end"/>
        </w:r>
      </w:hyperlink>
    </w:p>
    <w:p w14:paraId="0CB11E10" w14:textId="244C2CFC"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2" w:history="1">
        <w:r w:rsidR="007539E8" w:rsidRPr="001519C2">
          <w:rPr>
            <w:rStyle w:val="Hiperpovezava"/>
            <w:rFonts w:ascii="Garamond" w:hAnsi="Garamond"/>
            <w:noProof/>
            <w:sz w:val="24"/>
            <w:szCs w:val="24"/>
          </w:rPr>
          <w:t>4  Oblika, jezik in stroški ponudbe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_Toc486440732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6</w:t>
        </w:r>
        <w:r w:rsidR="007539E8" w:rsidRPr="001519C2">
          <w:rPr>
            <w:rFonts w:ascii="Garamond" w:hAnsi="Garamond"/>
            <w:noProof/>
            <w:webHidden/>
            <w:sz w:val="24"/>
            <w:szCs w:val="24"/>
          </w:rPr>
          <w:fldChar w:fldCharType="end"/>
        </w:r>
      </w:hyperlink>
    </w:p>
    <w:p w14:paraId="01DB02D0" w14:textId="5D1ABB64"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3" w:history="1">
        <w:r w:rsidR="007539E8" w:rsidRPr="001519C2">
          <w:rPr>
            <w:rStyle w:val="Hiperpovezava"/>
            <w:rFonts w:ascii="Garamond" w:hAnsi="Garamond"/>
            <w:noProof/>
            <w:sz w:val="24"/>
            <w:szCs w:val="24"/>
          </w:rPr>
          <w:t>5  Veljavnost ponudbe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_Toc486440733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8</w:t>
        </w:r>
        <w:r w:rsidR="007539E8" w:rsidRPr="001519C2">
          <w:rPr>
            <w:rFonts w:ascii="Garamond" w:hAnsi="Garamond"/>
            <w:noProof/>
            <w:webHidden/>
            <w:sz w:val="24"/>
            <w:szCs w:val="24"/>
          </w:rPr>
          <w:fldChar w:fldCharType="end"/>
        </w:r>
      </w:hyperlink>
    </w:p>
    <w:p w14:paraId="4A07A57A" w14:textId="5468A194"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4" w:history="1">
        <w:r w:rsidR="007539E8" w:rsidRPr="001519C2">
          <w:rPr>
            <w:rStyle w:val="Hiperpovezava"/>
            <w:rFonts w:ascii="Garamond" w:hAnsi="Garamond"/>
            <w:noProof/>
            <w:sz w:val="24"/>
            <w:szCs w:val="24"/>
          </w:rPr>
          <w:t>6  Skupna ponudba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_Toc486440734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8</w:t>
        </w:r>
        <w:r w:rsidR="007539E8" w:rsidRPr="001519C2">
          <w:rPr>
            <w:rFonts w:ascii="Garamond" w:hAnsi="Garamond"/>
            <w:noProof/>
            <w:webHidden/>
            <w:sz w:val="24"/>
            <w:szCs w:val="24"/>
          </w:rPr>
          <w:fldChar w:fldCharType="end"/>
        </w:r>
      </w:hyperlink>
    </w:p>
    <w:p w14:paraId="226410D7" w14:textId="66C6411B"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5" w:history="1">
        <w:r w:rsidR="007539E8" w:rsidRPr="001519C2">
          <w:rPr>
            <w:rStyle w:val="Hiperpovezava"/>
            <w:rFonts w:ascii="Garamond" w:hAnsi="Garamond"/>
            <w:noProof/>
            <w:sz w:val="24"/>
            <w:szCs w:val="24"/>
          </w:rPr>
          <w:t>7  Ponudba s podizvajalci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_Toc486440735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9</w:t>
        </w:r>
        <w:r w:rsidR="007539E8" w:rsidRPr="001519C2">
          <w:rPr>
            <w:rFonts w:ascii="Garamond" w:hAnsi="Garamond"/>
            <w:noProof/>
            <w:webHidden/>
            <w:sz w:val="24"/>
            <w:szCs w:val="24"/>
          </w:rPr>
          <w:fldChar w:fldCharType="end"/>
        </w:r>
      </w:hyperlink>
    </w:p>
    <w:p w14:paraId="73E6D893" w14:textId="604B57D5"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6" w:history="1">
        <w:r w:rsidR="007539E8" w:rsidRPr="001519C2">
          <w:rPr>
            <w:rStyle w:val="Hiperpovezava"/>
            <w:rFonts w:ascii="Garamond" w:hAnsi="Garamond"/>
            <w:noProof/>
            <w:sz w:val="24"/>
            <w:szCs w:val="24"/>
          </w:rPr>
          <w:t>8  Poslovna skrivnost in varovanje zaupnih podatkov</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_Toc486440736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10</w:t>
        </w:r>
        <w:r w:rsidR="007539E8" w:rsidRPr="001519C2">
          <w:rPr>
            <w:rFonts w:ascii="Garamond" w:hAnsi="Garamond"/>
            <w:noProof/>
            <w:webHidden/>
            <w:sz w:val="24"/>
            <w:szCs w:val="24"/>
          </w:rPr>
          <w:fldChar w:fldCharType="end"/>
        </w:r>
      </w:hyperlink>
    </w:p>
    <w:p w14:paraId="7A0F82C0" w14:textId="526D46DB"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7" w:history="1">
        <w:r w:rsidR="007539E8" w:rsidRPr="001519C2">
          <w:rPr>
            <w:rStyle w:val="Hiperpovezava"/>
            <w:rFonts w:ascii="Garamond" w:hAnsi="Garamond"/>
            <w:noProof/>
            <w:sz w:val="24"/>
            <w:szCs w:val="24"/>
          </w:rPr>
          <w:t>9  Posredovanje podatkov naročniku</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_Toc486440737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11</w:t>
        </w:r>
        <w:r w:rsidR="007539E8" w:rsidRPr="001519C2">
          <w:rPr>
            <w:rFonts w:ascii="Garamond" w:hAnsi="Garamond"/>
            <w:noProof/>
            <w:webHidden/>
            <w:sz w:val="24"/>
            <w:szCs w:val="24"/>
          </w:rPr>
          <w:fldChar w:fldCharType="end"/>
        </w:r>
      </w:hyperlink>
    </w:p>
    <w:p w14:paraId="4017E9A0" w14:textId="152384ED"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8" w:history="1">
        <w:r w:rsidR="007539E8" w:rsidRPr="001519C2">
          <w:rPr>
            <w:rStyle w:val="Hiperpovezava"/>
            <w:rFonts w:ascii="Garamond" w:hAnsi="Garamond"/>
            <w:noProof/>
            <w:sz w:val="24"/>
            <w:szCs w:val="24"/>
          </w:rPr>
          <w:t>10  Sprememba obsega predmeta javnega naročila in sklenitev okvirnega sporazuma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_Toc486440738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11</w:t>
        </w:r>
        <w:r w:rsidR="007539E8" w:rsidRPr="001519C2">
          <w:rPr>
            <w:rFonts w:ascii="Garamond" w:hAnsi="Garamond"/>
            <w:noProof/>
            <w:webHidden/>
            <w:sz w:val="24"/>
            <w:szCs w:val="24"/>
          </w:rPr>
          <w:fldChar w:fldCharType="end"/>
        </w:r>
      </w:hyperlink>
    </w:p>
    <w:p w14:paraId="706A6BED" w14:textId="6CDC3A02"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39" w:history="1">
        <w:r w:rsidR="007539E8" w:rsidRPr="001519C2">
          <w:rPr>
            <w:rStyle w:val="Hiperpovezava"/>
            <w:rFonts w:ascii="Garamond" w:hAnsi="Garamond"/>
            <w:noProof/>
            <w:sz w:val="24"/>
            <w:szCs w:val="24"/>
          </w:rPr>
          <w:t>11  Finančna zavarovanja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_Toc486440739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11</w:t>
        </w:r>
        <w:r w:rsidR="007539E8" w:rsidRPr="001519C2">
          <w:rPr>
            <w:rFonts w:ascii="Garamond" w:hAnsi="Garamond"/>
            <w:noProof/>
            <w:webHidden/>
            <w:sz w:val="24"/>
            <w:szCs w:val="24"/>
          </w:rPr>
          <w:fldChar w:fldCharType="end"/>
        </w:r>
      </w:hyperlink>
    </w:p>
    <w:p w14:paraId="3DBB43E8" w14:textId="5B25A709" w:rsidR="007539E8" w:rsidRPr="001519C2" w:rsidRDefault="005D45B6" w:rsidP="001519C2">
      <w:pPr>
        <w:pStyle w:val="Kazalovsebine2"/>
        <w:jc w:val="both"/>
        <w:rPr>
          <w:rFonts w:ascii="Garamond" w:eastAsiaTheme="minorEastAsia" w:hAnsi="Garamond" w:cstheme="minorBidi"/>
          <w:noProof/>
          <w:sz w:val="24"/>
          <w:szCs w:val="24"/>
        </w:rPr>
      </w:pPr>
      <w:hyperlink w:anchor="_Toc486440740" w:history="1">
        <w:r w:rsidR="007539E8" w:rsidRPr="001519C2">
          <w:rPr>
            <w:rStyle w:val="Hiperpovezava"/>
            <w:rFonts w:ascii="Garamond" w:hAnsi="Garamond"/>
            <w:noProof/>
            <w:sz w:val="24"/>
            <w:szCs w:val="24"/>
          </w:rPr>
          <w:t>11.1  Finančno zavarovanje za resnost ponudbe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_Toc486440740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12</w:t>
        </w:r>
        <w:r w:rsidR="007539E8" w:rsidRPr="001519C2">
          <w:rPr>
            <w:rFonts w:ascii="Garamond" w:hAnsi="Garamond"/>
            <w:noProof/>
            <w:webHidden/>
            <w:sz w:val="24"/>
            <w:szCs w:val="24"/>
          </w:rPr>
          <w:fldChar w:fldCharType="end"/>
        </w:r>
      </w:hyperlink>
    </w:p>
    <w:p w14:paraId="5428E8D5" w14:textId="7CC4C905" w:rsidR="007539E8" w:rsidRPr="001519C2" w:rsidRDefault="005D45B6" w:rsidP="001519C2">
      <w:pPr>
        <w:pStyle w:val="Kazalovsebine2"/>
        <w:jc w:val="both"/>
        <w:rPr>
          <w:rFonts w:ascii="Garamond" w:eastAsiaTheme="minorEastAsia" w:hAnsi="Garamond" w:cstheme="minorBidi"/>
          <w:noProof/>
          <w:sz w:val="24"/>
          <w:szCs w:val="24"/>
        </w:rPr>
      </w:pPr>
      <w:hyperlink w:anchor="_Toc486440741" w:history="1">
        <w:r w:rsidR="007539E8" w:rsidRPr="001519C2">
          <w:rPr>
            <w:rStyle w:val="Hiperpovezava"/>
            <w:rFonts w:ascii="Garamond" w:hAnsi="Garamond"/>
            <w:noProof/>
            <w:sz w:val="24"/>
            <w:szCs w:val="24"/>
          </w:rPr>
          <w:t>11.2  Finančno zavarovanje za dobro izvedbo pogodbenih obveznosti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_Toc486440741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13</w:t>
        </w:r>
        <w:r w:rsidR="007539E8" w:rsidRPr="001519C2">
          <w:rPr>
            <w:rFonts w:ascii="Garamond" w:hAnsi="Garamond"/>
            <w:noProof/>
            <w:webHidden/>
            <w:sz w:val="24"/>
            <w:szCs w:val="24"/>
          </w:rPr>
          <w:fldChar w:fldCharType="end"/>
        </w:r>
      </w:hyperlink>
    </w:p>
    <w:p w14:paraId="40790D25" w14:textId="1BF976B3"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42" w:history="1">
        <w:r w:rsidR="007539E8" w:rsidRPr="001519C2">
          <w:rPr>
            <w:rStyle w:val="Hiperpovezava"/>
            <w:rFonts w:ascii="Garamond" w:hAnsi="Garamond"/>
            <w:noProof/>
            <w:sz w:val="24"/>
            <w:szCs w:val="24"/>
          </w:rPr>
          <w:t>12  Razlogi za izključitev in pogoji za priznanje sposobnosti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_Toc486440742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13</w:t>
        </w:r>
        <w:r w:rsidR="007539E8" w:rsidRPr="001519C2">
          <w:rPr>
            <w:rFonts w:ascii="Garamond" w:hAnsi="Garamond"/>
            <w:noProof/>
            <w:webHidden/>
            <w:sz w:val="24"/>
            <w:szCs w:val="24"/>
          </w:rPr>
          <w:fldChar w:fldCharType="end"/>
        </w:r>
      </w:hyperlink>
    </w:p>
    <w:p w14:paraId="7EFA0F24" w14:textId="17FDE19D" w:rsidR="007539E8" w:rsidRPr="001519C2" w:rsidRDefault="005D45B6" w:rsidP="001519C2">
      <w:pPr>
        <w:pStyle w:val="Kazalovsebine2"/>
        <w:jc w:val="both"/>
        <w:rPr>
          <w:rFonts w:ascii="Garamond" w:eastAsiaTheme="minorEastAsia" w:hAnsi="Garamond" w:cstheme="minorBidi"/>
          <w:noProof/>
          <w:sz w:val="24"/>
          <w:szCs w:val="24"/>
        </w:rPr>
      </w:pPr>
      <w:hyperlink w:anchor="_Toc486440743" w:history="1">
        <w:r w:rsidR="007539E8" w:rsidRPr="001519C2">
          <w:rPr>
            <w:rStyle w:val="Hiperpovezava"/>
            <w:rFonts w:ascii="Garamond" w:hAnsi="Garamond"/>
            <w:noProof/>
            <w:sz w:val="24"/>
            <w:szCs w:val="24"/>
          </w:rPr>
          <w:t>12.1  Predhodna nekaznovanost</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_Toc486440743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13</w:t>
        </w:r>
        <w:r w:rsidR="007539E8" w:rsidRPr="001519C2">
          <w:rPr>
            <w:rFonts w:ascii="Garamond" w:hAnsi="Garamond"/>
            <w:noProof/>
            <w:webHidden/>
            <w:sz w:val="24"/>
            <w:szCs w:val="24"/>
          </w:rPr>
          <w:fldChar w:fldCharType="end"/>
        </w:r>
      </w:hyperlink>
    </w:p>
    <w:p w14:paraId="5A23DBF3" w14:textId="65700CE1" w:rsidR="007539E8" w:rsidRPr="001519C2" w:rsidRDefault="005D45B6" w:rsidP="001519C2">
      <w:pPr>
        <w:pStyle w:val="Kazalovsebine2"/>
        <w:jc w:val="both"/>
        <w:rPr>
          <w:rFonts w:ascii="Garamond" w:eastAsiaTheme="minorEastAsia" w:hAnsi="Garamond" w:cstheme="minorBidi"/>
          <w:noProof/>
          <w:sz w:val="24"/>
          <w:szCs w:val="24"/>
        </w:rPr>
      </w:pPr>
      <w:hyperlink w:anchor="_Toc486440744" w:history="1">
        <w:r w:rsidR="007539E8" w:rsidRPr="001519C2">
          <w:rPr>
            <w:rStyle w:val="Hiperpovezava"/>
            <w:rFonts w:ascii="Garamond" w:hAnsi="Garamond"/>
            <w:noProof/>
            <w:sz w:val="24"/>
            <w:szCs w:val="24"/>
          </w:rPr>
          <w:t>12.2  Uvrstitev na seznam ponudnikov z negativnimi referencami in evidenco poslovnih subjektov iz ZIntPK</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_Toc486440744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14</w:t>
        </w:r>
        <w:r w:rsidR="007539E8" w:rsidRPr="001519C2">
          <w:rPr>
            <w:rFonts w:ascii="Garamond" w:hAnsi="Garamond"/>
            <w:noProof/>
            <w:webHidden/>
            <w:sz w:val="24"/>
            <w:szCs w:val="24"/>
          </w:rPr>
          <w:fldChar w:fldCharType="end"/>
        </w:r>
      </w:hyperlink>
    </w:p>
    <w:p w14:paraId="2CB9ED7E" w14:textId="6CB7530D" w:rsidR="007539E8" w:rsidRPr="001519C2" w:rsidRDefault="005D45B6" w:rsidP="001519C2">
      <w:pPr>
        <w:pStyle w:val="Kazalovsebine2"/>
        <w:jc w:val="both"/>
        <w:rPr>
          <w:rFonts w:ascii="Garamond" w:eastAsiaTheme="minorEastAsia" w:hAnsi="Garamond" w:cstheme="minorBidi"/>
          <w:noProof/>
          <w:sz w:val="24"/>
          <w:szCs w:val="24"/>
        </w:rPr>
      </w:pPr>
      <w:hyperlink w:anchor="_Toc486440745" w:history="1">
        <w:r w:rsidR="007539E8" w:rsidRPr="001519C2">
          <w:rPr>
            <w:rStyle w:val="Hiperpovezava"/>
            <w:rFonts w:ascii="Garamond" w:hAnsi="Garamond"/>
            <w:noProof/>
            <w:sz w:val="24"/>
            <w:szCs w:val="24"/>
          </w:rPr>
          <w:t>12.3  Neplačane davčne obveznosti in socialni prispevki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_Toc486440745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14</w:t>
        </w:r>
        <w:r w:rsidR="007539E8" w:rsidRPr="001519C2">
          <w:rPr>
            <w:rFonts w:ascii="Garamond" w:hAnsi="Garamond"/>
            <w:noProof/>
            <w:webHidden/>
            <w:sz w:val="24"/>
            <w:szCs w:val="24"/>
          </w:rPr>
          <w:fldChar w:fldCharType="end"/>
        </w:r>
      </w:hyperlink>
    </w:p>
    <w:p w14:paraId="73D8CA0B" w14:textId="2431D07C" w:rsidR="007539E8" w:rsidRPr="001519C2" w:rsidRDefault="005D45B6" w:rsidP="001519C2">
      <w:pPr>
        <w:pStyle w:val="Kazalovsebine2"/>
        <w:jc w:val="both"/>
        <w:rPr>
          <w:rFonts w:ascii="Garamond" w:eastAsiaTheme="minorEastAsia" w:hAnsi="Garamond" w:cstheme="minorBidi"/>
          <w:noProof/>
          <w:sz w:val="24"/>
          <w:szCs w:val="24"/>
        </w:rPr>
      </w:pPr>
      <w:hyperlink w:anchor="_Toc486440746" w:history="1">
        <w:r w:rsidR="007539E8" w:rsidRPr="001519C2">
          <w:rPr>
            <w:rStyle w:val="Hiperpovezava"/>
            <w:rFonts w:ascii="Garamond" w:hAnsi="Garamond"/>
            <w:noProof/>
            <w:sz w:val="24"/>
            <w:szCs w:val="24"/>
          </w:rPr>
          <w:t>12.4  Izrek globe v zvezi s plačilom za delo</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_Toc486440746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15</w:t>
        </w:r>
        <w:r w:rsidR="007539E8" w:rsidRPr="001519C2">
          <w:rPr>
            <w:rFonts w:ascii="Garamond" w:hAnsi="Garamond"/>
            <w:noProof/>
            <w:webHidden/>
            <w:sz w:val="24"/>
            <w:szCs w:val="24"/>
          </w:rPr>
          <w:fldChar w:fldCharType="end"/>
        </w:r>
      </w:hyperlink>
    </w:p>
    <w:p w14:paraId="5ECC0EF1" w14:textId="08D8EE11" w:rsidR="007539E8" w:rsidRPr="001519C2" w:rsidRDefault="005D45B6" w:rsidP="001519C2">
      <w:pPr>
        <w:pStyle w:val="Kazalovsebine2"/>
        <w:jc w:val="both"/>
        <w:rPr>
          <w:rFonts w:ascii="Garamond" w:eastAsiaTheme="minorEastAsia" w:hAnsi="Garamond" w:cstheme="minorBidi"/>
          <w:noProof/>
          <w:sz w:val="24"/>
          <w:szCs w:val="24"/>
        </w:rPr>
      </w:pPr>
      <w:hyperlink w:anchor="_Toc486440747" w:history="1">
        <w:r w:rsidR="007539E8" w:rsidRPr="001519C2">
          <w:rPr>
            <w:rStyle w:val="Hiperpovezava"/>
            <w:rFonts w:ascii="Garamond" w:hAnsi="Garamond"/>
            <w:noProof/>
            <w:sz w:val="24"/>
            <w:szCs w:val="24"/>
          </w:rPr>
          <w:t>12.5  Pretekla slaba izvedba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_Toc486440747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15</w:t>
        </w:r>
        <w:r w:rsidR="007539E8" w:rsidRPr="001519C2">
          <w:rPr>
            <w:rFonts w:ascii="Garamond" w:hAnsi="Garamond"/>
            <w:noProof/>
            <w:webHidden/>
            <w:sz w:val="24"/>
            <w:szCs w:val="24"/>
          </w:rPr>
          <w:fldChar w:fldCharType="end"/>
        </w:r>
      </w:hyperlink>
    </w:p>
    <w:p w14:paraId="556612A2" w14:textId="12DE6EB0" w:rsidR="007539E8" w:rsidRPr="001519C2" w:rsidRDefault="005D45B6" w:rsidP="001519C2">
      <w:pPr>
        <w:pStyle w:val="Kazalovsebine2"/>
        <w:jc w:val="both"/>
        <w:rPr>
          <w:rFonts w:ascii="Garamond" w:eastAsiaTheme="minorEastAsia" w:hAnsi="Garamond" w:cstheme="minorBidi"/>
          <w:noProof/>
          <w:sz w:val="24"/>
          <w:szCs w:val="24"/>
        </w:rPr>
      </w:pPr>
      <w:hyperlink w:anchor="_Toc486440748" w:history="1">
        <w:r w:rsidR="007539E8" w:rsidRPr="001519C2">
          <w:rPr>
            <w:rStyle w:val="Hiperpovezava"/>
            <w:rFonts w:ascii="Garamond" w:hAnsi="Garamond"/>
            <w:noProof/>
            <w:sz w:val="24"/>
            <w:szCs w:val="24"/>
          </w:rPr>
          <w:t>12.6  Neupravičen vpliv na odločanje naročnika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_Toc486440748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15</w:t>
        </w:r>
        <w:r w:rsidR="007539E8" w:rsidRPr="001519C2">
          <w:rPr>
            <w:rFonts w:ascii="Garamond" w:hAnsi="Garamond"/>
            <w:noProof/>
            <w:webHidden/>
            <w:sz w:val="24"/>
            <w:szCs w:val="24"/>
          </w:rPr>
          <w:fldChar w:fldCharType="end"/>
        </w:r>
      </w:hyperlink>
    </w:p>
    <w:p w14:paraId="47E5BDF2" w14:textId="7114E78F" w:rsidR="007539E8" w:rsidRPr="001519C2" w:rsidRDefault="005D45B6" w:rsidP="001519C2">
      <w:pPr>
        <w:pStyle w:val="Kazalovsebine2"/>
        <w:jc w:val="both"/>
        <w:rPr>
          <w:rFonts w:ascii="Garamond" w:eastAsiaTheme="minorEastAsia" w:hAnsi="Garamond" w:cstheme="minorBidi"/>
          <w:noProof/>
          <w:sz w:val="24"/>
          <w:szCs w:val="24"/>
        </w:rPr>
      </w:pPr>
      <w:hyperlink w:anchor="_Toc486440749" w:history="1">
        <w:r w:rsidR="007539E8" w:rsidRPr="001519C2">
          <w:rPr>
            <w:rStyle w:val="Hiperpovezava"/>
            <w:rFonts w:ascii="Garamond" w:hAnsi="Garamond"/>
            <w:noProof/>
            <w:sz w:val="24"/>
            <w:szCs w:val="24"/>
          </w:rPr>
          <w:t>12.7  Hujša kršitev poklicnih pravil</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_Toc486440749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16</w:t>
        </w:r>
        <w:r w:rsidR="007539E8" w:rsidRPr="001519C2">
          <w:rPr>
            <w:rFonts w:ascii="Garamond" w:hAnsi="Garamond"/>
            <w:noProof/>
            <w:webHidden/>
            <w:sz w:val="24"/>
            <w:szCs w:val="24"/>
          </w:rPr>
          <w:fldChar w:fldCharType="end"/>
        </w:r>
      </w:hyperlink>
    </w:p>
    <w:p w14:paraId="53B4D8BC" w14:textId="2B4EBFF9" w:rsidR="007539E8" w:rsidRPr="001519C2" w:rsidRDefault="005D45B6" w:rsidP="001519C2">
      <w:pPr>
        <w:pStyle w:val="Kazalovsebine2"/>
        <w:jc w:val="both"/>
        <w:rPr>
          <w:rFonts w:ascii="Garamond" w:eastAsiaTheme="minorEastAsia" w:hAnsi="Garamond" w:cstheme="minorBidi"/>
          <w:noProof/>
          <w:sz w:val="24"/>
          <w:szCs w:val="24"/>
        </w:rPr>
      </w:pPr>
      <w:hyperlink w:anchor="_Toc486440750" w:history="1">
        <w:r w:rsidR="007539E8" w:rsidRPr="001519C2">
          <w:rPr>
            <w:rStyle w:val="Hiperpovezava"/>
            <w:rFonts w:ascii="Garamond" w:hAnsi="Garamond"/>
            <w:noProof/>
            <w:sz w:val="24"/>
            <w:szCs w:val="24"/>
          </w:rPr>
          <w:t>12.8  Storitev velike strokovne napake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_Toc486440750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16</w:t>
        </w:r>
        <w:r w:rsidR="007539E8" w:rsidRPr="001519C2">
          <w:rPr>
            <w:rFonts w:ascii="Garamond" w:hAnsi="Garamond"/>
            <w:noProof/>
            <w:webHidden/>
            <w:sz w:val="24"/>
            <w:szCs w:val="24"/>
          </w:rPr>
          <w:fldChar w:fldCharType="end"/>
        </w:r>
      </w:hyperlink>
    </w:p>
    <w:p w14:paraId="5BEB8CBF" w14:textId="0FA24831" w:rsidR="007539E8" w:rsidRPr="001519C2" w:rsidRDefault="005D45B6" w:rsidP="001519C2">
      <w:pPr>
        <w:pStyle w:val="Kazalovsebine2"/>
        <w:jc w:val="both"/>
        <w:rPr>
          <w:rFonts w:ascii="Garamond" w:eastAsiaTheme="minorEastAsia" w:hAnsi="Garamond" w:cstheme="minorBidi"/>
          <w:noProof/>
          <w:sz w:val="24"/>
          <w:szCs w:val="24"/>
        </w:rPr>
      </w:pPr>
      <w:hyperlink w:anchor="_Toc486440751" w:history="1">
        <w:r w:rsidR="007539E8" w:rsidRPr="001519C2">
          <w:rPr>
            <w:rStyle w:val="Hiperpovezava"/>
            <w:rFonts w:ascii="Garamond" w:hAnsi="Garamond"/>
            <w:noProof/>
            <w:sz w:val="24"/>
            <w:szCs w:val="24"/>
          </w:rPr>
          <w:t>12.9  Sklenitev kartelnega dogovora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_Toc486440751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17</w:t>
        </w:r>
        <w:r w:rsidR="007539E8" w:rsidRPr="001519C2">
          <w:rPr>
            <w:rFonts w:ascii="Garamond" w:hAnsi="Garamond"/>
            <w:noProof/>
            <w:webHidden/>
            <w:sz w:val="24"/>
            <w:szCs w:val="24"/>
          </w:rPr>
          <w:fldChar w:fldCharType="end"/>
        </w:r>
      </w:hyperlink>
    </w:p>
    <w:p w14:paraId="76835D2A" w14:textId="129BA6DB" w:rsidR="007539E8" w:rsidRPr="001519C2" w:rsidRDefault="005D45B6" w:rsidP="001519C2">
      <w:pPr>
        <w:pStyle w:val="Kazalovsebine2"/>
        <w:jc w:val="both"/>
        <w:rPr>
          <w:rFonts w:ascii="Garamond" w:eastAsiaTheme="minorEastAsia" w:hAnsi="Garamond" w:cstheme="minorBidi"/>
          <w:noProof/>
          <w:sz w:val="24"/>
          <w:szCs w:val="24"/>
        </w:rPr>
      </w:pPr>
      <w:hyperlink w:anchor="_Toc486440752" w:history="1">
        <w:r w:rsidR="007539E8" w:rsidRPr="001519C2">
          <w:rPr>
            <w:rStyle w:val="Hiperpovezava"/>
            <w:rFonts w:ascii="Garamond" w:eastAsia="Arial Unicode MS" w:hAnsi="Garamond"/>
            <w:noProof/>
            <w:sz w:val="24"/>
            <w:szCs w:val="24"/>
          </w:rPr>
          <w:t>POGOJI ZA SODELOVANJE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_Toc486440752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17</w:t>
        </w:r>
        <w:r w:rsidR="007539E8" w:rsidRPr="001519C2">
          <w:rPr>
            <w:rFonts w:ascii="Garamond" w:hAnsi="Garamond"/>
            <w:noProof/>
            <w:webHidden/>
            <w:sz w:val="24"/>
            <w:szCs w:val="24"/>
          </w:rPr>
          <w:fldChar w:fldCharType="end"/>
        </w:r>
      </w:hyperlink>
    </w:p>
    <w:p w14:paraId="289A1609" w14:textId="0308AC39" w:rsidR="007539E8" w:rsidRPr="001519C2" w:rsidRDefault="005D45B6" w:rsidP="001519C2">
      <w:pPr>
        <w:pStyle w:val="Kazalovsebine2"/>
        <w:jc w:val="both"/>
        <w:rPr>
          <w:rFonts w:ascii="Garamond" w:eastAsiaTheme="minorEastAsia" w:hAnsi="Garamond" w:cstheme="minorBidi"/>
          <w:noProof/>
          <w:sz w:val="24"/>
          <w:szCs w:val="24"/>
        </w:rPr>
      </w:pPr>
      <w:hyperlink w:anchor="_Toc486440753" w:history="1">
        <w:r w:rsidR="007539E8" w:rsidRPr="001519C2">
          <w:rPr>
            <w:rStyle w:val="Hiperpovezava"/>
            <w:rFonts w:ascii="Garamond" w:eastAsia="Arial Unicode MS" w:hAnsi="Garamond"/>
            <w:noProof/>
            <w:sz w:val="24"/>
            <w:szCs w:val="24"/>
          </w:rPr>
          <w:t>12.10  Registracija dejavnosti in dovoljenje za opravljanje dejavnosti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_Toc486440753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17</w:t>
        </w:r>
        <w:r w:rsidR="007539E8" w:rsidRPr="001519C2">
          <w:rPr>
            <w:rFonts w:ascii="Garamond" w:hAnsi="Garamond"/>
            <w:noProof/>
            <w:webHidden/>
            <w:sz w:val="24"/>
            <w:szCs w:val="24"/>
          </w:rPr>
          <w:fldChar w:fldCharType="end"/>
        </w:r>
      </w:hyperlink>
    </w:p>
    <w:p w14:paraId="3A4C21D3" w14:textId="12BF7903" w:rsidR="007539E8" w:rsidRPr="001519C2" w:rsidRDefault="005D45B6" w:rsidP="001519C2">
      <w:pPr>
        <w:pStyle w:val="Kazalovsebine2"/>
        <w:jc w:val="both"/>
        <w:rPr>
          <w:rFonts w:ascii="Garamond" w:eastAsiaTheme="minorEastAsia" w:hAnsi="Garamond" w:cstheme="minorBidi"/>
          <w:noProof/>
          <w:sz w:val="24"/>
          <w:szCs w:val="24"/>
        </w:rPr>
      </w:pPr>
      <w:hyperlink w:anchor="_Toc486440754" w:history="1">
        <w:r w:rsidR="007539E8" w:rsidRPr="001519C2">
          <w:rPr>
            <w:rStyle w:val="Hiperpovezava"/>
            <w:rFonts w:ascii="Garamond" w:hAnsi="Garamond"/>
            <w:noProof/>
            <w:sz w:val="24"/>
            <w:szCs w:val="24"/>
          </w:rPr>
          <w:t>12.11  Reference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_Toc486440754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17</w:t>
        </w:r>
        <w:r w:rsidR="007539E8" w:rsidRPr="001519C2">
          <w:rPr>
            <w:rFonts w:ascii="Garamond" w:hAnsi="Garamond"/>
            <w:noProof/>
            <w:webHidden/>
            <w:sz w:val="24"/>
            <w:szCs w:val="24"/>
          </w:rPr>
          <w:fldChar w:fldCharType="end"/>
        </w:r>
      </w:hyperlink>
    </w:p>
    <w:p w14:paraId="15BA6B3B" w14:textId="2C6A6516" w:rsidR="007539E8" w:rsidRPr="001519C2" w:rsidRDefault="005D45B6" w:rsidP="001519C2">
      <w:pPr>
        <w:pStyle w:val="Kazalovsebine2"/>
        <w:jc w:val="both"/>
        <w:rPr>
          <w:rFonts w:ascii="Garamond" w:eastAsiaTheme="minorEastAsia" w:hAnsi="Garamond" w:cstheme="minorBidi"/>
          <w:noProof/>
          <w:sz w:val="24"/>
          <w:szCs w:val="24"/>
        </w:rPr>
      </w:pPr>
      <w:hyperlink w:anchor="_Toc486440755" w:history="1">
        <w:r w:rsidR="007539E8" w:rsidRPr="001519C2">
          <w:rPr>
            <w:rStyle w:val="Hiperpovezava"/>
            <w:rFonts w:ascii="Garamond" w:hAnsi="Garamond"/>
            <w:noProof/>
            <w:sz w:val="24"/>
            <w:szCs w:val="24"/>
          </w:rPr>
          <w:t>12.12  Stanje insolventnosti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_Toc486440755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18</w:t>
        </w:r>
        <w:r w:rsidR="007539E8" w:rsidRPr="001519C2">
          <w:rPr>
            <w:rFonts w:ascii="Garamond" w:hAnsi="Garamond"/>
            <w:noProof/>
            <w:webHidden/>
            <w:sz w:val="24"/>
            <w:szCs w:val="24"/>
          </w:rPr>
          <w:fldChar w:fldCharType="end"/>
        </w:r>
      </w:hyperlink>
    </w:p>
    <w:p w14:paraId="2BB0662A" w14:textId="4D8B55DD" w:rsidR="007539E8" w:rsidRPr="001519C2" w:rsidRDefault="005D45B6" w:rsidP="001519C2">
      <w:pPr>
        <w:pStyle w:val="Kazalovsebine2"/>
        <w:jc w:val="both"/>
        <w:rPr>
          <w:rFonts w:ascii="Garamond" w:eastAsiaTheme="minorEastAsia" w:hAnsi="Garamond" w:cstheme="minorBidi"/>
          <w:noProof/>
          <w:sz w:val="24"/>
          <w:szCs w:val="24"/>
        </w:rPr>
      </w:pPr>
      <w:hyperlink w:anchor="_Toc486440756" w:history="1">
        <w:r w:rsidR="007539E8" w:rsidRPr="001519C2">
          <w:rPr>
            <w:rStyle w:val="Hiperpovezava"/>
            <w:rFonts w:ascii="Garamond" w:hAnsi="Garamond"/>
            <w:noProof/>
            <w:sz w:val="24"/>
            <w:szCs w:val="24"/>
          </w:rPr>
          <w:t>12.13. Tehnična sposobnost</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_Toc486440756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18</w:t>
        </w:r>
        <w:r w:rsidR="007539E8" w:rsidRPr="001519C2">
          <w:rPr>
            <w:rFonts w:ascii="Garamond" w:hAnsi="Garamond"/>
            <w:noProof/>
            <w:webHidden/>
            <w:sz w:val="24"/>
            <w:szCs w:val="24"/>
          </w:rPr>
          <w:fldChar w:fldCharType="end"/>
        </w:r>
      </w:hyperlink>
    </w:p>
    <w:p w14:paraId="294C27C9" w14:textId="677DCFC7"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57" w:history="1">
        <w:r w:rsidR="007539E8" w:rsidRPr="001519C2">
          <w:rPr>
            <w:rStyle w:val="Hiperpovezava"/>
            <w:rFonts w:ascii="Garamond" w:hAnsi="Garamond"/>
            <w:noProof/>
            <w:sz w:val="24"/>
            <w:szCs w:val="24"/>
          </w:rPr>
          <w:t>13  Merilo za izbor</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_Toc486440757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19</w:t>
        </w:r>
        <w:r w:rsidR="007539E8" w:rsidRPr="001519C2">
          <w:rPr>
            <w:rFonts w:ascii="Garamond" w:hAnsi="Garamond"/>
            <w:noProof/>
            <w:webHidden/>
            <w:sz w:val="24"/>
            <w:szCs w:val="24"/>
          </w:rPr>
          <w:fldChar w:fldCharType="end"/>
        </w:r>
      </w:hyperlink>
    </w:p>
    <w:p w14:paraId="699F0B48" w14:textId="7B1468C4"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58" w:history="1">
        <w:r w:rsidR="007539E8" w:rsidRPr="001519C2">
          <w:rPr>
            <w:rStyle w:val="Hiperpovezava"/>
            <w:rFonts w:ascii="Garamond" w:hAnsi="Garamond"/>
            <w:noProof/>
            <w:sz w:val="24"/>
            <w:szCs w:val="24"/>
          </w:rPr>
          <w:t>14  Pravna podlaga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_Toc486440758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20</w:t>
        </w:r>
        <w:r w:rsidR="007539E8" w:rsidRPr="001519C2">
          <w:rPr>
            <w:rFonts w:ascii="Garamond" w:hAnsi="Garamond"/>
            <w:noProof/>
            <w:webHidden/>
            <w:sz w:val="24"/>
            <w:szCs w:val="24"/>
          </w:rPr>
          <w:fldChar w:fldCharType="end"/>
        </w:r>
      </w:hyperlink>
    </w:p>
    <w:p w14:paraId="1580AB04" w14:textId="4B42A16D"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59" w:history="1">
        <w:r w:rsidR="007539E8" w:rsidRPr="001519C2">
          <w:rPr>
            <w:rStyle w:val="Hiperpovezava"/>
            <w:rFonts w:ascii="Garamond" w:hAnsi="Garamond"/>
            <w:noProof/>
            <w:sz w:val="24"/>
            <w:szCs w:val="24"/>
          </w:rPr>
          <w:t>15  Pouk o pravnem sredstvu</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_Toc486440759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20</w:t>
        </w:r>
        <w:r w:rsidR="007539E8" w:rsidRPr="001519C2">
          <w:rPr>
            <w:rFonts w:ascii="Garamond" w:hAnsi="Garamond"/>
            <w:noProof/>
            <w:webHidden/>
            <w:sz w:val="24"/>
            <w:szCs w:val="24"/>
          </w:rPr>
          <w:fldChar w:fldCharType="end"/>
        </w:r>
      </w:hyperlink>
    </w:p>
    <w:p w14:paraId="042D747A" w14:textId="7F5C8737"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0" w:history="1">
        <w:r w:rsidR="007539E8" w:rsidRPr="001519C2">
          <w:rPr>
            <w:rStyle w:val="Hiperpovezava"/>
            <w:rFonts w:ascii="Garamond" w:hAnsi="Garamond"/>
            <w:noProof/>
            <w:sz w:val="24"/>
            <w:szCs w:val="24"/>
          </w:rPr>
          <w:t>16  Vsebina ponudbene dokumentacije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_Toc486440760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21</w:t>
        </w:r>
        <w:r w:rsidR="007539E8" w:rsidRPr="001519C2">
          <w:rPr>
            <w:rFonts w:ascii="Garamond" w:hAnsi="Garamond"/>
            <w:noProof/>
            <w:webHidden/>
            <w:sz w:val="24"/>
            <w:szCs w:val="24"/>
          </w:rPr>
          <w:fldChar w:fldCharType="end"/>
        </w:r>
      </w:hyperlink>
    </w:p>
    <w:p w14:paraId="5EDA0C63" w14:textId="7CE4D87D"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1" w:history="1">
        <w:r w:rsidR="007539E8" w:rsidRPr="001519C2">
          <w:rPr>
            <w:rStyle w:val="Hiperpovezava"/>
            <w:rFonts w:ascii="Garamond" w:hAnsi="Garamond"/>
            <w:noProof/>
            <w:sz w:val="24"/>
            <w:szCs w:val="24"/>
          </w:rPr>
          <w:t>Priloge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_Toc486440761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22</w:t>
        </w:r>
        <w:r w:rsidR="007539E8" w:rsidRPr="001519C2">
          <w:rPr>
            <w:rFonts w:ascii="Garamond" w:hAnsi="Garamond"/>
            <w:noProof/>
            <w:webHidden/>
            <w:sz w:val="24"/>
            <w:szCs w:val="24"/>
          </w:rPr>
          <w:fldChar w:fldCharType="end"/>
        </w:r>
      </w:hyperlink>
    </w:p>
    <w:p w14:paraId="6E1A2846" w14:textId="18C585FF"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2" w:history="1">
        <w:r w:rsidR="007539E8" w:rsidRPr="001519C2">
          <w:rPr>
            <w:rStyle w:val="Hiperpovezava"/>
            <w:rFonts w:ascii="Garamond" w:hAnsi="Garamond"/>
            <w:noProof/>
            <w:sz w:val="24"/>
            <w:szCs w:val="24"/>
          </w:rPr>
          <w:t>Ovojnica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_Toc486440762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23</w:t>
        </w:r>
        <w:r w:rsidR="007539E8" w:rsidRPr="001519C2">
          <w:rPr>
            <w:rFonts w:ascii="Garamond" w:hAnsi="Garamond"/>
            <w:noProof/>
            <w:webHidden/>
            <w:sz w:val="24"/>
            <w:szCs w:val="24"/>
          </w:rPr>
          <w:fldChar w:fldCharType="end"/>
        </w:r>
      </w:hyperlink>
    </w:p>
    <w:p w14:paraId="7C87FE5C" w14:textId="476E140D"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3" w:history="1">
        <w:r w:rsidR="007539E8" w:rsidRPr="001519C2">
          <w:rPr>
            <w:rStyle w:val="Hiperpovezava"/>
            <w:rFonts w:ascii="Garamond" w:hAnsi="Garamond"/>
            <w:noProof/>
            <w:sz w:val="24"/>
            <w:szCs w:val="24"/>
          </w:rPr>
          <w:t>Pooblastilo za pridobitev potrdila iz kazenske evidence za fizične osebe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_Toc486440763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24</w:t>
        </w:r>
        <w:r w:rsidR="007539E8" w:rsidRPr="001519C2">
          <w:rPr>
            <w:rFonts w:ascii="Garamond" w:hAnsi="Garamond"/>
            <w:noProof/>
            <w:webHidden/>
            <w:sz w:val="24"/>
            <w:szCs w:val="24"/>
          </w:rPr>
          <w:fldChar w:fldCharType="end"/>
        </w:r>
      </w:hyperlink>
    </w:p>
    <w:p w14:paraId="08361639" w14:textId="49B6F65C" w:rsidR="007539E8" w:rsidRPr="001519C2" w:rsidRDefault="005D45B6" w:rsidP="001519C2">
      <w:pPr>
        <w:pStyle w:val="Kazalovsebine2"/>
        <w:jc w:val="both"/>
        <w:rPr>
          <w:rFonts w:ascii="Garamond" w:eastAsiaTheme="minorEastAsia" w:hAnsi="Garamond" w:cstheme="minorBidi"/>
          <w:noProof/>
          <w:sz w:val="24"/>
          <w:szCs w:val="24"/>
        </w:rPr>
      </w:pPr>
      <w:hyperlink w:anchor="_Toc486440764" w:history="1">
        <w:r w:rsidR="007539E8" w:rsidRPr="001519C2">
          <w:rPr>
            <w:rStyle w:val="Hiperpovezava"/>
            <w:rFonts w:ascii="Garamond" w:hAnsi="Garamond"/>
            <w:noProof/>
            <w:sz w:val="24"/>
            <w:szCs w:val="24"/>
          </w:rPr>
          <w:t>Pooblastilo za pridobitev potrdila iz kazenske evidence za pravne osebe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_Toc486440764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25</w:t>
        </w:r>
        <w:r w:rsidR="007539E8" w:rsidRPr="001519C2">
          <w:rPr>
            <w:rFonts w:ascii="Garamond" w:hAnsi="Garamond"/>
            <w:noProof/>
            <w:webHidden/>
            <w:sz w:val="24"/>
            <w:szCs w:val="24"/>
          </w:rPr>
          <w:fldChar w:fldCharType="end"/>
        </w:r>
      </w:hyperlink>
    </w:p>
    <w:p w14:paraId="1DFF337E" w14:textId="1C885E8C"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5" w:history="1">
        <w:r w:rsidR="007539E8" w:rsidRPr="001519C2">
          <w:rPr>
            <w:rStyle w:val="Hiperpovezava"/>
            <w:rFonts w:ascii="Garamond" w:hAnsi="Garamond"/>
            <w:noProof/>
            <w:sz w:val="24"/>
            <w:szCs w:val="24"/>
          </w:rPr>
          <w:t>Ponudbeni predračun</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_Toc486440765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26</w:t>
        </w:r>
        <w:r w:rsidR="007539E8" w:rsidRPr="001519C2">
          <w:rPr>
            <w:rFonts w:ascii="Garamond" w:hAnsi="Garamond"/>
            <w:noProof/>
            <w:webHidden/>
            <w:sz w:val="24"/>
            <w:szCs w:val="24"/>
          </w:rPr>
          <w:fldChar w:fldCharType="end"/>
        </w:r>
      </w:hyperlink>
    </w:p>
    <w:p w14:paraId="626737BF" w14:textId="702476AC" w:rsidR="007539E8" w:rsidRPr="001519C2" w:rsidRDefault="005D45B6" w:rsidP="001519C2">
      <w:pPr>
        <w:pStyle w:val="Kazalovsebine2"/>
        <w:jc w:val="both"/>
        <w:rPr>
          <w:rFonts w:ascii="Garamond" w:eastAsiaTheme="minorEastAsia" w:hAnsi="Garamond" w:cstheme="minorBidi"/>
          <w:noProof/>
          <w:sz w:val="24"/>
          <w:szCs w:val="24"/>
        </w:rPr>
      </w:pPr>
      <w:hyperlink w:anchor="_Toc486440766" w:history="1">
        <w:r w:rsidR="007539E8" w:rsidRPr="001519C2">
          <w:rPr>
            <w:rStyle w:val="Hiperpovezava"/>
            <w:rFonts w:ascii="Garamond" w:hAnsi="Garamond"/>
            <w:noProof/>
            <w:sz w:val="24"/>
            <w:szCs w:val="24"/>
          </w:rPr>
          <w:t>Bančna garancija za resnost ponudbe</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_Toc486440766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27</w:t>
        </w:r>
        <w:r w:rsidR="007539E8" w:rsidRPr="001519C2">
          <w:rPr>
            <w:rFonts w:ascii="Garamond" w:hAnsi="Garamond"/>
            <w:noProof/>
            <w:webHidden/>
            <w:sz w:val="24"/>
            <w:szCs w:val="24"/>
          </w:rPr>
          <w:fldChar w:fldCharType="end"/>
        </w:r>
      </w:hyperlink>
    </w:p>
    <w:p w14:paraId="2CD28576" w14:textId="0989BB38"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7" w:history="1">
        <w:r w:rsidR="007539E8" w:rsidRPr="001519C2">
          <w:rPr>
            <w:rStyle w:val="Hiperpovezava"/>
            <w:rFonts w:ascii="Garamond" w:hAnsi="Garamond"/>
            <w:noProof/>
            <w:sz w:val="24"/>
            <w:szCs w:val="24"/>
          </w:rPr>
          <w:t>Izjava o predložitvi bančne garancije za dobro izvedbo pogodbenih obveznosti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_Toc486440767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29</w:t>
        </w:r>
        <w:r w:rsidR="007539E8" w:rsidRPr="001519C2">
          <w:rPr>
            <w:rFonts w:ascii="Garamond" w:hAnsi="Garamond"/>
            <w:noProof/>
            <w:webHidden/>
            <w:sz w:val="24"/>
            <w:szCs w:val="24"/>
          </w:rPr>
          <w:fldChar w:fldCharType="end"/>
        </w:r>
      </w:hyperlink>
    </w:p>
    <w:p w14:paraId="2356C900" w14:textId="3B706621"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8" w:history="1">
        <w:r w:rsidR="007539E8" w:rsidRPr="001519C2">
          <w:rPr>
            <w:rStyle w:val="Hiperpovezava"/>
            <w:rFonts w:ascii="Garamond" w:hAnsi="Garamond"/>
            <w:noProof/>
            <w:sz w:val="24"/>
            <w:szCs w:val="24"/>
          </w:rPr>
          <w:t>Bančna garancija za dobro izvedbo pogodbenih obveznosti</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_Toc486440768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30</w:t>
        </w:r>
        <w:r w:rsidR="007539E8" w:rsidRPr="001519C2">
          <w:rPr>
            <w:rFonts w:ascii="Garamond" w:hAnsi="Garamond"/>
            <w:noProof/>
            <w:webHidden/>
            <w:sz w:val="24"/>
            <w:szCs w:val="24"/>
          </w:rPr>
          <w:fldChar w:fldCharType="end"/>
        </w:r>
      </w:hyperlink>
    </w:p>
    <w:p w14:paraId="5369C344" w14:textId="1D86092A"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69" w:history="1">
        <w:r w:rsidR="007539E8" w:rsidRPr="001519C2">
          <w:rPr>
            <w:rStyle w:val="Hiperpovezava"/>
            <w:rFonts w:ascii="Garamond" w:eastAsia="Arial Unicode MS" w:hAnsi="Garamond"/>
            <w:noProof/>
            <w:sz w:val="24"/>
            <w:szCs w:val="24"/>
          </w:rPr>
          <w:t>Potrdilo o referenčnem projektu</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_Toc486440769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33</w:t>
        </w:r>
        <w:r w:rsidR="007539E8" w:rsidRPr="001519C2">
          <w:rPr>
            <w:rFonts w:ascii="Garamond" w:hAnsi="Garamond"/>
            <w:noProof/>
            <w:webHidden/>
            <w:sz w:val="24"/>
            <w:szCs w:val="24"/>
          </w:rPr>
          <w:fldChar w:fldCharType="end"/>
        </w:r>
      </w:hyperlink>
    </w:p>
    <w:p w14:paraId="1B74DF5F" w14:textId="622E5694" w:rsidR="007539E8" w:rsidRPr="001519C2" w:rsidRDefault="005D45B6" w:rsidP="001519C2">
      <w:pPr>
        <w:pStyle w:val="Kazalovsebine2"/>
        <w:jc w:val="both"/>
        <w:rPr>
          <w:rFonts w:ascii="Garamond" w:eastAsiaTheme="minorEastAsia" w:hAnsi="Garamond" w:cstheme="minorBidi"/>
          <w:noProof/>
          <w:sz w:val="24"/>
          <w:szCs w:val="24"/>
        </w:rPr>
      </w:pPr>
      <w:hyperlink w:anchor="_Toc486440770" w:history="1">
        <w:r w:rsidR="007539E8" w:rsidRPr="001519C2">
          <w:rPr>
            <w:rStyle w:val="Hiperpovezava"/>
            <w:rFonts w:ascii="Garamond" w:hAnsi="Garamond"/>
            <w:noProof/>
            <w:sz w:val="24"/>
            <w:szCs w:val="24"/>
          </w:rPr>
          <w:t>Tehnična sposobnost</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_Toc486440770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34</w:t>
        </w:r>
        <w:r w:rsidR="007539E8" w:rsidRPr="001519C2">
          <w:rPr>
            <w:rFonts w:ascii="Garamond" w:hAnsi="Garamond"/>
            <w:noProof/>
            <w:webHidden/>
            <w:sz w:val="24"/>
            <w:szCs w:val="24"/>
          </w:rPr>
          <w:fldChar w:fldCharType="end"/>
        </w:r>
      </w:hyperlink>
    </w:p>
    <w:p w14:paraId="6DAA06EA" w14:textId="16559104"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71" w:history="1">
        <w:r w:rsidR="007539E8" w:rsidRPr="001519C2">
          <w:rPr>
            <w:rStyle w:val="Hiperpovezava"/>
            <w:rFonts w:ascii="Garamond" w:eastAsia="Arial Unicode MS" w:hAnsi="Garamond"/>
            <w:noProof/>
            <w:sz w:val="24"/>
            <w:szCs w:val="24"/>
          </w:rPr>
          <w:t>Izjava po 35. členu ZIntPK</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_Toc486440771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35</w:t>
        </w:r>
        <w:r w:rsidR="007539E8" w:rsidRPr="001519C2">
          <w:rPr>
            <w:rFonts w:ascii="Garamond" w:hAnsi="Garamond"/>
            <w:noProof/>
            <w:webHidden/>
            <w:sz w:val="24"/>
            <w:szCs w:val="24"/>
          </w:rPr>
          <w:fldChar w:fldCharType="end"/>
        </w:r>
      </w:hyperlink>
    </w:p>
    <w:p w14:paraId="2ED8432F" w14:textId="2CE3E9F4" w:rsidR="007539E8" w:rsidRPr="001519C2" w:rsidRDefault="005D45B6" w:rsidP="001519C2">
      <w:pPr>
        <w:pStyle w:val="Kazalovsebine1"/>
        <w:tabs>
          <w:tab w:val="right" w:leader="dot" w:pos="9062"/>
        </w:tabs>
        <w:rPr>
          <w:rFonts w:ascii="Garamond" w:eastAsiaTheme="minorEastAsia" w:hAnsi="Garamond" w:cstheme="minorBidi"/>
          <w:noProof/>
          <w:sz w:val="24"/>
          <w:szCs w:val="24"/>
        </w:rPr>
      </w:pPr>
      <w:hyperlink w:anchor="_Toc486440772" w:history="1">
        <w:r w:rsidR="007539E8" w:rsidRPr="001519C2">
          <w:rPr>
            <w:rStyle w:val="Hiperpovezava"/>
            <w:rFonts w:ascii="Garamond" w:hAnsi="Garamond"/>
            <w:noProof/>
            <w:sz w:val="24"/>
            <w:szCs w:val="24"/>
          </w:rPr>
          <w:t>Vzorec okvirnega sporazuma</w:t>
        </w:r>
        <w:r w:rsidR="007539E8" w:rsidRPr="001519C2">
          <w:rPr>
            <w:rFonts w:ascii="Garamond" w:hAnsi="Garamond"/>
            <w:noProof/>
            <w:webHidden/>
            <w:sz w:val="24"/>
            <w:szCs w:val="24"/>
          </w:rPr>
          <w:tab/>
        </w:r>
        <w:r w:rsidR="007539E8" w:rsidRPr="001519C2">
          <w:rPr>
            <w:rFonts w:ascii="Garamond" w:hAnsi="Garamond"/>
            <w:noProof/>
            <w:webHidden/>
            <w:sz w:val="24"/>
            <w:szCs w:val="24"/>
          </w:rPr>
          <w:fldChar w:fldCharType="begin"/>
        </w:r>
        <w:r w:rsidR="007539E8" w:rsidRPr="001519C2">
          <w:rPr>
            <w:rFonts w:ascii="Garamond" w:hAnsi="Garamond"/>
            <w:noProof/>
            <w:webHidden/>
            <w:sz w:val="24"/>
            <w:szCs w:val="24"/>
          </w:rPr>
          <w:instrText xml:space="preserve"> PAGEREF _Toc486440772 \h </w:instrText>
        </w:r>
        <w:r w:rsidR="007539E8" w:rsidRPr="001519C2">
          <w:rPr>
            <w:rFonts w:ascii="Garamond" w:hAnsi="Garamond"/>
            <w:noProof/>
            <w:webHidden/>
            <w:sz w:val="24"/>
            <w:szCs w:val="24"/>
          </w:rPr>
        </w:r>
        <w:r w:rsidR="007539E8" w:rsidRPr="001519C2">
          <w:rPr>
            <w:rFonts w:ascii="Garamond" w:hAnsi="Garamond"/>
            <w:noProof/>
            <w:webHidden/>
            <w:sz w:val="24"/>
            <w:szCs w:val="24"/>
          </w:rPr>
          <w:fldChar w:fldCharType="separate"/>
        </w:r>
        <w:r w:rsidR="006C59C6" w:rsidRPr="001519C2">
          <w:rPr>
            <w:rFonts w:ascii="Garamond" w:hAnsi="Garamond"/>
            <w:noProof/>
            <w:webHidden/>
            <w:sz w:val="24"/>
            <w:szCs w:val="24"/>
          </w:rPr>
          <w:t>37</w:t>
        </w:r>
        <w:r w:rsidR="007539E8" w:rsidRPr="001519C2">
          <w:rPr>
            <w:rFonts w:ascii="Garamond" w:hAnsi="Garamond"/>
            <w:noProof/>
            <w:webHidden/>
            <w:sz w:val="24"/>
            <w:szCs w:val="24"/>
          </w:rPr>
          <w:fldChar w:fldCharType="end"/>
        </w:r>
      </w:hyperlink>
    </w:p>
    <w:p w14:paraId="4EADAE68" w14:textId="713B6A9D" w:rsidR="0021497F" w:rsidRPr="001519C2" w:rsidRDefault="0021497F" w:rsidP="001519C2">
      <w:pPr>
        <w:spacing w:line="336" w:lineRule="auto"/>
        <w:jc w:val="both"/>
        <w:rPr>
          <w:rFonts w:ascii="Garamond" w:hAnsi="Garamond" w:cs="Arial"/>
        </w:rPr>
      </w:pPr>
      <w:r w:rsidRPr="001519C2">
        <w:rPr>
          <w:rFonts w:ascii="Garamond" w:hAnsi="Garamond" w:cs="Arial"/>
          <w:bCs/>
        </w:rPr>
        <w:fldChar w:fldCharType="end"/>
      </w:r>
    </w:p>
    <w:p w14:paraId="7808A013" w14:textId="77777777" w:rsidR="00AB430D" w:rsidRPr="001519C2" w:rsidRDefault="00AB430D" w:rsidP="001519C2">
      <w:pPr>
        <w:spacing w:line="336" w:lineRule="auto"/>
        <w:jc w:val="both"/>
        <w:rPr>
          <w:rFonts w:ascii="Garamond" w:hAnsi="Garamond" w:cs="Arial"/>
        </w:rPr>
      </w:pPr>
    </w:p>
    <w:p w14:paraId="7DF1E000" w14:textId="77777777" w:rsidR="00AB430D" w:rsidRPr="001519C2" w:rsidRDefault="00AB430D" w:rsidP="001519C2">
      <w:pPr>
        <w:spacing w:line="336" w:lineRule="auto"/>
        <w:jc w:val="both"/>
        <w:rPr>
          <w:rFonts w:ascii="Garamond" w:hAnsi="Garamond"/>
        </w:rPr>
      </w:pPr>
    </w:p>
    <w:p w14:paraId="432B5DCE" w14:textId="77777777" w:rsidR="00AB430D" w:rsidRPr="001519C2" w:rsidRDefault="00AB430D" w:rsidP="001519C2">
      <w:pPr>
        <w:spacing w:line="336" w:lineRule="auto"/>
        <w:jc w:val="both"/>
        <w:rPr>
          <w:rFonts w:ascii="Garamond" w:hAnsi="Garamond"/>
        </w:rPr>
      </w:pPr>
    </w:p>
    <w:p w14:paraId="71BA80C6" w14:textId="77777777" w:rsidR="009E47EB" w:rsidRPr="001519C2" w:rsidRDefault="009E47EB" w:rsidP="001519C2">
      <w:pPr>
        <w:spacing w:line="336" w:lineRule="auto"/>
        <w:jc w:val="both"/>
        <w:rPr>
          <w:rFonts w:ascii="Garamond" w:hAnsi="Garamond"/>
          <w:b/>
        </w:rPr>
      </w:pPr>
      <w:bookmarkStart w:id="18" w:name="_Ref356391452"/>
      <w:bookmarkStart w:id="19" w:name="_Toc356904113"/>
      <w:bookmarkStart w:id="20" w:name="_Toc402336678"/>
      <w:r w:rsidRPr="001519C2">
        <w:rPr>
          <w:rFonts w:ascii="Garamond" w:hAnsi="Garamond"/>
          <w:b/>
        </w:rPr>
        <w:br w:type="page"/>
      </w:r>
    </w:p>
    <w:p w14:paraId="1AEB1D13" w14:textId="77777777" w:rsidR="00EF4571" w:rsidRPr="001519C2" w:rsidRDefault="0016361B" w:rsidP="001519C2">
      <w:pPr>
        <w:spacing w:line="336" w:lineRule="auto"/>
        <w:contextualSpacing/>
        <w:jc w:val="both"/>
        <w:outlineLvl w:val="0"/>
        <w:rPr>
          <w:rFonts w:ascii="Garamond" w:hAnsi="Garamond"/>
          <w:b/>
        </w:rPr>
      </w:pPr>
      <w:bookmarkStart w:id="21" w:name="_Toc486440729"/>
      <w:r w:rsidRPr="001519C2">
        <w:rPr>
          <w:rFonts w:ascii="Garamond" w:hAnsi="Garamond"/>
          <w:b/>
        </w:rPr>
        <w:lastRenderedPageBreak/>
        <w:t xml:space="preserve">1 </w:t>
      </w:r>
      <w:r w:rsidR="00EF4571" w:rsidRPr="001519C2">
        <w:rPr>
          <w:rFonts w:ascii="Garamond" w:hAnsi="Garamond"/>
          <w:b/>
        </w:rPr>
        <w:t xml:space="preserve"> Predmet in podatki o javnem naročilu</w:t>
      </w:r>
      <w:bookmarkEnd w:id="18"/>
      <w:bookmarkEnd w:id="19"/>
      <w:bookmarkEnd w:id="20"/>
      <w:bookmarkEnd w:id="21"/>
    </w:p>
    <w:p w14:paraId="48C7202B" w14:textId="77777777" w:rsidR="00E97AD1" w:rsidRPr="001519C2" w:rsidRDefault="00E97AD1" w:rsidP="001519C2">
      <w:pPr>
        <w:spacing w:line="336" w:lineRule="auto"/>
        <w:jc w:val="both"/>
        <w:rPr>
          <w:rFonts w:ascii="Garamond" w:hAnsi="Garamond"/>
        </w:rPr>
      </w:pPr>
    </w:p>
    <w:p w14:paraId="0BF1A044" w14:textId="77777777" w:rsidR="00DF4E62" w:rsidRPr="001519C2" w:rsidRDefault="0020311E" w:rsidP="001519C2">
      <w:pPr>
        <w:spacing w:line="336" w:lineRule="auto"/>
        <w:jc w:val="both"/>
        <w:rPr>
          <w:rFonts w:ascii="Garamond" w:hAnsi="Garamond"/>
          <w:i/>
        </w:rPr>
      </w:pPr>
      <w:r w:rsidRPr="001519C2">
        <w:rPr>
          <w:rFonts w:ascii="Garamond" w:hAnsi="Garamond"/>
        </w:rPr>
        <w:t>Univerza v Ljubljani, Ekonomska fakulteta, Kardeljeva ploščad 17, 1000 Ljubljana</w:t>
      </w:r>
      <w:r w:rsidR="00AB430D" w:rsidRPr="001519C2">
        <w:rPr>
          <w:rFonts w:ascii="Garamond" w:hAnsi="Garamond"/>
        </w:rPr>
        <w:t xml:space="preserve"> (v nadaljevanju: naročnik), v skladu s 40. členom ZJN-3 vabi vse zainteresirane ponudnike, da predložijo svojo pisno ponudbo v skladu s to dokumentacijo, objavljeno na Portalu javnih naročil in v Uradnem listu EU odprtem postopku za izbiro izvajalca:</w:t>
      </w:r>
      <w:r w:rsidR="00DF4E62" w:rsidRPr="001519C2">
        <w:rPr>
          <w:rFonts w:ascii="Garamond" w:hAnsi="Garamond"/>
        </w:rPr>
        <w:t xml:space="preserve"> </w:t>
      </w:r>
      <w:r w:rsidR="00EB3369" w:rsidRPr="001519C2">
        <w:rPr>
          <w:rFonts w:ascii="Garamond" w:hAnsi="Garamond"/>
          <w:i/>
        </w:rPr>
        <w:t>»</w:t>
      </w:r>
      <w:r w:rsidR="00DF4E62" w:rsidRPr="001519C2">
        <w:rPr>
          <w:rFonts w:ascii="Garamond" w:hAnsi="Garamond"/>
          <w:i/>
        </w:rPr>
        <w:t>Dobava serijskih publikacij«</w:t>
      </w:r>
    </w:p>
    <w:p w14:paraId="6AC36B52" w14:textId="77777777" w:rsidR="00DF4E62" w:rsidRPr="001519C2" w:rsidRDefault="00DF4E62" w:rsidP="001519C2">
      <w:pPr>
        <w:spacing w:line="336" w:lineRule="auto"/>
        <w:jc w:val="both"/>
        <w:rPr>
          <w:rFonts w:ascii="Garamond" w:hAnsi="Garamond"/>
          <w:i/>
        </w:rPr>
      </w:pPr>
    </w:p>
    <w:p w14:paraId="53D19E55" w14:textId="1271E8D8" w:rsidR="002C186F" w:rsidRPr="001519C2" w:rsidRDefault="00DF4E62" w:rsidP="001519C2">
      <w:pPr>
        <w:spacing w:line="336" w:lineRule="auto"/>
        <w:jc w:val="both"/>
        <w:rPr>
          <w:rFonts w:ascii="Garamond" w:hAnsi="Garamond"/>
          <w:i/>
        </w:rPr>
      </w:pPr>
      <w:r w:rsidRPr="001519C2">
        <w:rPr>
          <w:rFonts w:ascii="Garamond" w:hAnsi="Garamond"/>
          <w:i/>
        </w:rPr>
        <w:t xml:space="preserve"> </w:t>
      </w:r>
      <w:r w:rsidR="002C186F" w:rsidRPr="001519C2">
        <w:rPr>
          <w:rFonts w:ascii="Garamond" w:hAnsi="Garamond"/>
        </w:rPr>
        <w:t xml:space="preserve">Predmet javnega naročila </w:t>
      </w:r>
      <w:r w:rsidR="0025157D" w:rsidRPr="001519C2">
        <w:rPr>
          <w:rFonts w:ascii="Garamond" w:hAnsi="Garamond"/>
        </w:rPr>
        <w:t>je v celoti opredeljen v tej razpisni dokumentaciji</w:t>
      </w:r>
      <w:r w:rsidR="00F0708B" w:rsidRPr="001519C2">
        <w:rPr>
          <w:rFonts w:ascii="Garamond" w:hAnsi="Garamond"/>
        </w:rPr>
        <w:t xml:space="preserve"> in popisu publikacij.</w:t>
      </w:r>
    </w:p>
    <w:p w14:paraId="2BB404F6" w14:textId="77777777" w:rsidR="00316CBE" w:rsidRPr="001519C2" w:rsidRDefault="00316CBE" w:rsidP="001519C2">
      <w:pPr>
        <w:spacing w:line="336" w:lineRule="auto"/>
        <w:jc w:val="both"/>
        <w:rPr>
          <w:rFonts w:ascii="Garamond" w:hAnsi="Garamond"/>
        </w:rPr>
      </w:pPr>
    </w:p>
    <w:p w14:paraId="342F224A" w14:textId="39D5391F" w:rsidR="00786EBD" w:rsidRPr="001519C2" w:rsidRDefault="001539B2" w:rsidP="001519C2">
      <w:pPr>
        <w:spacing w:line="336" w:lineRule="auto"/>
        <w:jc w:val="both"/>
        <w:rPr>
          <w:rFonts w:ascii="Garamond" w:hAnsi="Garamond"/>
        </w:rPr>
      </w:pPr>
      <w:r w:rsidRPr="001519C2">
        <w:rPr>
          <w:rFonts w:ascii="Garamond" w:hAnsi="Garamond"/>
        </w:rPr>
        <w:t xml:space="preserve">Naročnik bo sklenil okvirni sporazum s </w:t>
      </w:r>
      <w:r w:rsidR="005137D9" w:rsidRPr="001519C2">
        <w:rPr>
          <w:rFonts w:ascii="Garamond" w:hAnsi="Garamond"/>
        </w:rPr>
        <w:t>4</w:t>
      </w:r>
      <w:r w:rsidRPr="001519C2">
        <w:rPr>
          <w:rFonts w:ascii="Garamond" w:hAnsi="Garamond"/>
        </w:rPr>
        <w:t xml:space="preserve"> ponudniki, ki bodo dali najugodnejšo ponudbo za obdobje </w:t>
      </w:r>
      <w:r w:rsidR="005137D9" w:rsidRPr="001519C2">
        <w:rPr>
          <w:rFonts w:ascii="Garamond" w:hAnsi="Garamond"/>
        </w:rPr>
        <w:t>36</w:t>
      </w:r>
      <w:r w:rsidR="000C439D" w:rsidRPr="001519C2">
        <w:rPr>
          <w:rFonts w:ascii="Garamond" w:hAnsi="Garamond"/>
        </w:rPr>
        <w:t xml:space="preserve"> </w:t>
      </w:r>
      <w:r w:rsidRPr="001519C2">
        <w:rPr>
          <w:rFonts w:ascii="Garamond" w:hAnsi="Garamond"/>
        </w:rPr>
        <w:t xml:space="preserve">mesecev. </w:t>
      </w:r>
      <w:r w:rsidR="00786EBD" w:rsidRPr="001519C2">
        <w:rPr>
          <w:rFonts w:ascii="Garamond" w:hAnsi="Garamond"/>
        </w:rPr>
        <w:t>Konkurenca med ponudniki se bo odpirala praviloma vsakih 12 mesecev, predvidoma do konca meseca novembra za dobave revij za posamezno leto</w:t>
      </w:r>
      <w:r w:rsidR="00DF4E62" w:rsidRPr="001519C2">
        <w:rPr>
          <w:rFonts w:ascii="Garamond" w:hAnsi="Garamond"/>
        </w:rPr>
        <w:t xml:space="preserve"> oziroma po potrebi naročnika.</w:t>
      </w:r>
      <w:r w:rsidR="00786EBD" w:rsidRPr="001519C2">
        <w:rPr>
          <w:rFonts w:ascii="Garamond" w:hAnsi="Garamond"/>
        </w:rPr>
        <w:t xml:space="preserve"> Naročnik bo izbrane ponudnike, s katerimi bo podpisal okvirni sporazum, pozval k predložitvi ponudbe, pri čemer bo predložil seznam naslovov zahtevanih serijskih publikacij. Naročilo za </w:t>
      </w:r>
      <w:r w:rsidR="00DF4E62" w:rsidRPr="001519C2">
        <w:rPr>
          <w:rFonts w:ascii="Garamond" w:hAnsi="Garamond"/>
        </w:rPr>
        <w:t xml:space="preserve">obdobje, definirano v povpraševanju (praviloma obdobje </w:t>
      </w:r>
      <w:r w:rsidR="00786EBD" w:rsidRPr="001519C2">
        <w:rPr>
          <w:rFonts w:ascii="Garamond" w:hAnsi="Garamond"/>
        </w:rPr>
        <w:t>dvanajst</w:t>
      </w:r>
      <w:r w:rsidR="00DF4E62" w:rsidRPr="001519C2">
        <w:rPr>
          <w:rFonts w:ascii="Garamond" w:hAnsi="Garamond"/>
        </w:rPr>
        <w:t>ih</w:t>
      </w:r>
      <w:r w:rsidR="00786EBD" w:rsidRPr="001519C2">
        <w:rPr>
          <w:rFonts w:ascii="Garamond" w:hAnsi="Garamond"/>
        </w:rPr>
        <w:t xml:space="preserve"> mesecev</w:t>
      </w:r>
      <w:r w:rsidR="00DF4E62" w:rsidRPr="001519C2">
        <w:rPr>
          <w:rFonts w:ascii="Garamond" w:hAnsi="Garamond"/>
        </w:rPr>
        <w:t>)</w:t>
      </w:r>
      <w:r w:rsidR="00786EBD" w:rsidRPr="001519C2">
        <w:rPr>
          <w:rFonts w:ascii="Garamond" w:hAnsi="Garamond"/>
        </w:rPr>
        <w:t xml:space="preserve"> bo naročnik oddal tistemu ponudniku, ki bo glede na merilo (najnižja cena) iz povabila k predložitvi ponudbe najugodnejši. Naročnik bo dobavitelja za prvo leto izbral na podlagi najugodnejše ponudbene cene podane v </w:t>
      </w:r>
      <w:r w:rsidR="00DF4E62" w:rsidRPr="001519C2">
        <w:rPr>
          <w:rFonts w:ascii="Garamond" w:hAnsi="Garamond"/>
        </w:rPr>
        <w:t xml:space="preserve">tem </w:t>
      </w:r>
      <w:r w:rsidR="00786EBD" w:rsidRPr="001519C2">
        <w:rPr>
          <w:rFonts w:ascii="Garamond" w:hAnsi="Garamond"/>
        </w:rPr>
        <w:t>postopku oddaje javnega naročila.</w:t>
      </w:r>
      <w:r w:rsidR="00DF4E62" w:rsidRPr="001519C2">
        <w:rPr>
          <w:rFonts w:ascii="Garamond" w:hAnsi="Garamond"/>
        </w:rPr>
        <w:t xml:space="preserve"> </w:t>
      </w:r>
      <w:r w:rsidR="003307CD" w:rsidRPr="001519C2">
        <w:rPr>
          <w:rFonts w:ascii="Garamond" w:hAnsi="Garamond"/>
        </w:rPr>
        <w:t>Okvirni sporazum se sklepa za obdobje 36 mesecev.</w:t>
      </w:r>
    </w:p>
    <w:p w14:paraId="0F435152" w14:textId="77777777" w:rsidR="001539B2" w:rsidRPr="001519C2" w:rsidRDefault="001539B2" w:rsidP="001519C2">
      <w:pPr>
        <w:spacing w:line="336" w:lineRule="auto"/>
        <w:jc w:val="both"/>
        <w:rPr>
          <w:rFonts w:ascii="Garamond" w:hAnsi="Garamond"/>
        </w:rPr>
      </w:pPr>
    </w:p>
    <w:p w14:paraId="24936180" w14:textId="5A8D7118" w:rsidR="00B1045B" w:rsidRPr="001519C2" w:rsidRDefault="00B1045B" w:rsidP="001519C2">
      <w:pPr>
        <w:spacing w:line="336" w:lineRule="auto"/>
        <w:jc w:val="both"/>
        <w:rPr>
          <w:rFonts w:ascii="Garamond" w:hAnsi="Garamond"/>
        </w:rPr>
      </w:pPr>
      <w:r w:rsidRPr="001519C2">
        <w:rPr>
          <w:rFonts w:ascii="Garamond" w:hAnsi="Garamond"/>
        </w:rPr>
        <w:t xml:space="preserve">Ponudnik mora ponuditi vse </w:t>
      </w:r>
      <w:r w:rsidR="00DF4E62" w:rsidRPr="001519C2">
        <w:rPr>
          <w:rFonts w:ascii="Garamond" w:hAnsi="Garamond"/>
        </w:rPr>
        <w:t>publikacije</w:t>
      </w:r>
      <w:r w:rsidRPr="001519C2">
        <w:rPr>
          <w:rFonts w:ascii="Garamond" w:hAnsi="Garamond"/>
        </w:rPr>
        <w:t xml:space="preserve"> navedene v popisu, sicer se bo ponudba štela kot tehnično neustrezna in posledično nedopustna. </w:t>
      </w:r>
    </w:p>
    <w:p w14:paraId="45103382" w14:textId="77777777" w:rsidR="002C186F" w:rsidRPr="001519C2" w:rsidRDefault="002C186F" w:rsidP="001519C2">
      <w:pPr>
        <w:spacing w:line="336" w:lineRule="auto"/>
        <w:jc w:val="both"/>
        <w:rPr>
          <w:rFonts w:ascii="Garamond" w:hAnsi="Garamond"/>
        </w:rPr>
      </w:pPr>
    </w:p>
    <w:p w14:paraId="1994CB0F" w14:textId="77777777" w:rsidR="002C186F" w:rsidRPr="001519C2" w:rsidRDefault="002C186F" w:rsidP="001519C2">
      <w:pPr>
        <w:spacing w:line="336" w:lineRule="auto"/>
        <w:jc w:val="both"/>
        <w:rPr>
          <w:rFonts w:ascii="Garamond" w:hAnsi="Garamond"/>
        </w:rPr>
      </w:pPr>
      <w:r w:rsidRPr="001519C2">
        <w:rPr>
          <w:rFonts w:ascii="Garamond" w:hAnsi="Garamond"/>
        </w:rPr>
        <w:t>Predmet javnega naročila je enovit in ni razdeljen na sklope.</w:t>
      </w:r>
    </w:p>
    <w:p w14:paraId="7C3EC734" w14:textId="77777777" w:rsidR="00A77BA4" w:rsidRPr="001519C2" w:rsidRDefault="00A77BA4" w:rsidP="001519C2">
      <w:pPr>
        <w:spacing w:line="336" w:lineRule="auto"/>
        <w:jc w:val="both"/>
        <w:rPr>
          <w:rFonts w:ascii="Garamond" w:hAnsi="Garamond"/>
        </w:rPr>
      </w:pPr>
    </w:p>
    <w:p w14:paraId="0F6CFE0B" w14:textId="3F1EA784" w:rsidR="00FE065B" w:rsidRPr="001519C2" w:rsidRDefault="00195DCA" w:rsidP="001519C2">
      <w:pPr>
        <w:spacing w:line="336" w:lineRule="auto"/>
        <w:jc w:val="both"/>
        <w:rPr>
          <w:rFonts w:ascii="Garamond" w:hAnsi="Garamond"/>
        </w:rPr>
      </w:pPr>
      <w:r w:rsidRPr="001519C2">
        <w:rPr>
          <w:rFonts w:ascii="Garamond" w:hAnsi="Garamond"/>
        </w:rPr>
        <w:t xml:space="preserve">Okvirni sporazum se bo predvidoma pričel izvajati </w:t>
      </w:r>
      <w:r w:rsidR="00786EBD" w:rsidRPr="001519C2">
        <w:rPr>
          <w:rFonts w:ascii="Garamond" w:hAnsi="Garamond"/>
        </w:rPr>
        <w:t>1</w:t>
      </w:r>
      <w:r w:rsidR="00AD466F" w:rsidRPr="001519C2">
        <w:rPr>
          <w:rFonts w:ascii="Garamond" w:hAnsi="Garamond"/>
        </w:rPr>
        <w:t>5</w:t>
      </w:r>
      <w:r w:rsidR="003307CD" w:rsidRPr="001519C2">
        <w:rPr>
          <w:rFonts w:ascii="Garamond" w:hAnsi="Garamond"/>
        </w:rPr>
        <w:t>.</w:t>
      </w:r>
      <w:r w:rsidR="00786EBD" w:rsidRPr="001519C2">
        <w:rPr>
          <w:rFonts w:ascii="Garamond" w:hAnsi="Garamond"/>
        </w:rPr>
        <w:t>1</w:t>
      </w:r>
      <w:r w:rsidR="00AD466F" w:rsidRPr="001519C2">
        <w:rPr>
          <w:rFonts w:ascii="Garamond" w:hAnsi="Garamond"/>
        </w:rPr>
        <w:t>1</w:t>
      </w:r>
      <w:r w:rsidR="00786EBD" w:rsidRPr="001519C2">
        <w:rPr>
          <w:rFonts w:ascii="Garamond" w:hAnsi="Garamond"/>
        </w:rPr>
        <w:t>.</w:t>
      </w:r>
      <w:r w:rsidR="00F632C3" w:rsidRPr="001519C2">
        <w:rPr>
          <w:rFonts w:ascii="Garamond" w:hAnsi="Garamond"/>
        </w:rPr>
        <w:t>201</w:t>
      </w:r>
      <w:r w:rsidR="00DC49EA" w:rsidRPr="001519C2">
        <w:rPr>
          <w:rFonts w:ascii="Garamond" w:hAnsi="Garamond"/>
        </w:rPr>
        <w:t>7</w:t>
      </w:r>
      <w:r w:rsidR="00FE065B" w:rsidRPr="001519C2">
        <w:rPr>
          <w:rFonts w:ascii="Garamond" w:hAnsi="Garamond"/>
        </w:rPr>
        <w:t>.</w:t>
      </w:r>
    </w:p>
    <w:p w14:paraId="635AB20D" w14:textId="77777777" w:rsidR="0016361B" w:rsidRPr="001519C2" w:rsidRDefault="001539B2" w:rsidP="001519C2">
      <w:pPr>
        <w:spacing w:line="336" w:lineRule="auto"/>
        <w:jc w:val="both"/>
        <w:rPr>
          <w:rFonts w:ascii="Garamond" w:hAnsi="Garamond"/>
        </w:rPr>
      </w:pPr>
      <w:r w:rsidRPr="001519C2">
        <w:rPr>
          <w:rFonts w:ascii="Garamond" w:hAnsi="Garamond"/>
        </w:rPr>
        <w:t xml:space="preserve"> </w:t>
      </w:r>
    </w:p>
    <w:p w14:paraId="296D968F" w14:textId="77777777" w:rsidR="00AB430D" w:rsidRPr="001519C2" w:rsidRDefault="00AB430D" w:rsidP="001519C2">
      <w:pPr>
        <w:spacing w:line="336" w:lineRule="auto"/>
        <w:jc w:val="both"/>
        <w:rPr>
          <w:rFonts w:ascii="Garamond" w:hAnsi="Garamond"/>
        </w:rPr>
      </w:pPr>
      <w:r w:rsidRPr="001519C2">
        <w:rPr>
          <w:rFonts w:ascii="Garamond" w:hAnsi="Garamond"/>
        </w:rPr>
        <w:t>Variantne ponudbe niso dopustne.</w:t>
      </w:r>
    </w:p>
    <w:p w14:paraId="6C35ACC3" w14:textId="77777777" w:rsidR="00416A6B" w:rsidRPr="001519C2" w:rsidRDefault="00416A6B" w:rsidP="001519C2">
      <w:pPr>
        <w:shd w:val="clear" w:color="auto" w:fill="FFFFFF"/>
        <w:spacing w:line="336" w:lineRule="auto"/>
        <w:jc w:val="both"/>
        <w:rPr>
          <w:rFonts w:ascii="Garamond" w:hAnsi="Garamond"/>
        </w:rPr>
      </w:pPr>
    </w:p>
    <w:p w14:paraId="6231933F" w14:textId="77777777" w:rsidR="00F56761" w:rsidRPr="001519C2" w:rsidRDefault="00F56761" w:rsidP="001519C2">
      <w:pPr>
        <w:spacing w:line="336" w:lineRule="auto"/>
        <w:contextualSpacing/>
        <w:jc w:val="both"/>
        <w:outlineLvl w:val="0"/>
        <w:rPr>
          <w:rFonts w:ascii="Garamond" w:hAnsi="Garamond"/>
          <w:b/>
        </w:rPr>
      </w:pPr>
      <w:bookmarkStart w:id="22" w:name="_Toc356904114"/>
      <w:bookmarkStart w:id="23" w:name="_Toc402336679"/>
      <w:bookmarkStart w:id="24" w:name="_Toc486440730"/>
      <w:r w:rsidRPr="001519C2">
        <w:rPr>
          <w:rFonts w:ascii="Garamond" w:hAnsi="Garamond"/>
          <w:b/>
        </w:rPr>
        <w:t xml:space="preserve">2 </w:t>
      </w:r>
      <w:r w:rsidR="00E97AD1" w:rsidRPr="001519C2">
        <w:rPr>
          <w:rFonts w:ascii="Garamond" w:hAnsi="Garamond"/>
          <w:b/>
        </w:rPr>
        <w:t xml:space="preserve"> </w:t>
      </w:r>
      <w:r w:rsidRPr="001519C2">
        <w:rPr>
          <w:rFonts w:ascii="Garamond" w:hAnsi="Garamond"/>
          <w:b/>
        </w:rPr>
        <w:t xml:space="preserve">Oddaja </w:t>
      </w:r>
      <w:r w:rsidR="00AB430D" w:rsidRPr="001519C2">
        <w:rPr>
          <w:rFonts w:ascii="Garamond" w:hAnsi="Garamond"/>
          <w:b/>
        </w:rPr>
        <w:t>ponudb</w:t>
      </w:r>
      <w:r w:rsidRPr="001519C2">
        <w:rPr>
          <w:rFonts w:ascii="Garamond" w:hAnsi="Garamond"/>
          <w:b/>
        </w:rPr>
        <w:t xml:space="preserve"> in rok za </w:t>
      </w:r>
      <w:bookmarkEnd w:id="22"/>
      <w:bookmarkEnd w:id="23"/>
      <w:r w:rsidRPr="001519C2">
        <w:rPr>
          <w:rFonts w:ascii="Garamond" w:hAnsi="Garamond"/>
          <w:b/>
        </w:rPr>
        <w:t>oddajo p</w:t>
      </w:r>
      <w:r w:rsidR="00AB430D" w:rsidRPr="001519C2">
        <w:rPr>
          <w:rFonts w:ascii="Garamond" w:hAnsi="Garamond"/>
          <w:b/>
        </w:rPr>
        <w:t>onudb</w:t>
      </w:r>
      <w:bookmarkEnd w:id="24"/>
    </w:p>
    <w:p w14:paraId="22EAD2FF" w14:textId="77777777" w:rsidR="00E97AD1" w:rsidRPr="001519C2" w:rsidRDefault="00E97AD1" w:rsidP="001519C2">
      <w:pPr>
        <w:tabs>
          <w:tab w:val="left" w:pos="786"/>
        </w:tabs>
        <w:spacing w:line="336" w:lineRule="auto"/>
        <w:ind w:right="-130"/>
        <w:jc w:val="both"/>
        <w:rPr>
          <w:rFonts w:ascii="Garamond" w:hAnsi="Garamond"/>
        </w:rPr>
      </w:pPr>
    </w:p>
    <w:p w14:paraId="25AD44D3" w14:textId="77777777" w:rsidR="00F56761" w:rsidRPr="001519C2" w:rsidRDefault="00F56761" w:rsidP="001519C2">
      <w:pPr>
        <w:spacing w:line="336" w:lineRule="auto"/>
        <w:jc w:val="both"/>
        <w:rPr>
          <w:rFonts w:ascii="Garamond" w:hAnsi="Garamond"/>
        </w:rPr>
      </w:pPr>
      <w:r w:rsidRPr="001519C2">
        <w:rPr>
          <w:rFonts w:ascii="Garamond" w:hAnsi="Garamond"/>
        </w:rPr>
        <w:t>Prijave morajo do roka za oddajo prijav prispeti na naslov naročnika:</w:t>
      </w:r>
    </w:p>
    <w:p w14:paraId="0336115F" w14:textId="77777777" w:rsidR="00EB3369" w:rsidRPr="001519C2" w:rsidRDefault="00EB3369" w:rsidP="001519C2">
      <w:pPr>
        <w:tabs>
          <w:tab w:val="left" w:pos="786"/>
        </w:tabs>
        <w:spacing w:line="336" w:lineRule="auto"/>
        <w:ind w:right="-130"/>
        <w:jc w:val="both"/>
        <w:rPr>
          <w:rFonts w:ascii="Garamond" w:hAnsi="Garamond"/>
        </w:rPr>
      </w:pPr>
    </w:p>
    <w:p w14:paraId="4C451E43" w14:textId="77777777" w:rsidR="00F56761" w:rsidRPr="001519C2" w:rsidRDefault="0020311E" w:rsidP="001519C2">
      <w:pPr>
        <w:tabs>
          <w:tab w:val="left" w:pos="786"/>
        </w:tabs>
        <w:spacing w:line="336" w:lineRule="auto"/>
        <w:ind w:right="-132"/>
        <w:jc w:val="both"/>
        <w:rPr>
          <w:rFonts w:ascii="Garamond" w:hAnsi="Garamond"/>
          <w:b/>
        </w:rPr>
      </w:pPr>
      <w:r w:rsidRPr="001519C2">
        <w:rPr>
          <w:rFonts w:ascii="Garamond" w:hAnsi="Garamond"/>
          <w:b/>
        </w:rPr>
        <w:t>Univerza v Ljubljani, Ekonomska fakulteta, Kardeljeva ploščad 17, 1000 Ljubljana</w:t>
      </w:r>
    </w:p>
    <w:p w14:paraId="12A6C564" w14:textId="77777777" w:rsidR="00A77BA4" w:rsidRPr="001519C2" w:rsidRDefault="00A77BA4" w:rsidP="001519C2">
      <w:pPr>
        <w:tabs>
          <w:tab w:val="left" w:pos="786"/>
        </w:tabs>
        <w:spacing w:line="336" w:lineRule="auto"/>
        <w:ind w:right="-132"/>
        <w:jc w:val="both"/>
        <w:rPr>
          <w:rFonts w:ascii="Garamond" w:hAnsi="Garamond"/>
        </w:rPr>
      </w:pPr>
    </w:p>
    <w:p w14:paraId="22EF37AA" w14:textId="77777777" w:rsidR="00F56761" w:rsidRPr="001519C2" w:rsidRDefault="00F56761" w:rsidP="001519C2">
      <w:pPr>
        <w:tabs>
          <w:tab w:val="left" w:pos="786"/>
        </w:tabs>
        <w:spacing w:line="336" w:lineRule="auto"/>
        <w:ind w:right="-132"/>
        <w:jc w:val="both"/>
        <w:rPr>
          <w:rFonts w:ascii="Garamond" w:hAnsi="Garamond"/>
        </w:rPr>
      </w:pPr>
      <w:r w:rsidRPr="001519C2">
        <w:rPr>
          <w:rFonts w:ascii="Garamond" w:hAnsi="Garamond"/>
        </w:rPr>
        <w:t xml:space="preserve">Ponudbe </w:t>
      </w:r>
      <w:r w:rsidR="007B1E4D" w:rsidRPr="001519C2">
        <w:rPr>
          <w:rFonts w:ascii="Garamond" w:hAnsi="Garamond"/>
        </w:rPr>
        <w:t>s</w:t>
      </w:r>
      <w:r w:rsidR="009E341C" w:rsidRPr="001519C2">
        <w:rPr>
          <w:rFonts w:ascii="Garamond" w:hAnsi="Garamond"/>
        </w:rPr>
        <w:t>e</w:t>
      </w:r>
      <w:r w:rsidRPr="001519C2">
        <w:rPr>
          <w:rFonts w:ascii="Garamond" w:hAnsi="Garamond"/>
        </w:rPr>
        <w:t xml:space="preserve"> lahko oddajo tudi osebno v </w:t>
      </w:r>
      <w:r w:rsidR="000375C8" w:rsidRPr="001519C2">
        <w:rPr>
          <w:rFonts w:ascii="Garamond" w:hAnsi="Garamond"/>
        </w:rPr>
        <w:t>tajništvu</w:t>
      </w:r>
      <w:r w:rsidRPr="001519C2">
        <w:rPr>
          <w:rFonts w:ascii="Garamond" w:hAnsi="Garamond"/>
        </w:rPr>
        <w:t xml:space="preserve"> na naslovu </w:t>
      </w:r>
      <w:r w:rsidR="0020311E" w:rsidRPr="001519C2">
        <w:rPr>
          <w:rFonts w:ascii="Garamond" w:hAnsi="Garamond"/>
        </w:rPr>
        <w:t>Univerza v Ljubljani, Ekonomska fakulteta, Kardeljeva ploščad 17, 1000 Ljubljana</w:t>
      </w:r>
      <w:r w:rsidR="00A77BA4" w:rsidRPr="001519C2">
        <w:rPr>
          <w:rFonts w:ascii="Garamond" w:hAnsi="Garamond"/>
        </w:rPr>
        <w:t xml:space="preserve"> </w:t>
      </w:r>
      <w:r w:rsidRPr="001519C2">
        <w:rPr>
          <w:rFonts w:ascii="Garamond" w:hAnsi="Garamond"/>
        </w:rPr>
        <w:t>vsak delovni dan med</w:t>
      </w:r>
      <w:r w:rsidR="002925AD" w:rsidRPr="001519C2">
        <w:rPr>
          <w:rFonts w:ascii="Garamond" w:hAnsi="Garamond"/>
        </w:rPr>
        <w:t xml:space="preserve"> </w:t>
      </w:r>
      <w:r w:rsidR="000375C8" w:rsidRPr="001519C2">
        <w:rPr>
          <w:rFonts w:ascii="Garamond" w:hAnsi="Garamond"/>
        </w:rPr>
        <w:t>6:30</w:t>
      </w:r>
      <w:r w:rsidR="002925AD" w:rsidRPr="001519C2">
        <w:rPr>
          <w:rFonts w:ascii="Garamond" w:hAnsi="Garamond"/>
        </w:rPr>
        <w:t xml:space="preserve"> </w:t>
      </w:r>
      <w:r w:rsidRPr="001519C2">
        <w:rPr>
          <w:rFonts w:ascii="Garamond" w:hAnsi="Garamond"/>
        </w:rPr>
        <w:t xml:space="preserve">in </w:t>
      </w:r>
      <w:r w:rsidR="000375C8" w:rsidRPr="001519C2">
        <w:rPr>
          <w:rFonts w:ascii="Garamond" w:hAnsi="Garamond"/>
        </w:rPr>
        <w:t>14:30</w:t>
      </w:r>
      <w:r w:rsidRPr="001519C2">
        <w:rPr>
          <w:rFonts w:ascii="Garamond" w:hAnsi="Garamond"/>
        </w:rPr>
        <w:t xml:space="preserve"> uro, do roka, </w:t>
      </w:r>
      <w:r w:rsidRPr="001519C2">
        <w:rPr>
          <w:rFonts w:ascii="Garamond" w:hAnsi="Garamond"/>
        </w:rPr>
        <w:lastRenderedPageBreak/>
        <w:t>določenega za oddajo ponudb. Ponudbe morajo ne glede na način dostave (osebno ali po pošti) do vložišča prispeti do spodaj navedenega roka, sicer bodo štele za prepozne (prejemna teorija).</w:t>
      </w:r>
    </w:p>
    <w:p w14:paraId="4E374049" w14:textId="77777777" w:rsidR="002925AD" w:rsidRPr="001519C2" w:rsidRDefault="002925AD" w:rsidP="001519C2">
      <w:pPr>
        <w:spacing w:line="336" w:lineRule="auto"/>
        <w:jc w:val="both"/>
        <w:rPr>
          <w:rFonts w:ascii="Garamond" w:hAnsi="Garamond"/>
        </w:rPr>
      </w:pPr>
    </w:p>
    <w:p w14:paraId="38AA0DF5" w14:textId="460ED897" w:rsidR="00F56761" w:rsidRPr="001519C2" w:rsidRDefault="002925AD" w:rsidP="001519C2">
      <w:pPr>
        <w:spacing w:line="336" w:lineRule="auto"/>
        <w:jc w:val="both"/>
        <w:rPr>
          <w:rFonts w:ascii="Garamond" w:hAnsi="Garamond"/>
          <w:b/>
        </w:rPr>
      </w:pPr>
      <w:r w:rsidRPr="001519C2">
        <w:rPr>
          <w:rFonts w:ascii="Garamond" w:hAnsi="Garamond"/>
          <w:b/>
        </w:rPr>
        <w:t>Rok za oddajo ponudb je</w:t>
      </w:r>
      <w:r w:rsidR="004E4D49" w:rsidRPr="001519C2">
        <w:rPr>
          <w:rFonts w:ascii="Garamond" w:hAnsi="Garamond"/>
          <w:b/>
        </w:rPr>
        <w:t xml:space="preserve"> </w:t>
      </w:r>
      <w:r w:rsidR="00AD466F" w:rsidRPr="001519C2">
        <w:rPr>
          <w:rFonts w:ascii="Garamond" w:hAnsi="Garamond"/>
          <w:b/>
        </w:rPr>
        <w:t>18.10.2017</w:t>
      </w:r>
      <w:r w:rsidRPr="001519C2">
        <w:rPr>
          <w:rFonts w:ascii="Garamond" w:hAnsi="Garamond"/>
          <w:b/>
        </w:rPr>
        <w:t xml:space="preserve"> ob 1</w:t>
      </w:r>
      <w:r w:rsidR="000375C8" w:rsidRPr="001519C2">
        <w:rPr>
          <w:rFonts w:ascii="Garamond" w:hAnsi="Garamond"/>
          <w:b/>
        </w:rPr>
        <w:t>2</w:t>
      </w:r>
      <w:r w:rsidRPr="001519C2">
        <w:rPr>
          <w:rFonts w:ascii="Garamond" w:hAnsi="Garamond"/>
          <w:b/>
        </w:rPr>
        <w:t>.00 uri.</w:t>
      </w:r>
    </w:p>
    <w:p w14:paraId="6EE636E2" w14:textId="77777777" w:rsidR="00F56761" w:rsidRPr="001519C2" w:rsidRDefault="00F56761" w:rsidP="001519C2">
      <w:pPr>
        <w:spacing w:line="336" w:lineRule="auto"/>
        <w:jc w:val="both"/>
        <w:rPr>
          <w:rFonts w:ascii="Garamond" w:hAnsi="Garamond"/>
        </w:rPr>
      </w:pPr>
    </w:p>
    <w:p w14:paraId="10D475DD" w14:textId="01C3162A" w:rsidR="00F56761" w:rsidRPr="001519C2" w:rsidRDefault="00F56761" w:rsidP="001519C2">
      <w:pPr>
        <w:spacing w:line="336" w:lineRule="auto"/>
        <w:jc w:val="both"/>
        <w:rPr>
          <w:rFonts w:ascii="Garamond" w:hAnsi="Garamond"/>
        </w:rPr>
      </w:pPr>
      <w:r w:rsidRPr="001519C2">
        <w:rPr>
          <w:rFonts w:ascii="Garamond" w:hAnsi="Garamond"/>
        </w:rPr>
        <w:t>Javno odpiranje p</w:t>
      </w:r>
      <w:r w:rsidR="00AB430D" w:rsidRPr="001519C2">
        <w:rPr>
          <w:rFonts w:ascii="Garamond" w:hAnsi="Garamond"/>
        </w:rPr>
        <w:t>onudb</w:t>
      </w:r>
      <w:r w:rsidRPr="001519C2">
        <w:rPr>
          <w:rFonts w:ascii="Garamond" w:hAnsi="Garamond"/>
        </w:rPr>
        <w:t xml:space="preserve"> bo</w:t>
      </w:r>
      <w:r w:rsidR="00AD466F" w:rsidRPr="001519C2">
        <w:rPr>
          <w:rFonts w:ascii="Garamond" w:hAnsi="Garamond"/>
        </w:rPr>
        <w:t xml:space="preserve"> 18.10.2017</w:t>
      </w:r>
      <w:r w:rsidRPr="001519C2">
        <w:rPr>
          <w:rFonts w:ascii="Garamond" w:hAnsi="Garamond"/>
        </w:rPr>
        <w:t xml:space="preserve"> ob </w:t>
      </w:r>
      <w:r w:rsidR="007849B3" w:rsidRPr="001519C2">
        <w:rPr>
          <w:rFonts w:ascii="Garamond" w:hAnsi="Garamond"/>
        </w:rPr>
        <w:t>1</w:t>
      </w:r>
      <w:r w:rsidR="000375C8" w:rsidRPr="001519C2">
        <w:rPr>
          <w:rFonts w:ascii="Garamond" w:hAnsi="Garamond"/>
        </w:rPr>
        <w:t>3</w:t>
      </w:r>
      <w:r w:rsidR="007849B3" w:rsidRPr="001519C2">
        <w:rPr>
          <w:rFonts w:ascii="Garamond" w:hAnsi="Garamond"/>
        </w:rPr>
        <w:t>.</w:t>
      </w:r>
      <w:r w:rsidR="00FE065B" w:rsidRPr="001519C2">
        <w:rPr>
          <w:rFonts w:ascii="Garamond" w:hAnsi="Garamond"/>
        </w:rPr>
        <w:t>0</w:t>
      </w:r>
      <w:r w:rsidR="007849B3" w:rsidRPr="001519C2">
        <w:rPr>
          <w:rFonts w:ascii="Garamond" w:hAnsi="Garamond"/>
        </w:rPr>
        <w:t xml:space="preserve">0 </w:t>
      </w:r>
      <w:r w:rsidRPr="001519C2">
        <w:rPr>
          <w:rFonts w:ascii="Garamond" w:hAnsi="Garamond"/>
        </w:rPr>
        <w:t>uri v prostorih naročnika.</w:t>
      </w:r>
    </w:p>
    <w:p w14:paraId="41BA5934" w14:textId="77777777" w:rsidR="009C3357" w:rsidRPr="001519C2" w:rsidRDefault="009C3357" w:rsidP="001519C2">
      <w:pPr>
        <w:spacing w:line="336" w:lineRule="auto"/>
        <w:jc w:val="both"/>
        <w:rPr>
          <w:rFonts w:ascii="Garamond" w:hAnsi="Garamond"/>
        </w:rPr>
      </w:pPr>
    </w:p>
    <w:p w14:paraId="24FD0964" w14:textId="77777777" w:rsidR="00F56761" w:rsidRPr="001519C2" w:rsidRDefault="00F56761" w:rsidP="001519C2">
      <w:pPr>
        <w:spacing w:line="336" w:lineRule="auto"/>
        <w:jc w:val="both"/>
        <w:rPr>
          <w:rFonts w:ascii="Garamond" w:hAnsi="Garamond"/>
        </w:rPr>
      </w:pPr>
      <w:r w:rsidRPr="001519C2">
        <w:rPr>
          <w:rFonts w:ascii="Garamond" w:hAnsi="Garamond"/>
        </w:rPr>
        <w:t>O javnem odpiranju p</w:t>
      </w:r>
      <w:r w:rsidR="00AB430D" w:rsidRPr="001519C2">
        <w:rPr>
          <w:rFonts w:ascii="Garamond" w:hAnsi="Garamond"/>
        </w:rPr>
        <w:t>onudb</w:t>
      </w:r>
      <w:r w:rsidRPr="001519C2">
        <w:rPr>
          <w:rFonts w:ascii="Garamond" w:hAnsi="Garamond"/>
        </w:rPr>
        <w:t xml:space="preserve"> bo naročnik sestavil zapisnik. Predstavniki ponudnikov naj imajo s seboj pooblastila za zastopanje na odpiranju.</w:t>
      </w:r>
    </w:p>
    <w:p w14:paraId="1A5E1194" w14:textId="77777777" w:rsidR="009F7A13" w:rsidRPr="001519C2" w:rsidRDefault="009F7A13" w:rsidP="001519C2">
      <w:pPr>
        <w:spacing w:line="336" w:lineRule="auto"/>
        <w:jc w:val="both"/>
        <w:rPr>
          <w:rFonts w:ascii="Garamond" w:hAnsi="Garamond"/>
        </w:rPr>
      </w:pPr>
    </w:p>
    <w:p w14:paraId="25D522D9" w14:textId="77777777" w:rsidR="00F56761" w:rsidRPr="001519C2" w:rsidRDefault="00F56761" w:rsidP="001519C2">
      <w:pPr>
        <w:spacing w:line="336" w:lineRule="auto"/>
        <w:contextualSpacing/>
        <w:jc w:val="both"/>
        <w:outlineLvl w:val="0"/>
        <w:rPr>
          <w:rFonts w:ascii="Garamond" w:hAnsi="Garamond"/>
          <w:b/>
        </w:rPr>
      </w:pPr>
      <w:bookmarkStart w:id="25" w:name="_Toc436222800"/>
      <w:bookmarkStart w:id="26" w:name="_Toc486440731"/>
      <w:r w:rsidRPr="001519C2">
        <w:rPr>
          <w:rFonts w:ascii="Garamond" w:hAnsi="Garamond"/>
          <w:b/>
        </w:rPr>
        <w:t xml:space="preserve">3 </w:t>
      </w:r>
      <w:r w:rsidR="00E97AD1" w:rsidRPr="001519C2">
        <w:rPr>
          <w:rFonts w:ascii="Garamond" w:hAnsi="Garamond"/>
          <w:b/>
        </w:rPr>
        <w:t xml:space="preserve"> </w:t>
      </w:r>
      <w:r w:rsidRPr="001519C2">
        <w:rPr>
          <w:rFonts w:ascii="Garamond" w:hAnsi="Garamond"/>
          <w:b/>
        </w:rPr>
        <w:t xml:space="preserve">Pridobitev </w:t>
      </w:r>
      <w:bookmarkEnd w:id="25"/>
      <w:r w:rsidRPr="001519C2">
        <w:rPr>
          <w:rFonts w:ascii="Garamond" w:hAnsi="Garamond"/>
          <w:b/>
        </w:rPr>
        <w:t>dokumentacije v zvezi z naročilom in pojasnila</w:t>
      </w:r>
      <w:bookmarkEnd w:id="26"/>
      <w:r w:rsidRPr="001519C2">
        <w:rPr>
          <w:rFonts w:ascii="Garamond" w:hAnsi="Garamond"/>
          <w:b/>
        </w:rPr>
        <w:t xml:space="preserve"> </w:t>
      </w:r>
    </w:p>
    <w:p w14:paraId="7CA6AEA1" w14:textId="77777777" w:rsidR="00F56761" w:rsidRPr="001519C2" w:rsidRDefault="00F56761" w:rsidP="001519C2">
      <w:pPr>
        <w:spacing w:line="336" w:lineRule="auto"/>
        <w:jc w:val="both"/>
        <w:rPr>
          <w:rFonts w:ascii="Garamond" w:hAnsi="Garamond"/>
        </w:rPr>
      </w:pPr>
    </w:p>
    <w:p w14:paraId="2186417D" w14:textId="4A16A9D3" w:rsidR="00F56761" w:rsidRPr="001519C2" w:rsidRDefault="00F56761" w:rsidP="001519C2">
      <w:pPr>
        <w:spacing w:line="336" w:lineRule="auto"/>
        <w:jc w:val="both"/>
        <w:rPr>
          <w:rFonts w:ascii="Garamond" w:hAnsi="Garamond"/>
        </w:rPr>
      </w:pPr>
      <w:r w:rsidRPr="001519C2">
        <w:rPr>
          <w:rFonts w:ascii="Garamond" w:hAnsi="Garamond"/>
        </w:rPr>
        <w:t>Dokumentacija v zvezi z naročilom je brezplačno na voljo na Portalu javnih naročil (</w:t>
      </w:r>
      <w:hyperlink r:id="rId8" w:history="1">
        <w:r w:rsidRPr="001519C2">
          <w:rPr>
            <w:rFonts w:ascii="Garamond" w:hAnsi="Garamond"/>
          </w:rPr>
          <w:t>www.enarocanje.si</w:t>
        </w:r>
      </w:hyperlink>
      <w:r w:rsidRPr="001519C2">
        <w:rPr>
          <w:rFonts w:ascii="Garamond" w:hAnsi="Garamond"/>
        </w:rPr>
        <w:t xml:space="preserve">) </w:t>
      </w:r>
    </w:p>
    <w:p w14:paraId="368B1A93" w14:textId="77777777" w:rsidR="00F56761" w:rsidRPr="001519C2" w:rsidRDefault="00F56761" w:rsidP="001519C2">
      <w:pPr>
        <w:spacing w:line="336" w:lineRule="auto"/>
        <w:jc w:val="both"/>
        <w:rPr>
          <w:rFonts w:ascii="Garamond" w:hAnsi="Garamond"/>
        </w:rPr>
      </w:pPr>
    </w:p>
    <w:p w14:paraId="11873BCB" w14:textId="15540D75" w:rsidR="00F56761" w:rsidRPr="001519C2" w:rsidRDefault="00F56761" w:rsidP="001519C2">
      <w:pPr>
        <w:spacing w:line="336" w:lineRule="auto"/>
        <w:jc w:val="both"/>
        <w:rPr>
          <w:rFonts w:ascii="Garamond" w:hAnsi="Garamond"/>
        </w:rPr>
      </w:pPr>
      <w:r w:rsidRPr="001519C2">
        <w:rPr>
          <w:rFonts w:ascii="Garamond" w:hAnsi="Garamond"/>
        </w:rPr>
        <w:t xml:space="preserve">Ponudnik lahko dodatna pojasnila v zvezi z dokumentacijo zahteva preko Portala javnih naročil najkasneje do dne </w:t>
      </w:r>
      <w:r w:rsidR="00AD466F" w:rsidRPr="001519C2">
        <w:rPr>
          <w:rFonts w:ascii="Garamond" w:hAnsi="Garamond"/>
        </w:rPr>
        <w:t>1.10.2018</w:t>
      </w:r>
      <w:r w:rsidR="004E4D49" w:rsidRPr="001519C2">
        <w:rPr>
          <w:rFonts w:ascii="Garamond" w:hAnsi="Garamond"/>
        </w:rPr>
        <w:t>2017</w:t>
      </w:r>
      <w:r w:rsidRPr="001519C2">
        <w:rPr>
          <w:rFonts w:ascii="Garamond" w:hAnsi="Garamond"/>
        </w:rPr>
        <w:t xml:space="preserve"> do</w:t>
      </w:r>
      <w:r w:rsidR="0016361B" w:rsidRPr="001519C2">
        <w:rPr>
          <w:rFonts w:ascii="Garamond" w:hAnsi="Garamond"/>
        </w:rPr>
        <w:t xml:space="preserve"> 10:00</w:t>
      </w:r>
      <w:r w:rsidRPr="001519C2">
        <w:rPr>
          <w:rFonts w:ascii="Garamond" w:hAnsi="Garamond"/>
        </w:rPr>
        <w:t xml:space="preserve"> ure. Naročnik bo na vprašanja odgovoril preko Portala javnih naročil najkasneje do </w:t>
      </w:r>
      <w:r w:rsidR="00AD466F" w:rsidRPr="001519C2">
        <w:rPr>
          <w:rFonts w:ascii="Garamond" w:hAnsi="Garamond"/>
        </w:rPr>
        <w:t>3.10.</w:t>
      </w:r>
      <w:r w:rsidR="0020311E" w:rsidRPr="001519C2">
        <w:rPr>
          <w:rFonts w:ascii="Garamond" w:hAnsi="Garamond"/>
        </w:rPr>
        <w:t>2017</w:t>
      </w:r>
      <w:r w:rsidR="0016361B" w:rsidRPr="001519C2">
        <w:rPr>
          <w:rFonts w:ascii="Garamond" w:hAnsi="Garamond"/>
        </w:rPr>
        <w:t xml:space="preserve"> do 14:00</w:t>
      </w:r>
      <w:r w:rsidRPr="001519C2">
        <w:rPr>
          <w:rFonts w:ascii="Garamond" w:hAnsi="Garamond"/>
        </w:rPr>
        <w:t xml:space="preserve"> ure. Naročnik ne bo odgovarjal na vprašanja, ki ne bodo zastavljena na zgoraj navedeni način in do navedenega roka.</w:t>
      </w:r>
    </w:p>
    <w:p w14:paraId="0C0D8BAE" w14:textId="77777777" w:rsidR="00F56761" w:rsidRPr="001519C2" w:rsidRDefault="00F56761" w:rsidP="001519C2">
      <w:pPr>
        <w:spacing w:line="336" w:lineRule="auto"/>
        <w:jc w:val="both"/>
        <w:rPr>
          <w:rFonts w:ascii="Garamond" w:hAnsi="Garamond"/>
        </w:rPr>
      </w:pPr>
    </w:p>
    <w:p w14:paraId="7EB436C6" w14:textId="77777777" w:rsidR="00F56761" w:rsidRPr="001519C2" w:rsidRDefault="00F56761" w:rsidP="001519C2">
      <w:pPr>
        <w:spacing w:line="336" w:lineRule="auto"/>
        <w:jc w:val="both"/>
        <w:rPr>
          <w:rFonts w:ascii="Garamond" w:hAnsi="Garamond"/>
        </w:rPr>
      </w:pPr>
      <w:r w:rsidRPr="001519C2">
        <w:rPr>
          <w:rFonts w:ascii="Garamond" w:hAnsi="Garamond"/>
        </w:rPr>
        <w:t>Naročnik si pridržuje pravico, da dokumentacijo delno spremeni ali dopolni ter po potrebi podaljša rok za oddajo ponudb. Spremembe in dopolnitve razpisne dokumentacije so sestavni del doku</w:t>
      </w:r>
      <w:r w:rsidR="00AA5050" w:rsidRPr="001519C2">
        <w:rPr>
          <w:rFonts w:ascii="Garamond" w:hAnsi="Garamond"/>
        </w:rPr>
        <w:t>mentacije, v zvezi z naročilom.</w:t>
      </w:r>
    </w:p>
    <w:p w14:paraId="62A63C58" w14:textId="77777777" w:rsidR="00F56761" w:rsidRPr="001519C2" w:rsidRDefault="00F56761" w:rsidP="001519C2">
      <w:pPr>
        <w:spacing w:line="336" w:lineRule="auto"/>
        <w:jc w:val="both"/>
        <w:rPr>
          <w:rFonts w:ascii="Garamond" w:hAnsi="Garamond"/>
        </w:rPr>
      </w:pPr>
    </w:p>
    <w:p w14:paraId="1E65E3E6" w14:textId="77777777" w:rsidR="00F56761" w:rsidRPr="001519C2" w:rsidRDefault="00F56761" w:rsidP="001519C2">
      <w:pPr>
        <w:spacing w:line="336" w:lineRule="auto"/>
        <w:jc w:val="both"/>
        <w:rPr>
          <w:rFonts w:ascii="Garamond" w:hAnsi="Garamond"/>
        </w:rPr>
      </w:pPr>
      <w:r w:rsidRPr="001519C2">
        <w:rPr>
          <w:rFonts w:ascii="Garamond" w:hAnsi="Garamond"/>
        </w:rPr>
        <w:t>Kontaktna oseba s strani naročnika:</w:t>
      </w:r>
      <w:r w:rsidR="00FE065B" w:rsidRPr="001519C2">
        <w:rPr>
          <w:rFonts w:ascii="Garamond" w:hAnsi="Garamond"/>
        </w:rPr>
        <w:t xml:space="preserve"> Uroš Uranič</w:t>
      </w:r>
    </w:p>
    <w:p w14:paraId="45E49F8F" w14:textId="77777777" w:rsidR="00F56761" w:rsidRPr="001519C2" w:rsidRDefault="00F56761" w:rsidP="001519C2">
      <w:pPr>
        <w:numPr>
          <w:ilvl w:val="1"/>
          <w:numId w:val="0"/>
        </w:numPr>
        <w:tabs>
          <w:tab w:val="num" w:pos="927"/>
        </w:tabs>
        <w:spacing w:line="336" w:lineRule="auto"/>
        <w:ind w:left="284" w:hanging="284"/>
        <w:contextualSpacing/>
        <w:jc w:val="both"/>
        <w:rPr>
          <w:rFonts w:ascii="Garamond" w:hAnsi="Garamond"/>
        </w:rPr>
      </w:pPr>
      <w:r w:rsidRPr="001519C2">
        <w:rPr>
          <w:rFonts w:ascii="Garamond" w:hAnsi="Garamond"/>
        </w:rPr>
        <w:t xml:space="preserve">e-mail: </w:t>
      </w:r>
      <w:hyperlink r:id="rId9" w:history="1">
        <w:r w:rsidR="00FE065B" w:rsidRPr="001519C2">
          <w:rPr>
            <w:rStyle w:val="Hiperpovezava"/>
            <w:rFonts w:ascii="Garamond" w:hAnsi="Garamond"/>
          </w:rPr>
          <w:t>uros.uranic@ef.uni-lj.si</w:t>
        </w:r>
      </w:hyperlink>
      <w:r w:rsidR="00FE065B" w:rsidRPr="001519C2">
        <w:rPr>
          <w:rFonts w:ascii="Garamond" w:hAnsi="Garamond"/>
        </w:rPr>
        <w:t xml:space="preserve"> </w:t>
      </w:r>
    </w:p>
    <w:p w14:paraId="6ECA02D8" w14:textId="77777777" w:rsidR="00AB430D" w:rsidRPr="001519C2" w:rsidRDefault="00AB430D" w:rsidP="001519C2">
      <w:pPr>
        <w:numPr>
          <w:ilvl w:val="1"/>
          <w:numId w:val="0"/>
        </w:numPr>
        <w:tabs>
          <w:tab w:val="num" w:pos="927"/>
        </w:tabs>
        <w:spacing w:line="336" w:lineRule="auto"/>
        <w:ind w:left="284" w:hanging="284"/>
        <w:contextualSpacing/>
        <w:jc w:val="both"/>
        <w:rPr>
          <w:rFonts w:ascii="Garamond" w:hAnsi="Garamond"/>
        </w:rPr>
      </w:pPr>
    </w:p>
    <w:p w14:paraId="56DC06C3" w14:textId="77777777" w:rsidR="00F25F94" w:rsidRPr="001519C2" w:rsidRDefault="00F25F94" w:rsidP="001519C2">
      <w:pPr>
        <w:numPr>
          <w:ilvl w:val="1"/>
          <w:numId w:val="0"/>
        </w:numPr>
        <w:tabs>
          <w:tab w:val="num" w:pos="927"/>
        </w:tabs>
        <w:spacing w:line="336" w:lineRule="auto"/>
        <w:ind w:left="284" w:hanging="284"/>
        <w:contextualSpacing/>
        <w:jc w:val="both"/>
        <w:rPr>
          <w:rFonts w:ascii="Garamond" w:hAnsi="Garamond"/>
        </w:rPr>
      </w:pPr>
    </w:p>
    <w:p w14:paraId="51FC4F10" w14:textId="77777777" w:rsidR="00F56761" w:rsidRPr="001519C2" w:rsidRDefault="00AB430D" w:rsidP="001519C2">
      <w:pPr>
        <w:spacing w:line="336" w:lineRule="auto"/>
        <w:contextualSpacing/>
        <w:jc w:val="both"/>
        <w:outlineLvl w:val="0"/>
        <w:rPr>
          <w:rFonts w:ascii="Garamond" w:hAnsi="Garamond"/>
          <w:b/>
        </w:rPr>
      </w:pPr>
      <w:bookmarkStart w:id="27" w:name="_Toc356904116"/>
      <w:bookmarkStart w:id="28" w:name="_Toc436222802"/>
      <w:bookmarkStart w:id="29" w:name="_Toc486440732"/>
      <w:r w:rsidRPr="001519C2">
        <w:rPr>
          <w:rFonts w:ascii="Garamond" w:hAnsi="Garamond"/>
          <w:b/>
        </w:rPr>
        <w:t xml:space="preserve">4 </w:t>
      </w:r>
      <w:r w:rsidR="00F56761" w:rsidRPr="001519C2">
        <w:rPr>
          <w:rFonts w:ascii="Garamond" w:hAnsi="Garamond"/>
          <w:b/>
        </w:rPr>
        <w:t xml:space="preserve"> Oblika, jezik in stroški ponudbe</w:t>
      </w:r>
      <w:bookmarkEnd w:id="27"/>
      <w:bookmarkEnd w:id="28"/>
      <w:bookmarkEnd w:id="29"/>
    </w:p>
    <w:p w14:paraId="57720C0D" w14:textId="77777777" w:rsidR="00AB430D" w:rsidRPr="001519C2" w:rsidRDefault="00AB430D" w:rsidP="001519C2">
      <w:pPr>
        <w:spacing w:line="336" w:lineRule="auto"/>
        <w:jc w:val="both"/>
        <w:rPr>
          <w:rFonts w:ascii="Garamond" w:hAnsi="Garamond"/>
        </w:rPr>
      </w:pPr>
    </w:p>
    <w:p w14:paraId="4D45367F"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Ponudnik ponudbo odda v zapečateni ovojnici, pri čemer morajo biti listi ponudbe zvezani tako, da jih ni mogoče neopazno razdružiti, odvezati ali dodati posameznih listov v ponudbo (vsi listi ponudbene dokumentacije naj bodo prešiti z </w:t>
      </w:r>
      <w:proofErr w:type="spellStart"/>
      <w:r w:rsidRPr="001519C2">
        <w:rPr>
          <w:rFonts w:ascii="Garamond" w:hAnsi="Garamond"/>
        </w:rPr>
        <w:t>jamstvenikom</w:t>
      </w:r>
      <w:proofErr w:type="spellEnd"/>
      <w:r w:rsidRPr="001519C2">
        <w:rPr>
          <w:rFonts w:ascii="Garamond" w:hAnsi="Garamond"/>
        </w:rPr>
        <w:t xml:space="preserve"> ali vrvico, oba konca le-tega pa na zadnji (hrbtni) strani ponudbe pritrjena s pečatom ali lepilnim trakom, pritrditev pa zavarovana s štampiljko in podpisom osebe, ki sicer podpisuje ponudbo). V kolikor ponudba ne bo zvezana na prej opisan način, lahko naročnik tako ponudbo zveže na javnem odpiranju </w:t>
      </w:r>
      <w:r w:rsidR="00B56DC4" w:rsidRPr="001519C2">
        <w:rPr>
          <w:rFonts w:ascii="Garamond" w:hAnsi="Garamond"/>
        </w:rPr>
        <w:t>prijav/</w:t>
      </w:r>
      <w:r w:rsidRPr="001519C2">
        <w:rPr>
          <w:rFonts w:ascii="Garamond" w:hAnsi="Garamond"/>
        </w:rPr>
        <w:t xml:space="preserve">ponudb. </w:t>
      </w:r>
    </w:p>
    <w:p w14:paraId="734895ED" w14:textId="77777777" w:rsidR="00B56DC4" w:rsidRPr="001519C2" w:rsidRDefault="00B56DC4" w:rsidP="001519C2">
      <w:pPr>
        <w:spacing w:line="336" w:lineRule="auto"/>
        <w:jc w:val="both"/>
        <w:rPr>
          <w:rFonts w:ascii="Garamond" w:hAnsi="Garamond"/>
        </w:rPr>
      </w:pPr>
    </w:p>
    <w:p w14:paraId="42ACA59A" w14:textId="77777777" w:rsidR="00F56761" w:rsidRPr="001519C2" w:rsidRDefault="00F56761" w:rsidP="001519C2">
      <w:pPr>
        <w:spacing w:line="336" w:lineRule="auto"/>
        <w:jc w:val="both"/>
        <w:rPr>
          <w:rFonts w:ascii="Garamond" w:hAnsi="Garamond"/>
        </w:rPr>
      </w:pPr>
      <w:r w:rsidRPr="001519C2">
        <w:rPr>
          <w:rFonts w:ascii="Garamond" w:hAnsi="Garamond"/>
        </w:rPr>
        <w:lastRenderedPageBreak/>
        <w:t xml:space="preserve">Posamezni deli </w:t>
      </w:r>
      <w:r w:rsidR="00AB430D" w:rsidRPr="001519C2">
        <w:rPr>
          <w:rFonts w:ascii="Garamond" w:hAnsi="Garamond"/>
        </w:rPr>
        <w:t>ponudbe</w:t>
      </w:r>
      <w:r w:rsidRPr="001519C2">
        <w:rPr>
          <w:rFonts w:ascii="Garamond" w:hAnsi="Garamond"/>
        </w:rPr>
        <w:t xml:space="preserve"> morajo biti med seboj obvezno ločeni s pregradnimi </w:t>
      </w:r>
      <w:r w:rsidR="0034621E" w:rsidRPr="001519C2">
        <w:rPr>
          <w:rFonts w:ascii="Garamond" w:hAnsi="Garamond"/>
        </w:rPr>
        <w:t>kartoni</w:t>
      </w:r>
      <w:r w:rsidRPr="001519C2">
        <w:rPr>
          <w:rFonts w:ascii="Garamond" w:hAnsi="Garamond"/>
        </w:rPr>
        <w:t xml:space="preserve"> oziroma označeni na kakšen drug pregleden način.</w:t>
      </w:r>
    </w:p>
    <w:p w14:paraId="7459CC33" w14:textId="77777777" w:rsidR="00F56761" w:rsidRPr="001519C2" w:rsidRDefault="00F56761" w:rsidP="001519C2">
      <w:pPr>
        <w:spacing w:line="336" w:lineRule="auto"/>
        <w:jc w:val="both"/>
        <w:rPr>
          <w:rFonts w:ascii="Garamond" w:hAnsi="Garamond"/>
        </w:rPr>
      </w:pPr>
    </w:p>
    <w:p w14:paraId="33FBB6C4" w14:textId="77777777" w:rsidR="00F56761" w:rsidRPr="001519C2" w:rsidRDefault="00F56761" w:rsidP="001519C2">
      <w:pPr>
        <w:spacing w:line="336" w:lineRule="auto"/>
        <w:jc w:val="both"/>
        <w:rPr>
          <w:rFonts w:ascii="Garamond" w:hAnsi="Garamond"/>
        </w:rPr>
      </w:pPr>
      <w:r w:rsidRPr="001519C2">
        <w:rPr>
          <w:rFonts w:ascii="Garamond" w:hAnsi="Garamond"/>
        </w:rPr>
        <w:t xml:space="preserve">Na kuverto ponudbe ponudnik nalepi izpolnjen obrazec </w:t>
      </w:r>
      <w:r w:rsidRPr="001519C2">
        <w:rPr>
          <w:rFonts w:ascii="Garamond" w:hAnsi="Garamond"/>
          <w:i/>
        </w:rPr>
        <w:t xml:space="preserve">Ovojnica </w:t>
      </w:r>
      <w:r w:rsidRPr="001519C2">
        <w:rPr>
          <w:rFonts w:ascii="Garamond" w:hAnsi="Garamond"/>
        </w:rPr>
        <w:t>ki je priloga te razpisne dokumentacije. Na ovitku naj bosta navedena firma in sedež ponudnika.</w:t>
      </w:r>
    </w:p>
    <w:p w14:paraId="5A9F48F4" w14:textId="77777777" w:rsidR="00F56761" w:rsidRPr="001519C2" w:rsidRDefault="00F56761" w:rsidP="001519C2">
      <w:pPr>
        <w:spacing w:line="336" w:lineRule="auto"/>
        <w:jc w:val="both"/>
        <w:rPr>
          <w:rFonts w:ascii="Garamond" w:hAnsi="Garamond"/>
        </w:rPr>
      </w:pPr>
    </w:p>
    <w:p w14:paraId="2BBEAAFC"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Ponudnikovo obvestilo o spremembi ali umiku ponudbe mora biti pripravljeno, zaprto, označeno in dostavljeno tako kot ponudba, namesto besede »PONUDBA« pa mora biti na obrazcu </w:t>
      </w:r>
      <w:r w:rsidRPr="001519C2">
        <w:rPr>
          <w:rFonts w:ascii="Garamond" w:hAnsi="Garamond"/>
          <w:i/>
        </w:rPr>
        <w:t>Ovojnica</w:t>
      </w:r>
      <w:r w:rsidRPr="001519C2">
        <w:rPr>
          <w:rFonts w:ascii="Garamond" w:hAnsi="Garamond"/>
        </w:rPr>
        <w:t xml:space="preserve"> označeno »SPREMEMBA« ali »UMIK«. Ponudniki lahko spremenijo ali umaknejo ponudbe s pisnim obvestilom, ki mora v vložišče prispeti pred pretekom roka za predložitev ponudb. V primeru umika bo ponudba neodprta vrnjena ponudniku.</w:t>
      </w:r>
    </w:p>
    <w:p w14:paraId="4CB24011" w14:textId="77777777" w:rsidR="00E97AD1" w:rsidRPr="001519C2" w:rsidRDefault="00E97AD1" w:rsidP="001519C2">
      <w:pPr>
        <w:spacing w:line="336" w:lineRule="auto"/>
        <w:jc w:val="both"/>
        <w:rPr>
          <w:rFonts w:ascii="Garamond" w:hAnsi="Garamond"/>
        </w:rPr>
      </w:pPr>
    </w:p>
    <w:p w14:paraId="6D50A0B1" w14:textId="77777777" w:rsidR="00B56DC4" w:rsidRPr="001519C2" w:rsidRDefault="00B56DC4" w:rsidP="001519C2">
      <w:pPr>
        <w:spacing w:line="336" w:lineRule="auto"/>
        <w:jc w:val="both"/>
        <w:rPr>
          <w:rFonts w:ascii="Garamond" w:hAnsi="Garamond"/>
        </w:rPr>
      </w:pPr>
      <w:r w:rsidRPr="001519C2">
        <w:rPr>
          <w:rFonts w:ascii="Garamond" w:hAnsi="Garamond"/>
        </w:rPr>
        <w:t>Pri oddaji končne ponudbe morajo ponudniki na kuverto navesti »KONČNA PONUDBA«</w:t>
      </w:r>
    </w:p>
    <w:p w14:paraId="4931A24F" w14:textId="77777777" w:rsidR="00F56761" w:rsidRPr="001519C2" w:rsidRDefault="00F56761" w:rsidP="001519C2">
      <w:pPr>
        <w:spacing w:line="336" w:lineRule="auto"/>
        <w:jc w:val="both"/>
        <w:rPr>
          <w:rFonts w:ascii="Garamond" w:hAnsi="Garamond"/>
        </w:rPr>
      </w:pPr>
    </w:p>
    <w:p w14:paraId="102C7BDB"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Ponudbe se oddajo v slovenskem jeziku. Če ni drugače določeno, tuji ponudnik izkaže izpolnjevanje pogojev s fotokopijami dokazil iz uradne evidence, ki izkazujejo zahtevano </w:t>
      </w:r>
      <w:proofErr w:type="spellStart"/>
      <w:r w:rsidRPr="001519C2">
        <w:rPr>
          <w:rFonts w:ascii="Garamond" w:hAnsi="Garamond"/>
        </w:rPr>
        <w:t>pravnorelevantno</w:t>
      </w:r>
      <w:proofErr w:type="spellEnd"/>
      <w:r w:rsidRPr="001519C2">
        <w:rPr>
          <w:rFonts w:ascii="Garamond" w:hAnsi="Garamond"/>
        </w:rPr>
        <w:t xml:space="preserve">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15983B28" w14:textId="77777777" w:rsidR="00F56761" w:rsidRPr="001519C2" w:rsidRDefault="00F56761" w:rsidP="001519C2">
      <w:pPr>
        <w:spacing w:line="336" w:lineRule="auto"/>
        <w:jc w:val="both"/>
        <w:rPr>
          <w:rFonts w:ascii="Garamond" w:hAnsi="Garamond"/>
        </w:rPr>
      </w:pPr>
    </w:p>
    <w:p w14:paraId="0C2222A9"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Ponudniki lahko </w:t>
      </w:r>
      <w:r w:rsidR="00D31FF3" w:rsidRPr="001519C2">
        <w:rPr>
          <w:rFonts w:ascii="Garamond" w:hAnsi="Garamond"/>
        </w:rPr>
        <w:t xml:space="preserve">v določenem roku </w:t>
      </w:r>
      <w:r w:rsidRPr="001519C2">
        <w:rPr>
          <w:rFonts w:ascii="Garamond" w:hAnsi="Garamond"/>
        </w:rPr>
        <w:t>predložijo prospekte ali drugo tehnično dokumentacijo</w:t>
      </w:r>
      <w:r w:rsidR="00D31FF3" w:rsidRPr="001519C2">
        <w:rPr>
          <w:rFonts w:ascii="Garamond" w:hAnsi="Garamond"/>
        </w:rPr>
        <w:t xml:space="preserve"> v tujem jeziku</w:t>
      </w:r>
      <w:r w:rsidRPr="001519C2">
        <w:rPr>
          <w:rFonts w:ascii="Garamond" w:hAnsi="Garamond"/>
        </w:rPr>
        <w:t xml:space="preserve">, ki </w:t>
      </w:r>
      <w:r w:rsidR="00D31FF3" w:rsidRPr="001519C2">
        <w:rPr>
          <w:rFonts w:ascii="Garamond" w:hAnsi="Garamond"/>
        </w:rPr>
        <w:t>jo</w:t>
      </w:r>
      <w:r w:rsidRPr="001519C2">
        <w:rPr>
          <w:rFonts w:ascii="Garamond" w:hAnsi="Garamond"/>
        </w:rPr>
        <w:t xml:space="preserve"> bo moral ponudnik, v kolikor bo naročnik to ocenil kot potrebno, ur</w:t>
      </w:r>
      <w:r w:rsidR="00D31FF3" w:rsidRPr="001519C2">
        <w:rPr>
          <w:rFonts w:ascii="Garamond" w:hAnsi="Garamond"/>
        </w:rPr>
        <w:t>adno prevesti v slovenski jezik</w:t>
      </w:r>
      <w:r w:rsidRPr="001519C2">
        <w:rPr>
          <w:rFonts w:ascii="Garamond" w:hAnsi="Garamond"/>
        </w:rPr>
        <w:t>.</w:t>
      </w:r>
    </w:p>
    <w:p w14:paraId="1498588E" w14:textId="77777777" w:rsidR="00F56761" w:rsidRPr="001519C2" w:rsidRDefault="00F56761" w:rsidP="001519C2">
      <w:pPr>
        <w:spacing w:line="336" w:lineRule="auto"/>
        <w:jc w:val="both"/>
        <w:rPr>
          <w:rFonts w:ascii="Garamond" w:hAnsi="Garamond"/>
        </w:rPr>
      </w:pPr>
    </w:p>
    <w:p w14:paraId="338A0B0A"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Ponudbena dokumentacija mora biti podana na obrazcih iz prilog razpisne dokumentacije ali po vsebini in obliki enakih obrazcih, izdelanih s strani ponudnika. Kadar je zahtevano dokazilo, ponudniku ni potrebno predložiti originala, pač pa zadostuje fotokopija dokazila. Naročnik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w:t>
      </w:r>
      <w:r w:rsidRPr="001519C2">
        <w:rPr>
          <w:rFonts w:ascii="Garamond" w:hAnsi="Garamond"/>
        </w:rPr>
        <w:lastRenderedPageBreak/>
        <w:t>dostavil pravočasno ali če bo dostavil listine, pooblastila oziroma dokazila v nasprotju z zahtevami naročnika, bo naročnik njegovo ponudbo kot nepopolno zavrnil.</w:t>
      </w:r>
    </w:p>
    <w:p w14:paraId="51D65519" w14:textId="77777777" w:rsidR="00F56761" w:rsidRPr="001519C2" w:rsidRDefault="00F56761" w:rsidP="001519C2">
      <w:pPr>
        <w:spacing w:line="336" w:lineRule="auto"/>
        <w:jc w:val="both"/>
        <w:rPr>
          <w:rFonts w:ascii="Garamond" w:hAnsi="Garamond"/>
        </w:rPr>
      </w:pPr>
    </w:p>
    <w:p w14:paraId="268B9173" w14:textId="77777777" w:rsidR="00F56761" w:rsidRPr="001519C2" w:rsidRDefault="00F56761" w:rsidP="001519C2">
      <w:pPr>
        <w:spacing w:line="336" w:lineRule="auto"/>
        <w:jc w:val="both"/>
        <w:rPr>
          <w:rFonts w:ascii="Garamond" w:hAnsi="Garamond"/>
        </w:rPr>
      </w:pPr>
      <w:r w:rsidRPr="001519C2">
        <w:rPr>
          <w:rFonts w:ascii="Garamond" w:hAnsi="Garamond"/>
        </w:rPr>
        <w:t xml:space="preserve">Označeni deli ponudbene dokumentacije morajo biti podpisani s strani zakonitega zastopnika ponudnika ali druge osebe, pooblaščene za sklepanje pogodb predvidene vrste, vrednosti in obsega. </w:t>
      </w:r>
    </w:p>
    <w:p w14:paraId="5357BBCC" w14:textId="77777777" w:rsidR="00F56761" w:rsidRPr="001519C2" w:rsidRDefault="00F56761" w:rsidP="001519C2">
      <w:pPr>
        <w:spacing w:line="336" w:lineRule="auto"/>
        <w:jc w:val="both"/>
        <w:rPr>
          <w:rFonts w:ascii="Garamond" w:hAnsi="Garamond"/>
        </w:rPr>
      </w:pPr>
    </w:p>
    <w:p w14:paraId="67CC64D6" w14:textId="77777777" w:rsidR="00F56761" w:rsidRPr="001519C2" w:rsidRDefault="00F56761" w:rsidP="001519C2">
      <w:pPr>
        <w:spacing w:line="336" w:lineRule="auto"/>
        <w:jc w:val="both"/>
        <w:rPr>
          <w:rFonts w:ascii="Garamond" w:hAnsi="Garamond"/>
        </w:rPr>
      </w:pPr>
      <w:r w:rsidRPr="001519C2">
        <w:rPr>
          <w:rFonts w:ascii="Garamond" w:hAnsi="Garamond"/>
        </w:rPr>
        <w:t>Ponujene storitve</w:t>
      </w:r>
      <w:r w:rsidR="003A029A" w:rsidRPr="001519C2">
        <w:rPr>
          <w:rFonts w:ascii="Garamond" w:hAnsi="Garamond"/>
        </w:rPr>
        <w:t xml:space="preserve"> </w:t>
      </w:r>
      <w:r w:rsidRPr="001519C2">
        <w:rPr>
          <w:rFonts w:ascii="Garamond" w:hAnsi="Garamond"/>
        </w:rPr>
        <w:t>morajo v celoti ustrezati zahtevam iz razpisne dokumentacije. Če ponudnik ne ponudi vseh storitev ali ponujena storitev ne bo ustrezal</w:t>
      </w:r>
      <w:r w:rsidR="00ED0DA5" w:rsidRPr="001519C2">
        <w:rPr>
          <w:rFonts w:ascii="Garamond" w:hAnsi="Garamond"/>
        </w:rPr>
        <w:t>a</w:t>
      </w:r>
      <w:r w:rsidRPr="001519C2">
        <w:rPr>
          <w:rFonts w:ascii="Garamond" w:hAnsi="Garamond"/>
        </w:rPr>
        <w:t xml:space="preserve"> tehničnim zahtevam, bo naročnik tako ponudbo izločil iz nadaljnjega ocenjevanja.</w:t>
      </w:r>
    </w:p>
    <w:p w14:paraId="27455CE1"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Ponudba se odda v tiskani obliki in optično preslikano ponudbo na elektronskem mediju (CD ali USB), ki ga mora ponudnik priložiti v ponudbi. </w:t>
      </w:r>
    </w:p>
    <w:p w14:paraId="2B08F63C" w14:textId="77777777" w:rsidR="00F56761" w:rsidRPr="001519C2" w:rsidRDefault="00F56761" w:rsidP="001519C2">
      <w:pPr>
        <w:spacing w:line="336" w:lineRule="auto"/>
        <w:jc w:val="both"/>
        <w:rPr>
          <w:rFonts w:ascii="Garamond" w:hAnsi="Garamond"/>
        </w:rPr>
      </w:pPr>
    </w:p>
    <w:p w14:paraId="11DB351D" w14:textId="77777777" w:rsidR="00B56DC4" w:rsidRPr="001519C2" w:rsidRDefault="00F56761" w:rsidP="001519C2">
      <w:pPr>
        <w:spacing w:line="336" w:lineRule="auto"/>
        <w:jc w:val="both"/>
        <w:rPr>
          <w:rFonts w:ascii="Garamond" w:hAnsi="Garamond"/>
        </w:rPr>
      </w:pPr>
      <w:r w:rsidRPr="001519C2">
        <w:rPr>
          <w:rFonts w:ascii="Garamond" w:hAnsi="Garamond"/>
        </w:rPr>
        <w:t xml:space="preserve">V kolikor bo naročnik sam ali na predlog gospodarskega subjekta ugotovil, da je </w:t>
      </w:r>
      <w:r w:rsidR="00AB430D" w:rsidRPr="001519C2">
        <w:rPr>
          <w:rFonts w:ascii="Garamond" w:hAnsi="Garamond"/>
        </w:rPr>
        <w:t>potrebno p</w:t>
      </w:r>
      <w:r w:rsidR="00B56DC4" w:rsidRPr="001519C2">
        <w:rPr>
          <w:rFonts w:ascii="Garamond" w:hAnsi="Garamond"/>
        </w:rPr>
        <w:t>o</w:t>
      </w:r>
      <w:r w:rsidR="00AB430D" w:rsidRPr="001519C2">
        <w:rPr>
          <w:rFonts w:ascii="Garamond" w:hAnsi="Garamond"/>
        </w:rPr>
        <w:t>nudbo</w:t>
      </w:r>
      <w:r w:rsidR="00B56DC4" w:rsidRPr="001519C2">
        <w:rPr>
          <w:rFonts w:ascii="Garamond" w:hAnsi="Garamond"/>
        </w:rPr>
        <w:t xml:space="preserve"> dopolniti, bo naročnik postopal skladno s petim odstavkom 89. člena ZJN-3. </w:t>
      </w:r>
    </w:p>
    <w:p w14:paraId="219160CB" w14:textId="77777777" w:rsidR="00B56DC4" w:rsidRPr="001519C2" w:rsidRDefault="00B56DC4" w:rsidP="001519C2">
      <w:pPr>
        <w:spacing w:line="336" w:lineRule="auto"/>
        <w:jc w:val="both"/>
        <w:rPr>
          <w:rFonts w:ascii="Garamond" w:hAnsi="Garamond"/>
        </w:rPr>
      </w:pPr>
    </w:p>
    <w:p w14:paraId="613B1B9E" w14:textId="77777777" w:rsidR="00F56761" w:rsidRPr="001519C2" w:rsidRDefault="00F56761" w:rsidP="001519C2">
      <w:pPr>
        <w:spacing w:line="336" w:lineRule="auto"/>
        <w:jc w:val="both"/>
        <w:rPr>
          <w:rFonts w:ascii="Garamond" w:hAnsi="Garamond"/>
        </w:rPr>
      </w:pPr>
      <w:r w:rsidRPr="001519C2">
        <w:rPr>
          <w:rFonts w:ascii="Garamond" w:hAnsi="Garamond"/>
        </w:rPr>
        <w:t>Ponudnik nosi vse stroške, poveza</w:t>
      </w:r>
      <w:r w:rsidR="00AB430D" w:rsidRPr="001519C2">
        <w:rPr>
          <w:rFonts w:ascii="Garamond" w:hAnsi="Garamond"/>
        </w:rPr>
        <w:t xml:space="preserve">ne s pripravo in predložitvijo </w:t>
      </w:r>
      <w:r w:rsidR="00B56DC4" w:rsidRPr="001519C2">
        <w:rPr>
          <w:rFonts w:ascii="Garamond" w:hAnsi="Garamond"/>
        </w:rPr>
        <w:t>ponudbe</w:t>
      </w:r>
      <w:r w:rsidRPr="001519C2">
        <w:rPr>
          <w:rFonts w:ascii="Garamond" w:hAnsi="Garamond"/>
        </w:rPr>
        <w:t xml:space="preserve">. V primeru ustavitve postopka, zavrnitve vseh ponudb ali odstopa od izvedbe javnega naročila naročnik ponudnikom ne bo povrnil nobenih stroškov, nastalih s pripravo ponudbe. Ponudniki so s tem seznanjeni in </w:t>
      </w:r>
      <w:r w:rsidR="00B56DC4" w:rsidRPr="001519C2">
        <w:rPr>
          <w:rFonts w:ascii="Garamond" w:hAnsi="Garamond"/>
        </w:rPr>
        <w:t>se s tem s samo predložitvijo prijave</w:t>
      </w:r>
      <w:r w:rsidRPr="001519C2">
        <w:rPr>
          <w:rFonts w:ascii="Garamond" w:hAnsi="Garamond"/>
        </w:rPr>
        <w:t xml:space="preserve"> izrecno strinjajo.</w:t>
      </w:r>
    </w:p>
    <w:p w14:paraId="339F6E5E" w14:textId="77777777" w:rsidR="00F56761" w:rsidRPr="001519C2" w:rsidRDefault="00F56761" w:rsidP="001519C2">
      <w:pPr>
        <w:spacing w:line="336" w:lineRule="auto"/>
        <w:jc w:val="both"/>
        <w:rPr>
          <w:rFonts w:ascii="Garamond" w:hAnsi="Garamond"/>
        </w:rPr>
      </w:pPr>
    </w:p>
    <w:p w14:paraId="3DAE7C90" w14:textId="77777777" w:rsidR="00F56761" w:rsidRPr="001519C2" w:rsidRDefault="00AB430D" w:rsidP="001519C2">
      <w:pPr>
        <w:spacing w:line="336" w:lineRule="auto"/>
        <w:contextualSpacing/>
        <w:jc w:val="both"/>
        <w:outlineLvl w:val="0"/>
        <w:rPr>
          <w:rFonts w:ascii="Garamond" w:hAnsi="Garamond"/>
          <w:b/>
        </w:rPr>
      </w:pPr>
      <w:bookmarkStart w:id="30" w:name="_Toc356904117"/>
      <w:bookmarkStart w:id="31" w:name="_Toc436222803"/>
      <w:bookmarkStart w:id="32" w:name="_Toc486440733"/>
      <w:r w:rsidRPr="001519C2">
        <w:rPr>
          <w:rFonts w:ascii="Garamond" w:hAnsi="Garamond"/>
          <w:b/>
        </w:rPr>
        <w:t>5</w:t>
      </w:r>
      <w:r w:rsidR="00F56761" w:rsidRPr="001519C2">
        <w:rPr>
          <w:rFonts w:ascii="Garamond" w:hAnsi="Garamond"/>
          <w:b/>
        </w:rPr>
        <w:t xml:space="preserve"> </w:t>
      </w:r>
      <w:r w:rsidR="00E97AD1" w:rsidRPr="001519C2">
        <w:rPr>
          <w:rFonts w:ascii="Garamond" w:hAnsi="Garamond"/>
          <w:b/>
        </w:rPr>
        <w:t xml:space="preserve"> </w:t>
      </w:r>
      <w:r w:rsidR="00F56761" w:rsidRPr="001519C2">
        <w:rPr>
          <w:rFonts w:ascii="Garamond" w:hAnsi="Garamond"/>
          <w:b/>
        </w:rPr>
        <w:t>Veljavnost ponudbe</w:t>
      </w:r>
      <w:bookmarkEnd w:id="30"/>
      <w:bookmarkEnd w:id="31"/>
      <w:bookmarkEnd w:id="32"/>
    </w:p>
    <w:p w14:paraId="69ED7415" w14:textId="77777777" w:rsidR="00E97AD1" w:rsidRPr="001519C2" w:rsidRDefault="00E97AD1" w:rsidP="001519C2">
      <w:pPr>
        <w:spacing w:line="336" w:lineRule="auto"/>
        <w:jc w:val="both"/>
        <w:rPr>
          <w:rFonts w:ascii="Garamond" w:hAnsi="Garamond"/>
        </w:rPr>
      </w:pPr>
    </w:p>
    <w:p w14:paraId="558B2650" w14:textId="77777777" w:rsidR="00F56761" w:rsidRPr="001519C2" w:rsidRDefault="00F56761" w:rsidP="001519C2">
      <w:pPr>
        <w:spacing w:line="336" w:lineRule="auto"/>
        <w:jc w:val="both"/>
        <w:rPr>
          <w:rFonts w:ascii="Garamond" w:hAnsi="Garamond"/>
        </w:rPr>
      </w:pPr>
      <w:r w:rsidRPr="001519C2">
        <w:rPr>
          <w:rFonts w:ascii="Garamond" w:hAnsi="Garamond"/>
        </w:rPr>
        <w:t>Ponudba mora veljati najmanj do 3</w:t>
      </w:r>
      <w:r w:rsidR="00A90BB2" w:rsidRPr="001519C2">
        <w:rPr>
          <w:rFonts w:ascii="Garamond" w:hAnsi="Garamond"/>
        </w:rPr>
        <w:t>1</w:t>
      </w:r>
      <w:r w:rsidRPr="001519C2">
        <w:rPr>
          <w:rFonts w:ascii="Garamond" w:hAnsi="Garamond"/>
        </w:rPr>
        <w:t>.</w:t>
      </w:r>
      <w:r w:rsidR="00033BDA" w:rsidRPr="001519C2">
        <w:rPr>
          <w:rFonts w:ascii="Garamond" w:hAnsi="Garamond"/>
        </w:rPr>
        <w:t>12</w:t>
      </w:r>
      <w:r w:rsidRPr="001519C2">
        <w:rPr>
          <w:rFonts w:ascii="Garamond" w:hAnsi="Garamond"/>
        </w:rPr>
        <w:t>.201</w:t>
      </w:r>
      <w:r w:rsidR="000375C8" w:rsidRPr="001519C2">
        <w:rPr>
          <w:rFonts w:ascii="Garamond" w:hAnsi="Garamond"/>
        </w:rPr>
        <w:t>7</w:t>
      </w:r>
      <w:r w:rsidRPr="001519C2">
        <w:rPr>
          <w:rFonts w:ascii="Garamond" w:hAnsi="Garamond"/>
        </w:rPr>
        <w:t xml:space="preserve">. V primeru krajšega roka veljavnosti ponudbe se </w:t>
      </w:r>
      <w:r w:rsidR="00B56DC4" w:rsidRPr="001519C2">
        <w:rPr>
          <w:rFonts w:ascii="Garamond" w:hAnsi="Garamond"/>
        </w:rPr>
        <w:t>ponudba izloči.</w:t>
      </w:r>
      <w:r w:rsidRPr="001519C2">
        <w:rPr>
          <w:rFonts w:ascii="Garamond" w:hAnsi="Garamond"/>
        </w:rPr>
        <w:t xml:space="preserve"> </w:t>
      </w:r>
    </w:p>
    <w:p w14:paraId="5649BF5A" w14:textId="77777777" w:rsidR="00B56DC4" w:rsidRPr="001519C2" w:rsidRDefault="00B56DC4" w:rsidP="001519C2">
      <w:pPr>
        <w:spacing w:line="336" w:lineRule="auto"/>
        <w:jc w:val="both"/>
        <w:rPr>
          <w:rFonts w:ascii="Garamond" w:hAnsi="Garamond"/>
        </w:rPr>
      </w:pPr>
    </w:p>
    <w:p w14:paraId="0ED694A7" w14:textId="77777777" w:rsidR="00F56761" w:rsidRPr="001519C2" w:rsidRDefault="00AB430D" w:rsidP="001519C2">
      <w:pPr>
        <w:spacing w:line="336" w:lineRule="auto"/>
        <w:contextualSpacing/>
        <w:jc w:val="both"/>
        <w:outlineLvl w:val="0"/>
        <w:rPr>
          <w:rFonts w:ascii="Garamond" w:hAnsi="Garamond"/>
          <w:b/>
        </w:rPr>
      </w:pPr>
      <w:bookmarkStart w:id="33" w:name="_Toc356904118"/>
      <w:bookmarkStart w:id="34" w:name="_Toc436222804"/>
      <w:bookmarkStart w:id="35" w:name="_Toc486440734"/>
      <w:r w:rsidRPr="001519C2">
        <w:rPr>
          <w:rFonts w:ascii="Garamond" w:hAnsi="Garamond"/>
          <w:b/>
        </w:rPr>
        <w:t>6</w:t>
      </w:r>
      <w:r w:rsidR="00F56761" w:rsidRPr="001519C2">
        <w:rPr>
          <w:rFonts w:ascii="Garamond" w:hAnsi="Garamond"/>
          <w:b/>
        </w:rPr>
        <w:t xml:space="preserve"> </w:t>
      </w:r>
      <w:r w:rsidR="00E97AD1" w:rsidRPr="001519C2">
        <w:rPr>
          <w:rFonts w:ascii="Garamond" w:hAnsi="Garamond"/>
          <w:b/>
        </w:rPr>
        <w:t xml:space="preserve"> </w:t>
      </w:r>
      <w:r w:rsidR="00F56761" w:rsidRPr="001519C2">
        <w:rPr>
          <w:rFonts w:ascii="Garamond" w:hAnsi="Garamond"/>
          <w:b/>
        </w:rPr>
        <w:t>Skupna ponudba</w:t>
      </w:r>
      <w:bookmarkEnd w:id="33"/>
      <w:bookmarkEnd w:id="34"/>
      <w:bookmarkEnd w:id="35"/>
    </w:p>
    <w:p w14:paraId="591183B0" w14:textId="77777777" w:rsidR="00E97AD1" w:rsidRPr="001519C2" w:rsidRDefault="00E97AD1" w:rsidP="001519C2">
      <w:pPr>
        <w:spacing w:line="336" w:lineRule="auto"/>
        <w:jc w:val="both"/>
        <w:rPr>
          <w:rFonts w:ascii="Garamond" w:hAnsi="Garamond"/>
        </w:rPr>
      </w:pPr>
      <w:bookmarkStart w:id="36" w:name="_Toc343021147"/>
      <w:bookmarkStart w:id="37" w:name="_Toc345670766"/>
      <w:bookmarkStart w:id="38" w:name="_Toc346696676"/>
    </w:p>
    <w:p w14:paraId="0FF5D98C" w14:textId="323CD163" w:rsidR="00F56761" w:rsidRPr="001519C2" w:rsidRDefault="00F56761" w:rsidP="001519C2">
      <w:pPr>
        <w:spacing w:line="336" w:lineRule="auto"/>
        <w:jc w:val="both"/>
        <w:rPr>
          <w:rFonts w:ascii="Garamond" w:hAnsi="Garamond"/>
        </w:rPr>
      </w:pPr>
      <w:r w:rsidRPr="001519C2">
        <w:rPr>
          <w:rFonts w:ascii="Garamond" w:hAnsi="Garamond"/>
        </w:rPr>
        <w:t xml:space="preserve">Dovoljena je skupna ponudba več pogodbenih partnerjev. V </w:t>
      </w:r>
      <w:r w:rsidR="00AB1824" w:rsidRPr="001519C2">
        <w:rPr>
          <w:rFonts w:ascii="Garamond" w:hAnsi="Garamond"/>
        </w:rPr>
        <w:t>1</w:t>
      </w:r>
      <w:r w:rsidR="00F47C81" w:rsidRPr="001519C2">
        <w:rPr>
          <w:rFonts w:ascii="Garamond" w:hAnsi="Garamond"/>
        </w:rPr>
        <w:t>2</w:t>
      </w:r>
      <w:r w:rsidRPr="001519C2">
        <w:rPr>
          <w:rFonts w:ascii="Garamond" w:hAnsi="Garamond"/>
        </w:rPr>
        <w:t xml:space="preserve">. poglavju </w:t>
      </w:r>
      <w:r w:rsidR="00AB430D" w:rsidRPr="001519C2">
        <w:rPr>
          <w:rFonts w:ascii="Garamond" w:hAnsi="Garamond"/>
          <w:i/>
        </w:rPr>
        <w:t xml:space="preserve">Razlogi za izključitev in pogoji za </w:t>
      </w:r>
      <w:r w:rsidR="00AB1824" w:rsidRPr="001519C2">
        <w:rPr>
          <w:rFonts w:ascii="Garamond" w:hAnsi="Garamond"/>
          <w:i/>
        </w:rPr>
        <w:t>priznanje sposobnosti</w:t>
      </w:r>
      <w:r w:rsidRPr="001519C2">
        <w:rPr>
          <w:rFonts w:ascii="Garamond" w:hAnsi="Garamond"/>
        </w:rPr>
        <w:t xml:space="preserve">, </w:t>
      </w:r>
      <w:r w:rsidR="00AB430D" w:rsidRPr="001519C2">
        <w:rPr>
          <w:rFonts w:ascii="Garamond" w:hAnsi="Garamond"/>
        </w:rPr>
        <w:t>je določeno</w:t>
      </w:r>
      <w:r w:rsidR="00AB1824" w:rsidRPr="001519C2">
        <w:rPr>
          <w:rFonts w:ascii="Garamond" w:hAnsi="Garamond"/>
        </w:rPr>
        <w:t>,</w:t>
      </w:r>
      <w:r w:rsidR="00AB430D" w:rsidRPr="001519C2">
        <w:rPr>
          <w:rFonts w:ascii="Garamond" w:hAnsi="Garamond"/>
        </w:rPr>
        <w:t xml:space="preserve"> </w:t>
      </w:r>
      <w:r w:rsidRPr="001519C2">
        <w:rPr>
          <w:rFonts w:ascii="Garamond" w:hAnsi="Garamond"/>
        </w:rPr>
        <w:t>kateri pogoj mora v primeru skupne ponudbe izpolnjevati vsak izmed partnerjev oziroma, kateri pogoj lahko izpolnjujejo partnerji skupaj.</w:t>
      </w:r>
      <w:bookmarkEnd w:id="36"/>
      <w:bookmarkEnd w:id="37"/>
      <w:bookmarkEnd w:id="38"/>
      <w:r w:rsidRPr="001519C2">
        <w:rPr>
          <w:rFonts w:ascii="Garamond" w:hAnsi="Garamond"/>
        </w:rPr>
        <w:t xml:space="preserve"> </w:t>
      </w:r>
    </w:p>
    <w:p w14:paraId="65A784D5" w14:textId="77777777" w:rsidR="00B56DC4" w:rsidRPr="001519C2" w:rsidRDefault="00B56DC4" w:rsidP="001519C2">
      <w:pPr>
        <w:spacing w:line="336" w:lineRule="auto"/>
        <w:jc w:val="both"/>
        <w:rPr>
          <w:rFonts w:ascii="Garamond" w:hAnsi="Garamond"/>
        </w:rPr>
      </w:pPr>
    </w:p>
    <w:p w14:paraId="669FC953" w14:textId="77777777" w:rsidR="00F56761" w:rsidRPr="001519C2" w:rsidRDefault="00F56761" w:rsidP="001519C2">
      <w:pPr>
        <w:spacing w:line="336" w:lineRule="auto"/>
        <w:jc w:val="both"/>
        <w:rPr>
          <w:rFonts w:ascii="Garamond" w:hAnsi="Garamond"/>
        </w:rPr>
      </w:pPr>
      <w:r w:rsidRPr="001519C2">
        <w:rPr>
          <w:rFonts w:ascii="Garamond" w:hAnsi="Garamond"/>
        </w:rPr>
        <w:t>V primeru skupne ponudbe je potrebno v ponudbi predložiti pogodbo o skupnem nastopu. Iz pogodbe o skupnem nastopu mora biti razvidno sledeče:</w:t>
      </w:r>
    </w:p>
    <w:p w14:paraId="1AFB6F37"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 xml:space="preserve">imenovanje nosilca posla pri izvedbi javnega naročila, </w:t>
      </w:r>
    </w:p>
    <w:p w14:paraId="3AE64056"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 xml:space="preserve">pooblastilo nosilcu posla in odgovorni osebi za podpis ponudbe ter podpis pogodbe, </w:t>
      </w:r>
    </w:p>
    <w:p w14:paraId="2E3EF54A"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lastRenderedPageBreak/>
        <w:t xml:space="preserve">izjava, da so vsi ponudniki v skupni ponudbi seznanjeni z navodili ponudnikom in razpisnimi pogoji ter merili za dodelitev javnega naročila in da z njimi v celoti soglašajo, </w:t>
      </w:r>
    </w:p>
    <w:p w14:paraId="4054EDC0"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izjava, da so vsi ponudniki seznanjeni s plačilnimi pogoji iz razpisne dokumentacije,</w:t>
      </w:r>
    </w:p>
    <w:p w14:paraId="1531BEBC"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določbe glede načina plačila preko nosilca posla,</w:t>
      </w:r>
    </w:p>
    <w:p w14:paraId="306EFFED" w14:textId="77777777" w:rsidR="00F56761" w:rsidRPr="001519C2" w:rsidRDefault="00F56761" w:rsidP="001519C2">
      <w:pPr>
        <w:pStyle w:val="Odstavekseznama"/>
        <w:numPr>
          <w:ilvl w:val="0"/>
          <w:numId w:val="5"/>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navedba, da odgovarjajo naročniku za celotno obveznost in za vsak njen del vsi partnerji solidarno in vsak posebej v celoti.</w:t>
      </w:r>
    </w:p>
    <w:p w14:paraId="2D5CE178" w14:textId="77777777" w:rsidR="00B56DC4" w:rsidRPr="001519C2" w:rsidRDefault="00B56DC4" w:rsidP="001519C2">
      <w:pPr>
        <w:spacing w:line="336" w:lineRule="auto"/>
        <w:jc w:val="both"/>
        <w:rPr>
          <w:rFonts w:ascii="Garamond" w:hAnsi="Garamond"/>
        </w:rPr>
      </w:pPr>
    </w:p>
    <w:p w14:paraId="5F427F2D" w14:textId="77777777" w:rsidR="00F56761" w:rsidRPr="001519C2" w:rsidRDefault="00F56761" w:rsidP="001519C2">
      <w:pPr>
        <w:spacing w:line="336" w:lineRule="auto"/>
        <w:jc w:val="both"/>
        <w:rPr>
          <w:rFonts w:ascii="Garamond" w:hAnsi="Garamond"/>
        </w:rPr>
      </w:pPr>
      <w:r w:rsidRPr="001519C2">
        <w:rPr>
          <w:rFonts w:ascii="Garamond" w:hAnsi="Garamond"/>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1515BF3C" w14:textId="77777777" w:rsidR="00070EDC" w:rsidRPr="001519C2" w:rsidRDefault="00070EDC" w:rsidP="001519C2">
      <w:pPr>
        <w:spacing w:line="336" w:lineRule="auto"/>
        <w:jc w:val="both"/>
        <w:rPr>
          <w:rFonts w:ascii="Garamond" w:hAnsi="Garamond"/>
        </w:rPr>
      </w:pPr>
    </w:p>
    <w:p w14:paraId="4AC14BA8" w14:textId="77777777" w:rsidR="00F56761" w:rsidRPr="001519C2" w:rsidRDefault="00AB430D" w:rsidP="001519C2">
      <w:pPr>
        <w:spacing w:line="336" w:lineRule="auto"/>
        <w:contextualSpacing/>
        <w:jc w:val="both"/>
        <w:outlineLvl w:val="0"/>
        <w:rPr>
          <w:rFonts w:ascii="Garamond" w:hAnsi="Garamond"/>
          <w:b/>
        </w:rPr>
      </w:pPr>
      <w:bookmarkStart w:id="39" w:name="_Toc356904119"/>
      <w:bookmarkStart w:id="40" w:name="_Toc436222805"/>
      <w:bookmarkStart w:id="41" w:name="_Toc486440735"/>
      <w:r w:rsidRPr="001519C2">
        <w:rPr>
          <w:rFonts w:ascii="Garamond" w:hAnsi="Garamond"/>
          <w:b/>
        </w:rPr>
        <w:t>7</w:t>
      </w:r>
      <w:r w:rsidR="00F56761" w:rsidRPr="001519C2">
        <w:rPr>
          <w:rFonts w:ascii="Garamond" w:hAnsi="Garamond"/>
          <w:b/>
        </w:rPr>
        <w:t xml:space="preserve"> </w:t>
      </w:r>
      <w:r w:rsidR="00E97AD1" w:rsidRPr="001519C2">
        <w:rPr>
          <w:rFonts w:ascii="Garamond" w:hAnsi="Garamond"/>
          <w:b/>
        </w:rPr>
        <w:t xml:space="preserve"> </w:t>
      </w:r>
      <w:r w:rsidR="00F56761" w:rsidRPr="001519C2">
        <w:rPr>
          <w:rFonts w:ascii="Garamond" w:hAnsi="Garamond"/>
          <w:b/>
        </w:rPr>
        <w:t>Ponudba s podizvajalci</w:t>
      </w:r>
      <w:bookmarkEnd w:id="39"/>
      <w:bookmarkEnd w:id="40"/>
      <w:bookmarkEnd w:id="41"/>
    </w:p>
    <w:p w14:paraId="74804E8F" w14:textId="77777777" w:rsidR="00E97AD1" w:rsidRPr="001519C2" w:rsidRDefault="00E97AD1" w:rsidP="001519C2">
      <w:pPr>
        <w:spacing w:line="336" w:lineRule="auto"/>
        <w:jc w:val="both"/>
        <w:rPr>
          <w:rFonts w:ascii="Garamond" w:hAnsi="Garamond"/>
        </w:rPr>
      </w:pPr>
    </w:p>
    <w:p w14:paraId="4CC2A828" w14:textId="077A2E2C" w:rsidR="00DF4E62" w:rsidRPr="001519C2" w:rsidRDefault="00DF4E62" w:rsidP="001519C2">
      <w:pPr>
        <w:autoSpaceDE w:val="0"/>
        <w:autoSpaceDN w:val="0"/>
        <w:adjustRightInd w:val="0"/>
        <w:spacing w:line="336" w:lineRule="auto"/>
        <w:jc w:val="both"/>
        <w:rPr>
          <w:rFonts w:ascii="Garamond" w:hAnsi="Garamond" w:cs="Calibri"/>
        </w:rPr>
      </w:pPr>
      <w:bookmarkStart w:id="42" w:name="_Toc356904120"/>
      <w:r w:rsidRPr="001519C2">
        <w:rPr>
          <w:rFonts w:ascii="Garamond" w:hAnsi="Garamond" w:cs="Calibri"/>
        </w:rPr>
        <w:t xml:space="preserve">Glede na dejstvo, da je predmet dobave blago, skladno z določilom 94. člena ZJN-3 nominacija podizvajalca ni zahtevana, </w:t>
      </w:r>
      <w:r w:rsidR="00F47C81" w:rsidRPr="001519C2">
        <w:rPr>
          <w:rFonts w:ascii="Garamond" w:hAnsi="Garamond" w:cs="Calibri"/>
        </w:rPr>
        <w:t xml:space="preserve">zato </w:t>
      </w:r>
      <w:r w:rsidRPr="001519C2">
        <w:rPr>
          <w:rFonts w:ascii="Garamond" w:hAnsi="Garamond" w:cs="Calibri"/>
        </w:rPr>
        <w:t>naročnik ne zahteva nominacije podizvajalca. V kolikor pa ponudnik želi nominirati podizvajalca, mora upoštevati spodaj navedene obveznosti.</w:t>
      </w:r>
    </w:p>
    <w:p w14:paraId="2F738EDB" w14:textId="77777777" w:rsidR="00DF4E62" w:rsidRPr="001519C2" w:rsidRDefault="00DF4E62" w:rsidP="001519C2">
      <w:pPr>
        <w:autoSpaceDE w:val="0"/>
        <w:autoSpaceDN w:val="0"/>
        <w:adjustRightInd w:val="0"/>
        <w:spacing w:line="336" w:lineRule="auto"/>
        <w:jc w:val="both"/>
        <w:rPr>
          <w:rFonts w:ascii="Garamond" w:hAnsi="Garamond" w:cs="Calibri"/>
        </w:rPr>
      </w:pPr>
    </w:p>
    <w:p w14:paraId="7952BEAE" w14:textId="4C5F9FA4" w:rsidR="009F7A13" w:rsidRPr="001519C2" w:rsidRDefault="009F7A13" w:rsidP="001519C2">
      <w:pPr>
        <w:autoSpaceDE w:val="0"/>
        <w:autoSpaceDN w:val="0"/>
        <w:adjustRightInd w:val="0"/>
        <w:spacing w:line="336" w:lineRule="auto"/>
        <w:jc w:val="both"/>
        <w:rPr>
          <w:rFonts w:ascii="Garamond" w:hAnsi="Garamond" w:cs="Calibri"/>
        </w:rPr>
      </w:pPr>
      <w:r w:rsidRPr="001519C2">
        <w:rPr>
          <w:rFonts w:ascii="Garamond" w:hAnsi="Garamond" w:cs="Calibri"/>
        </w:rPr>
        <w:t xml:space="preserve">Ponudnik, ki namerava pri izvedbi naročila nastopati s podizvajalci, </w:t>
      </w:r>
      <w:r w:rsidR="00DF4E62" w:rsidRPr="001519C2">
        <w:rPr>
          <w:rFonts w:ascii="Garamond" w:hAnsi="Garamond" w:cs="Calibri"/>
        </w:rPr>
        <w:t>to navede</w:t>
      </w:r>
      <w:r w:rsidRPr="001519C2">
        <w:rPr>
          <w:rFonts w:ascii="Garamond" w:hAnsi="Garamond" w:cs="Calibri"/>
        </w:rPr>
        <w:t xml:space="preserve"> v ESPD obrazcu. Prijavljeni podizvajalci morajo izpolniti obrazec ESPD obrazec in izpolnjevati pogoje, ki so v poglavju 1</w:t>
      </w:r>
      <w:r w:rsidR="00F47C81" w:rsidRPr="001519C2">
        <w:rPr>
          <w:rFonts w:ascii="Garamond" w:hAnsi="Garamond" w:cs="Calibri"/>
        </w:rPr>
        <w:t>2</w:t>
      </w:r>
      <w:r w:rsidRPr="001519C2">
        <w:rPr>
          <w:rFonts w:ascii="Garamond" w:hAnsi="Garamond" w:cs="Calibri"/>
        </w:rPr>
        <w:t>. določeni za podizvajalce, kar izkažejo s podpisom ESPD obrazca</w:t>
      </w:r>
      <w:r w:rsidRPr="001519C2">
        <w:rPr>
          <w:rFonts w:ascii="Garamond" w:hAnsi="Garamond" w:cs="Calibri"/>
          <w:i/>
        </w:rPr>
        <w:t xml:space="preserve">. </w:t>
      </w:r>
      <w:r w:rsidRPr="001519C2">
        <w:rPr>
          <w:rFonts w:ascii="Garamond" w:hAnsi="Garamond" w:cs="Calibri"/>
        </w:rPr>
        <w:t xml:space="preserve">V kolikor bo nominirani </w:t>
      </w:r>
      <w:r w:rsidR="00F47C81" w:rsidRPr="001519C2">
        <w:rPr>
          <w:rFonts w:ascii="Garamond" w:hAnsi="Garamond" w:cs="Calibri"/>
        </w:rPr>
        <w:t>podizvajalec</w:t>
      </w:r>
      <w:r w:rsidRPr="001519C2">
        <w:rPr>
          <w:rFonts w:ascii="Garamond" w:hAnsi="Garamond" w:cs="Calibri"/>
        </w:rPr>
        <w:t xml:space="preserve"> zahteval neposredno plačilo od naročnika mora predložiti zahtevo za neposredno plačilo, katerega mora podpisati tudi ponudnik oziroma vodilni partner v primeru skupne ponudbe.</w:t>
      </w:r>
    </w:p>
    <w:p w14:paraId="766A076D" w14:textId="77777777" w:rsidR="009F7A13" w:rsidRPr="001519C2" w:rsidRDefault="009F7A13" w:rsidP="001519C2">
      <w:pPr>
        <w:pStyle w:val="Standard"/>
        <w:spacing w:line="336" w:lineRule="auto"/>
        <w:jc w:val="both"/>
        <w:rPr>
          <w:rFonts w:ascii="Garamond" w:hAnsi="Garamond" w:cs="Calibri"/>
          <w:lang w:eastAsia="sl-SI"/>
        </w:rPr>
      </w:pPr>
    </w:p>
    <w:p w14:paraId="5CABE84B" w14:textId="77777777"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 xml:space="preserve">Kadar namerava ponudnik izvesti javno naročilo s podizvajalci, mora v ponudbi:  </w:t>
      </w:r>
    </w:p>
    <w:p w14:paraId="49FB5D49" w14:textId="77777777" w:rsidR="009F7A13" w:rsidRPr="001519C2" w:rsidRDefault="009F7A13" w:rsidP="001519C2">
      <w:pPr>
        <w:pStyle w:val="Odstavekseznama"/>
        <w:numPr>
          <w:ilvl w:val="0"/>
          <w:numId w:val="19"/>
        </w:numPr>
        <w:suppressAutoHyphens/>
        <w:autoSpaceDN w:val="0"/>
        <w:spacing w:before="0" w:after="200" w:line="336" w:lineRule="auto"/>
        <w:contextualSpacing w:val="0"/>
        <w:textAlignment w:val="baseline"/>
        <w:rPr>
          <w:rFonts w:ascii="Garamond" w:hAnsi="Garamond" w:cs="Calibri"/>
          <w:sz w:val="24"/>
          <w:szCs w:val="24"/>
        </w:rPr>
      </w:pPr>
      <w:r w:rsidRPr="001519C2">
        <w:rPr>
          <w:rFonts w:ascii="Garamond" w:eastAsia="MS PGothic" w:hAnsi="Garamond" w:cs="Calibri"/>
          <w:sz w:val="24"/>
          <w:szCs w:val="24"/>
        </w:rPr>
        <w:t xml:space="preserve">navesti vse podizvajalce ter vsak del javnega naročila, ki ga namerava oddati v </w:t>
      </w:r>
      <w:proofErr w:type="spellStart"/>
      <w:r w:rsidRPr="001519C2">
        <w:rPr>
          <w:rFonts w:ascii="Garamond" w:eastAsia="MS PGothic" w:hAnsi="Garamond" w:cs="Calibri"/>
          <w:sz w:val="24"/>
          <w:szCs w:val="24"/>
        </w:rPr>
        <w:t>podizvajanje</w:t>
      </w:r>
      <w:proofErr w:type="spellEnd"/>
      <w:r w:rsidRPr="001519C2">
        <w:rPr>
          <w:rFonts w:ascii="Garamond" w:eastAsia="MS PGothic" w:hAnsi="Garamond" w:cs="Calibri"/>
          <w:sz w:val="24"/>
          <w:szCs w:val="24"/>
        </w:rPr>
        <w:t>,</w:t>
      </w:r>
    </w:p>
    <w:p w14:paraId="4B36A3C4" w14:textId="77777777" w:rsidR="009F7A13" w:rsidRPr="001519C2" w:rsidRDefault="009F7A13" w:rsidP="001519C2">
      <w:pPr>
        <w:pStyle w:val="Odstavekseznama"/>
        <w:numPr>
          <w:ilvl w:val="0"/>
          <w:numId w:val="20"/>
        </w:numPr>
        <w:suppressAutoHyphens/>
        <w:autoSpaceDN w:val="0"/>
        <w:spacing w:before="0" w:after="200" w:line="336" w:lineRule="auto"/>
        <w:contextualSpacing w:val="0"/>
        <w:textAlignment w:val="baseline"/>
        <w:rPr>
          <w:rFonts w:ascii="Garamond" w:hAnsi="Garamond" w:cs="Calibri"/>
          <w:sz w:val="24"/>
          <w:szCs w:val="24"/>
        </w:rPr>
      </w:pPr>
      <w:r w:rsidRPr="001519C2">
        <w:rPr>
          <w:rFonts w:ascii="Garamond" w:eastAsia="MS PGothic" w:hAnsi="Garamond" w:cs="Calibri"/>
          <w:sz w:val="24"/>
          <w:szCs w:val="24"/>
        </w:rPr>
        <w:t>kontaktne podatke in zakonite zastopnike predlaganih podizvajalcev,</w:t>
      </w:r>
    </w:p>
    <w:p w14:paraId="0A3585C6" w14:textId="77777777" w:rsidR="009F7A13" w:rsidRPr="001519C2" w:rsidRDefault="009F7A13" w:rsidP="001519C2">
      <w:pPr>
        <w:pStyle w:val="Odstavekseznama"/>
        <w:numPr>
          <w:ilvl w:val="0"/>
          <w:numId w:val="21"/>
        </w:numPr>
        <w:suppressAutoHyphens/>
        <w:autoSpaceDN w:val="0"/>
        <w:spacing w:before="0" w:after="200" w:line="336" w:lineRule="auto"/>
        <w:contextualSpacing w:val="0"/>
        <w:textAlignment w:val="baseline"/>
        <w:rPr>
          <w:rFonts w:ascii="Garamond" w:hAnsi="Garamond" w:cs="Calibri"/>
          <w:sz w:val="24"/>
          <w:szCs w:val="24"/>
        </w:rPr>
      </w:pPr>
      <w:r w:rsidRPr="001519C2">
        <w:rPr>
          <w:rFonts w:ascii="Garamond" w:eastAsia="MS PGothic" w:hAnsi="Garamond" w:cs="Calibri"/>
          <w:sz w:val="24"/>
          <w:szCs w:val="24"/>
        </w:rPr>
        <w:t>izpolnjene ESPD teh podizvajalcev,</w:t>
      </w:r>
    </w:p>
    <w:p w14:paraId="4259C22A" w14:textId="2A76A048" w:rsidR="009F7A13" w:rsidRPr="001519C2" w:rsidRDefault="009F7A13" w:rsidP="001519C2">
      <w:pPr>
        <w:pStyle w:val="Odstavekseznama"/>
        <w:numPr>
          <w:ilvl w:val="0"/>
          <w:numId w:val="22"/>
        </w:numPr>
        <w:suppressAutoHyphens/>
        <w:autoSpaceDN w:val="0"/>
        <w:spacing w:before="0" w:after="200" w:line="336" w:lineRule="auto"/>
        <w:contextualSpacing w:val="0"/>
        <w:textAlignment w:val="baseline"/>
        <w:rPr>
          <w:rFonts w:ascii="Garamond" w:hAnsi="Garamond" w:cs="Calibri"/>
          <w:sz w:val="24"/>
          <w:szCs w:val="24"/>
        </w:rPr>
      </w:pPr>
      <w:r w:rsidRPr="001519C2">
        <w:rPr>
          <w:rFonts w:ascii="Garamond" w:eastAsia="MS PGothic" w:hAnsi="Garamond" w:cs="Calibri"/>
          <w:sz w:val="24"/>
          <w:szCs w:val="24"/>
        </w:rPr>
        <w:t xml:space="preserve">priložiti zahtevo podizvajalca za neposredno plačilo, če </w:t>
      </w:r>
      <w:r w:rsidR="00F47C81" w:rsidRPr="001519C2">
        <w:rPr>
          <w:rFonts w:ascii="Garamond" w:eastAsia="MS PGothic" w:hAnsi="Garamond" w:cs="Calibri"/>
          <w:sz w:val="24"/>
          <w:szCs w:val="24"/>
        </w:rPr>
        <w:t>podizvajalec</w:t>
      </w:r>
      <w:r w:rsidRPr="001519C2">
        <w:rPr>
          <w:rFonts w:ascii="Garamond" w:eastAsia="MS PGothic" w:hAnsi="Garamond" w:cs="Calibri"/>
          <w:sz w:val="24"/>
          <w:szCs w:val="24"/>
        </w:rPr>
        <w:t xml:space="preserve"> to zahteva.</w:t>
      </w:r>
    </w:p>
    <w:p w14:paraId="087A98CE" w14:textId="3D64C028"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 xml:space="preserve">V kolikor </w:t>
      </w:r>
      <w:r w:rsidR="00F47C81" w:rsidRPr="001519C2">
        <w:rPr>
          <w:rFonts w:ascii="Garamond" w:hAnsi="Garamond" w:cs="Calibri"/>
        </w:rPr>
        <w:t>podizvajalec</w:t>
      </w:r>
      <w:r w:rsidRPr="001519C2">
        <w:rPr>
          <w:rFonts w:ascii="Garamond" w:hAnsi="Garamond" w:cs="Calibri"/>
        </w:rPr>
        <w:t xml:space="preserve"> zahteva neposredno plačilo mora v ponudbi predložiti lastno izjavo iz katere bo razvidno:</w:t>
      </w:r>
    </w:p>
    <w:p w14:paraId="6244DE9E" w14:textId="77777777" w:rsidR="009F7A13" w:rsidRPr="001519C2" w:rsidRDefault="009F7A13" w:rsidP="001519C2">
      <w:pPr>
        <w:pStyle w:val="Standard"/>
        <w:widowControl w:val="0"/>
        <w:numPr>
          <w:ilvl w:val="0"/>
          <w:numId w:val="18"/>
        </w:numPr>
        <w:spacing w:line="336" w:lineRule="auto"/>
        <w:jc w:val="both"/>
        <w:rPr>
          <w:rFonts w:ascii="Garamond" w:hAnsi="Garamond" w:cs="Calibri"/>
        </w:rPr>
      </w:pPr>
      <w:r w:rsidRPr="001519C2">
        <w:rPr>
          <w:rFonts w:ascii="Garamond" w:hAnsi="Garamond" w:cs="Calibri"/>
        </w:rPr>
        <w:t>izjava podizvajalca, da podaja soglasje naročniku, da naročnik namesto glavnega izvajalca poravna podizvajalčevo terjatev do glavnega izvajalca;</w:t>
      </w:r>
    </w:p>
    <w:p w14:paraId="071D2DB1" w14:textId="77777777" w:rsidR="009F7A13" w:rsidRPr="001519C2" w:rsidRDefault="009F7A13" w:rsidP="001519C2">
      <w:pPr>
        <w:pStyle w:val="Standard"/>
        <w:widowControl w:val="0"/>
        <w:numPr>
          <w:ilvl w:val="0"/>
          <w:numId w:val="18"/>
        </w:numPr>
        <w:spacing w:after="160" w:line="336" w:lineRule="auto"/>
        <w:jc w:val="both"/>
        <w:rPr>
          <w:rFonts w:ascii="Garamond" w:hAnsi="Garamond" w:cs="Calibri"/>
        </w:rPr>
      </w:pPr>
      <w:r w:rsidRPr="001519C2">
        <w:rPr>
          <w:rFonts w:ascii="Garamond" w:hAnsi="Garamond" w:cs="Calibri"/>
        </w:rPr>
        <w:lastRenderedPageBreak/>
        <w:t>izjava ponudnika, da pooblašča naročnika, da na podlagi potrjenega računa oziroma situacije neposredno plačuje podizvajalcem.</w:t>
      </w:r>
    </w:p>
    <w:p w14:paraId="056E8E0F" w14:textId="0EB5C500"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 xml:space="preserve">V primeru, da </w:t>
      </w:r>
      <w:r w:rsidR="00F47C81" w:rsidRPr="001519C2">
        <w:rPr>
          <w:rFonts w:ascii="Garamond" w:hAnsi="Garamond" w:cs="Calibri"/>
        </w:rPr>
        <w:t>podizvajalec</w:t>
      </w:r>
      <w:r w:rsidRPr="001519C2">
        <w:rPr>
          <w:rFonts w:ascii="Garamond" w:hAnsi="Garamond" w:cs="Calibri"/>
        </w:rPr>
        <w:t xml:space="preserve"> ne zahteva neposrednega plačila s strani naročnika bo naročnik od glavnega izvajalca najpozneje v roku 60 dni od plačila končnega računa zahteval pisno izjavo izvajalca in podizvajalca, da je </w:t>
      </w:r>
      <w:r w:rsidR="00F47C81" w:rsidRPr="001519C2">
        <w:rPr>
          <w:rFonts w:ascii="Garamond" w:hAnsi="Garamond" w:cs="Calibri"/>
        </w:rPr>
        <w:t>podizvajalec</w:t>
      </w:r>
      <w:r w:rsidRPr="001519C2">
        <w:rPr>
          <w:rFonts w:ascii="Garamond" w:hAnsi="Garamond" w:cs="Calibri"/>
        </w:rPr>
        <w:t xml:space="preserve"> prejel plačilo za izvedene storitve, izvedene v predmetnem javnem naročilu. V kolikor izjava ne bo predložena</w:t>
      </w:r>
      <w:r w:rsidR="00AB41E3" w:rsidRPr="001519C2">
        <w:rPr>
          <w:rFonts w:ascii="Garamond" w:hAnsi="Garamond" w:cs="Calibri"/>
        </w:rPr>
        <w:t>,</w:t>
      </w:r>
      <w:r w:rsidRPr="001519C2">
        <w:rPr>
          <w:rFonts w:ascii="Garamond" w:hAnsi="Garamond" w:cs="Calibri"/>
        </w:rPr>
        <w:t xml:space="preserve"> bo naročnik sprožil postopek za ugotovitev prekrška, skladno z določili ZJN-3.</w:t>
      </w:r>
    </w:p>
    <w:p w14:paraId="491986D2" w14:textId="77777777" w:rsidR="00AB41E3" w:rsidRPr="001519C2" w:rsidRDefault="00AB41E3" w:rsidP="001519C2">
      <w:pPr>
        <w:pStyle w:val="Standard"/>
        <w:spacing w:line="336" w:lineRule="auto"/>
        <w:jc w:val="both"/>
        <w:rPr>
          <w:rFonts w:ascii="Garamond" w:hAnsi="Garamond" w:cs="Calibri"/>
        </w:rPr>
      </w:pPr>
    </w:p>
    <w:p w14:paraId="7D4C961C" w14:textId="43221CC0"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 xml:space="preserve">V kolikor bo glavni </w:t>
      </w:r>
      <w:r w:rsidR="009C6970" w:rsidRPr="001519C2">
        <w:rPr>
          <w:rFonts w:ascii="Garamond" w:hAnsi="Garamond" w:cs="Calibri"/>
        </w:rPr>
        <w:t>dobavitelj</w:t>
      </w:r>
      <w:r w:rsidRPr="001519C2">
        <w:rPr>
          <w:rFonts w:ascii="Garamond" w:hAnsi="Garamond" w:cs="Calibri"/>
        </w:rPr>
        <w:t xml:space="preserve"> nastopil s podizvajalcem</w:t>
      </w:r>
      <w:r w:rsidR="00AB41E3" w:rsidRPr="001519C2">
        <w:rPr>
          <w:rFonts w:ascii="Garamond" w:hAnsi="Garamond" w:cs="Calibri"/>
        </w:rPr>
        <w:t>,</w:t>
      </w:r>
      <w:r w:rsidRPr="001519C2">
        <w:rPr>
          <w:rFonts w:ascii="Garamond" w:hAnsi="Garamond" w:cs="Calibri"/>
        </w:rPr>
        <w:t xml:space="preserve"> mora v ponudbi  predložiti zgoraj navedena dokazila, katera bo moral predložiti tudi v primeru zamenjave podizvajalca in sicer najkasneje v petih dneh po spremembi.</w:t>
      </w:r>
    </w:p>
    <w:p w14:paraId="7355F197" w14:textId="77777777" w:rsidR="00AB41E3" w:rsidRPr="001519C2" w:rsidRDefault="00AB41E3" w:rsidP="001519C2">
      <w:pPr>
        <w:pStyle w:val="Standard"/>
        <w:spacing w:line="336" w:lineRule="auto"/>
        <w:jc w:val="both"/>
        <w:rPr>
          <w:rFonts w:ascii="Garamond" w:hAnsi="Garamond" w:cs="Calibri"/>
        </w:rPr>
      </w:pPr>
    </w:p>
    <w:p w14:paraId="7E27A701" w14:textId="6E533CE8"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w:t>
      </w:r>
      <w:r w:rsidR="00F47C81" w:rsidRPr="001519C2">
        <w:rPr>
          <w:rFonts w:ascii="Garamond" w:hAnsi="Garamond" w:cs="Calibri"/>
        </w:rPr>
        <w:t>podizvajalec</w:t>
      </w:r>
      <w:r w:rsidRPr="001519C2">
        <w:rPr>
          <w:rFonts w:ascii="Garamond" w:hAnsi="Garamond" w:cs="Calibri"/>
        </w:rPr>
        <w:t xml:space="preserve"> ne izpolnjuje zahtev, kot jih je naročnik določil za podizvajalce</w:t>
      </w:r>
      <w:r w:rsidR="00AB41E3" w:rsidRPr="001519C2">
        <w:rPr>
          <w:rFonts w:ascii="Garamond" w:hAnsi="Garamond" w:cs="Calibri"/>
        </w:rPr>
        <w:t>,</w:t>
      </w:r>
      <w:r w:rsidRPr="001519C2">
        <w:rPr>
          <w:rFonts w:ascii="Garamond" w:hAnsi="Garamond" w:cs="Calibri"/>
        </w:rPr>
        <w:t xml:space="preserve"> bo podizvajalca zavrnil v roku 10 dni od prejema predloga o zamenjavi ali vključitvi novega podizvajalca.</w:t>
      </w:r>
    </w:p>
    <w:p w14:paraId="0A547B0F" w14:textId="77777777" w:rsidR="00AB41E3" w:rsidRPr="001519C2" w:rsidRDefault="00AB41E3" w:rsidP="001519C2">
      <w:pPr>
        <w:pStyle w:val="Standard"/>
        <w:spacing w:line="336" w:lineRule="auto"/>
        <w:jc w:val="both"/>
        <w:rPr>
          <w:rFonts w:ascii="Garamond" w:hAnsi="Garamond" w:cs="Calibri"/>
        </w:rPr>
      </w:pPr>
    </w:p>
    <w:p w14:paraId="523ED4DD" w14:textId="77777777" w:rsidR="009F7A13" w:rsidRPr="001519C2" w:rsidRDefault="009F7A13" w:rsidP="001519C2">
      <w:pPr>
        <w:pStyle w:val="Standard"/>
        <w:spacing w:line="336" w:lineRule="auto"/>
        <w:jc w:val="both"/>
        <w:rPr>
          <w:rFonts w:ascii="Garamond" w:hAnsi="Garamond" w:cs="Calibri"/>
        </w:rPr>
      </w:pPr>
      <w:r w:rsidRPr="001519C2">
        <w:rPr>
          <w:rFonts w:ascii="Garamond" w:hAnsi="Garamond" w:cs="Calibri"/>
        </w:rPr>
        <w:t>Ponudnik prevzema odgovornost za izvedbo celotnega javnega naročila, vključno z deli, ki jih je oddal podizvajalcem.</w:t>
      </w:r>
    </w:p>
    <w:p w14:paraId="4F78F3BB" w14:textId="0458510B" w:rsidR="009F7A13" w:rsidRPr="001519C2" w:rsidRDefault="009F7A13" w:rsidP="001519C2">
      <w:pPr>
        <w:spacing w:line="336" w:lineRule="auto"/>
        <w:jc w:val="both"/>
        <w:rPr>
          <w:rFonts w:ascii="Garamond" w:hAnsi="Garamond"/>
        </w:rPr>
      </w:pPr>
    </w:p>
    <w:p w14:paraId="0B07CE40" w14:textId="77777777" w:rsidR="00F56761" w:rsidRPr="001519C2" w:rsidRDefault="00AB430D" w:rsidP="001519C2">
      <w:pPr>
        <w:spacing w:line="336" w:lineRule="auto"/>
        <w:contextualSpacing/>
        <w:jc w:val="both"/>
        <w:outlineLvl w:val="0"/>
        <w:rPr>
          <w:rFonts w:ascii="Garamond" w:hAnsi="Garamond"/>
          <w:b/>
        </w:rPr>
      </w:pPr>
      <w:bookmarkStart w:id="43" w:name="_Toc436222806"/>
      <w:bookmarkStart w:id="44" w:name="_Toc486440736"/>
      <w:r w:rsidRPr="001519C2">
        <w:rPr>
          <w:rFonts w:ascii="Garamond" w:hAnsi="Garamond"/>
          <w:b/>
        </w:rPr>
        <w:t>8</w:t>
      </w:r>
      <w:r w:rsidR="00E97AD1" w:rsidRPr="001519C2">
        <w:rPr>
          <w:rFonts w:ascii="Garamond" w:hAnsi="Garamond"/>
          <w:b/>
        </w:rPr>
        <w:t xml:space="preserve"> </w:t>
      </w:r>
      <w:r w:rsidR="00F56761" w:rsidRPr="001519C2">
        <w:rPr>
          <w:rFonts w:ascii="Garamond" w:hAnsi="Garamond"/>
          <w:b/>
        </w:rPr>
        <w:t xml:space="preserve"> Poslovna skrivnost in varovanje zaupnih podatkov</w:t>
      </w:r>
      <w:bookmarkEnd w:id="42"/>
      <w:bookmarkEnd w:id="43"/>
      <w:bookmarkEnd w:id="44"/>
      <w:r w:rsidR="00F56761" w:rsidRPr="001519C2">
        <w:rPr>
          <w:rFonts w:ascii="Garamond" w:hAnsi="Garamond"/>
          <w:b/>
        </w:rPr>
        <w:t xml:space="preserve"> </w:t>
      </w:r>
    </w:p>
    <w:p w14:paraId="45801197" w14:textId="77777777" w:rsidR="009F7A13" w:rsidRPr="001519C2" w:rsidRDefault="009F7A13" w:rsidP="001519C2">
      <w:pPr>
        <w:spacing w:line="336" w:lineRule="auto"/>
        <w:jc w:val="both"/>
        <w:rPr>
          <w:rFonts w:ascii="Garamond" w:eastAsia="Calibri" w:hAnsi="Garamond"/>
        </w:rPr>
      </w:pPr>
    </w:p>
    <w:p w14:paraId="5D2FAB5D" w14:textId="77777777" w:rsidR="009F7A13" w:rsidRPr="001519C2" w:rsidRDefault="009F7A13" w:rsidP="001519C2">
      <w:pPr>
        <w:pStyle w:val="Telobesedila"/>
        <w:tabs>
          <w:tab w:val="left" w:pos="0"/>
        </w:tabs>
        <w:spacing w:line="336" w:lineRule="auto"/>
        <w:rPr>
          <w:rFonts w:cs="Calibri"/>
          <w:szCs w:val="24"/>
        </w:rPr>
      </w:pPr>
      <w:r w:rsidRPr="001519C2">
        <w:rPr>
          <w:rFonts w:cs="Calibri"/>
          <w:szCs w:val="24"/>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p>
    <w:p w14:paraId="08CE0301" w14:textId="77777777" w:rsidR="009F7A13" w:rsidRPr="001519C2" w:rsidRDefault="009F7A13" w:rsidP="001519C2">
      <w:pPr>
        <w:pStyle w:val="Telobesedila"/>
        <w:tabs>
          <w:tab w:val="left" w:pos="0"/>
        </w:tabs>
        <w:spacing w:line="336" w:lineRule="auto"/>
        <w:rPr>
          <w:rFonts w:cs="Calibri"/>
          <w:szCs w:val="24"/>
        </w:rPr>
      </w:pPr>
      <w:r w:rsidRPr="001519C2">
        <w:rPr>
          <w:rFonts w:cs="Calibri"/>
          <w:szCs w:val="24"/>
        </w:rPr>
        <w:t>Ponudnik naj obrazce in izjave, za katere meni, da sodijo pod varstvo osebnih podatkov, zaupne ali poslovno skrivnost, označi s klavzulo »ZAUPNO« ali »POSLOVNA SKRIVNOST« in parafo osebe, ki je podpisnik ponudbe. Če naj bo zaupen samo določen podatek v obrazcu ali dokumentu, mora biti zaupni del podčrtan, v isti vrstici ob desnem robu pa oznaka »ZAUPNO« ali »POSLOVNA SKRIVNOST« Ponudnik lahko v ponudbi predloži tudi sklep o varovanju poslovne skrivnosti.</w:t>
      </w:r>
    </w:p>
    <w:p w14:paraId="6255E646" w14:textId="11AD420D" w:rsidR="0000721E" w:rsidRDefault="0000721E" w:rsidP="001519C2">
      <w:pPr>
        <w:spacing w:line="336" w:lineRule="auto"/>
        <w:jc w:val="both"/>
        <w:rPr>
          <w:rFonts w:ascii="Garamond" w:hAnsi="Garamond"/>
        </w:rPr>
      </w:pPr>
    </w:p>
    <w:p w14:paraId="3ECBAB23" w14:textId="42A58378" w:rsidR="001519C2" w:rsidRDefault="001519C2" w:rsidP="001519C2">
      <w:pPr>
        <w:spacing w:line="336" w:lineRule="auto"/>
        <w:jc w:val="both"/>
        <w:rPr>
          <w:rFonts w:ascii="Garamond" w:hAnsi="Garamond"/>
        </w:rPr>
      </w:pPr>
    </w:p>
    <w:p w14:paraId="62B17AF8" w14:textId="77777777" w:rsidR="001519C2" w:rsidRPr="001519C2" w:rsidRDefault="001519C2" w:rsidP="001519C2">
      <w:pPr>
        <w:spacing w:line="336" w:lineRule="auto"/>
        <w:jc w:val="both"/>
        <w:rPr>
          <w:rFonts w:ascii="Garamond" w:hAnsi="Garamond"/>
        </w:rPr>
      </w:pPr>
    </w:p>
    <w:p w14:paraId="24BE0E1A" w14:textId="77777777" w:rsidR="00F56761" w:rsidRPr="001519C2" w:rsidRDefault="00AB430D" w:rsidP="001519C2">
      <w:pPr>
        <w:spacing w:line="336" w:lineRule="auto"/>
        <w:contextualSpacing/>
        <w:jc w:val="both"/>
        <w:outlineLvl w:val="0"/>
        <w:rPr>
          <w:rFonts w:ascii="Garamond" w:hAnsi="Garamond"/>
          <w:b/>
        </w:rPr>
      </w:pPr>
      <w:bookmarkStart w:id="45" w:name="_Toc436222807"/>
      <w:bookmarkStart w:id="46" w:name="_Toc486440737"/>
      <w:r w:rsidRPr="001519C2">
        <w:rPr>
          <w:rFonts w:ascii="Garamond" w:hAnsi="Garamond"/>
          <w:b/>
        </w:rPr>
        <w:lastRenderedPageBreak/>
        <w:t>9</w:t>
      </w:r>
      <w:r w:rsidR="00F56761" w:rsidRPr="001519C2">
        <w:rPr>
          <w:rFonts w:ascii="Garamond" w:hAnsi="Garamond"/>
          <w:b/>
        </w:rPr>
        <w:t xml:space="preserve"> </w:t>
      </w:r>
      <w:r w:rsidR="00E97AD1" w:rsidRPr="001519C2">
        <w:rPr>
          <w:rFonts w:ascii="Garamond" w:hAnsi="Garamond"/>
          <w:b/>
        </w:rPr>
        <w:t xml:space="preserve"> </w:t>
      </w:r>
      <w:r w:rsidR="00F56761" w:rsidRPr="001519C2">
        <w:rPr>
          <w:rFonts w:ascii="Garamond" w:hAnsi="Garamond"/>
          <w:b/>
        </w:rPr>
        <w:t>Posredovanje podatkov naročniku</w:t>
      </w:r>
      <w:bookmarkEnd w:id="45"/>
      <w:bookmarkEnd w:id="46"/>
    </w:p>
    <w:p w14:paraId="2A2FBB36" w14:textId="77777777" w:rsidR="00E97AD1" w:rsidRPr="001519C2" w:rsidRDefault="00E97AD1" w:rsidP="001519C2">
      <w:pPr>
        <w:spacing w:line="336" w:lineRule="auto"/>
        <w:jc w:val="both"/>
        <w:rPr>
          <w:rFonts w:ascii="Garamond" w:hAnsi="Garamond"/>
        </w:rPr>
      </w:pPr>
    </w:p>
    <w:p w14:paraId="042DD033" w14:textId="77777777" w:rsidR="00F56761" w:rsidRPr="001519C2" w:rsidRDefault="00F56761" w:rsidP="001519C2">
      <w:pPr>
        <w:spacing w:line="336" w:lineRule="auto"/>
        <w:jc w:val="both"/>
        <w:rPr>
          <w:rFonts w:ascii="Garamond" w:hAnsi="Garamond"/>
        </w:rPr>
      </w:pPr>
      <w:r w:rsidRPr="001519C2">
        <w:rPr>
          <w:rFonts w:ascii="Garamond" w:hAnsi="Garamond"/>
        </w:rPr>
        <w:t xml:space="preserve">Izbrani ponudnik mora na naročnikov poziv v postopku javnega naročanja ali pri izvajanju javnega naročila v </w:t>
      </w:r>
      <w:r w:rsidR="0081253D" w:rsidRPr="001519C2">
        <w:rPr>
          <w:rFonts w:ascii="Garamond" w:hAnsi="Garamond"/>
        </w:rPr>
        <w:t>osmih (</w:t>
      </w:r>
      <w:r w:rsidRPr="001519C2">
        <w:rPr>
          <w:rFonts w:ascii="Garamond" w:hAnsi="Garamond"/>
        </w:rPr>
        <w:t>8</w:t>
      </w:r>
      <w:r w:rsidR="0081253D" w:rsidRPr="001519C2">
        <w:rPr>
          <w:rFonts w:ascii="Garamond" w:hAnsi="Garamond"/>
        </w:rPr>
        <w:t>)</w:t>
      </w:r>
      <w:r w:rsidRPr="001519C2">
        <w:rPr>
          <w:rFonts w:ascii="Garamond" w:hAnsi="Garamond"/>
        </w:rPr>
        <w:t xml:space="preserve"> dneh od prejema poziva posredovati podatke o:</w:t>
      </w:r>
    </w:p>
    <w:p w14:paraId="6C98F63D" w14:textId="77777777" w:rsidR="00F56761" w:rsidRPr="001519C2" w:rsidRDefault="00F56761" w:rsidP="001519C2">
      <w:pPr>
        <w:pStyle w:val="Odstavekseznama"/>
        <w:numPr>
          <w:ilvl w:val="0"/>
          <w:numId w:val="6"/>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 xml:space="preserve">svojih ustanoviteljih, družbenikih, delničarjih, </w:t>
      </w:r>
      <w:proofErr w:type="spellStart"/>
      <w:r w:rsidRPr="001519C2">
        <w:rPr>
          <w:rFonts w:ascii="Garamond" w:eastAsia="Times New Roman" w:hAnsi="Garamond"/>
          <w:sz w:val="24"/>
          <w:szCs w:val="24"/>
        </w:rPr>
        <w:t>komanditistih</w:t>
      </w:r>
      <w:proofErr w:type="spellEnd"/>
      <w:r w:rsidRPr="001519C2">
        <w:rPr>
          <w:rFonts w:ascii="Garamond" w:eastAsia="Times New Roman" w:hAnsi="Garamond"/>
          <w:sz w:val="24"/>
          <w:szCs w:val="24"/>
        </w:rPr>
        <w:t xml:space="preserve"> ali drugih lastnikih in podatke o lastniških deležih navedenih oseb;</w:t>
      </w:r>
    </w:p>
    <w:p w14:paraId="432B6777" w14:textId="77777777" w:rsidR="00F56761" w:rsidRPr="001519C2" w:rsidRDefault="00F56761" w:rsidP="001519C2">
      <w:pPr>
        <w:pStyle w:val="Odstavekseznama"/>
        <w:numPr>
          <w:ilvl w:val="0"/>
          <w:numId w:val="6"/>
        </w:numPr>
        <w:tabs>
          <w:tab w:val="num" w:pos="927"/>
        </w:tabs>
        <w:spacing w:line="336" w:lineRule="auto"/>
        <w:rPr>
          <w:rFonts w:ascii="Garamond" w:eastAsia="Times New Roman" w:hAnsi="Garamond"/>
          <w:sz w:val="24"/>
          <w:szCs w:val="24"/>
        </w:rPr>
      </w:pPr>
      <w:r w:rsidRPr="001519C2">
        <w:rPr>
          <w:rFonts w:ascii="Garamond" w:eastAsia="Times New Roman" w:hAnsi="Garamond"/>
          <w:sz w:val="24"/>
          <w:szCs w:val="24"/>
        </w:rPr>
        <w:t>gospodarskih subjektih, za katere se glede na določbe zakona, ki ureja gospodarske družbe, šteje, da so z njim povezane družbe.</w:t>
      </w:r>
    </w:p>
    <w:p w14:paraId="732D09E2" w14:textId="77777777" w:rsidR="00BD2D15" w:rsidRPr="001519C2" w:rsidRDefault="00BD2D15" w:rsidP="001519C2">
      <w:pPr>
        <w:pStyle w:val="Odstavekseznama"/>
        <w:spacing w:line="336" w:lineRule="auto"/>
        <w:rPr>
          <w:rFonts w:ascii="Garamond" w:eastAsia="Times New Roman" w:hAnsi="Garamond"/>
          <w:sz w:val="24"/>
          <w:szCs w:val="24"/>
        </w:rPr>
      </w:pPr>
    </w:p>
    <w:p w14:paraId="21E11226" w14:textId="77777777" w:rsidR="00F56761" w:rsidRPr="001519C2" w:rsidRDefault="00AB430D" w:rsidP="001519C2">
      <w:pPr>
        <w:spacing w:line="336" w:lineRule="auto"/>
        <w:contextualSpacing/>
        <w:jc w:val="both"/>
        <w:outlineLvl w:val="0"/>
        <w:rPr>
          <w:rFonts w:ascii="Garamond" w:hAnsi="Garamond"/>
          <w:b/>
        </w:rPr>
      </w:pPr>
      <w:bookmarkStart w:id="47" w:name="_Toc436222808"/>
      <w:bookmarkStart w:id="48" w:name="_Toc486440738"/>
      <w:r w:rsidRPr="001519C2">
        <w:rPr>
          <w:rFonts w:ascii="Garamond" w:hAnsi="Garamond"/>
          <w:b/>
        </w:rPr>
        <w:t>10</w:t>
      </w:r>
      <w:r w:rsidR="00F56761" w:rsidRPr="001519C2">
        <w:rPr>
          <w:rFonts w:ascii="Garamond" w:hAnsi="Garamond"/>
          <w:b/>
        </w:rPr>
        <w:t xml:space="preserve"> </w:t>
      </w:r>
      <w:r w:rsidR="00E97AD1" w:rsidRPr="001519C2">
        <w:rPr>
          <w:rFonts w:ascii="Garamond" w:hAnsi="Garamond"/>
          <w:b/>
        </w:rPr>
        <w:t xml:space="preserve"> </w:t>
      </w:r>
      <w:r w:rsidR="00F56761" w:rsidRPr="001519C2">
        <w:rPr>
          <w:rFonts w:ascii="Garamond" w:hAnsi="Garamond"/>
          <w:b/>
        </w:rPr>
        <w:t>Sprememba obsega predmeta javnega naročila in sklenitev okvirnega sporazuma</w:t>
      </w:r>
      <w:bookmarkEnd w:id="47"/>
      <w:bookmarkEnd w:id="48"/>
    </w:p>
    <w:p w14:paraId="5281F6C6" w14:textId="77777777" w:rsidR="00E97AD1" w:rsidRPr="001519C2" w:rsidRDefault="00E97AD1" w:rsidP="001519C2">
      <w:pPr>
        <w:spacing w:line="336" w:lineRule="auto"/>
        <w:jc w:val="both"/>
        <w:rPr>
          <w:rFonts w:ascii="Garamond" w:hAnsi="Garamond"/>
        </w:rPr>
      </w:pPr>
    </w:p>
    <w:p w14:paraId="5EE4E1E5" w14:textId="77777777" w:rsidR="00F56761" w:rsidRPr="001519C2" w:rsidRDefault="00F56761" w:rsidP="001519C2">
      <w:pPr>
        <w:spacing w:line="336" w:lineRule="auto"/>
        <w:jc w:val="both"/>
        <w:rPr>
          <w:rFonts w:ascii="Garamond" w:hAnsi="Garamond"/>
        </w:rPr>
      </w:pPr>
      <w:r w:rsidRPr="001519C2">
        <w:rPr>
          <w:rFonts w:ascii="Garamond" w:hAnsi="Garamond"/>
        </w:rPr>
        <w:t>Naročnik si pridržuje pravico, da z izbranim izvajalcem sklene okvirni sporazum le v primeru zagotovljenih sredstev. V kolikor naročnik nima zagotovljenih finančnih sredstev, naročnik ne bo sklenil okvirnega sporazuma. Naročnik si prav tako pridržuje pravico, da v primeru, če ne bo imel zagotovljenih vseh finančnih in ostalih sredstev, ne izbere nobenega ponudnika oz</w:t>
      </w:r>
      <w:r w:rsidR="0000721E" w:rsidRPr="001519C2">
        <w:rPr>
          <w:rFonts w:ascii="Garamond" w:hAnsi="Garamond"/>
        </w:rPr>
        <w:t>iroma</w:t>
      </w:r>
      <w:r w:rsidRPr="001519C2">
        <w:rPr>
          <w:rFonts w:ascii="Garamond" w:hAnsi="Garamond"/>
        </w:rPr>
        <w:t xml:space="preserve"> razveljavi javno naročilo ali zmanjša obseg </w:t>
      </w:r>
      <w:r w:rsidR="00AB430D" w:rsidRPr="001519C2">
        <w:rPr>
          <w:rFonts w:ascii="Garamond" w:hAnsi="Garamond"/>
        </w:rPr>
        <w:t>dobav</w:t>
      </w:r>
      <w:r w:rsidRPr="001519C2">
        <w:rPr>
          <w:rFonts w:ascii="Garamond" w:hAnsi="Garamond"/>
        </w:rPr>
        <w:t xml:space="preserve">. </w:t>
      </w:r>
    </w:p>
    <w:p w14:paraId="0DBAF17A" w14:textId="77777777" w:rsidR="00F56761" w:rsidRPr="001519C2" w:rsidRDefault="00F56761" w:rsidP="001519C2">
      <w:pPr>
        <w:spacing w:line="336" w:lineRule="auto"/>
        <w:jc w:val="both"/>
        <w:rPr>
          <w:rFonts w:ascii="Garamond" w:hAnsi="Garamond"/>
        </w:rPr>
      </w:pPr>
    </w:p>
    <w:p w14:paraId="57CE7C48" w14:textId="77777777" w:rsidR="00F56761" w:rsidRPr="001519C2" w:rsidRDefault="00F56761" w:rsidP="001519C2">
      <w:pPr>
        <w:spacing w:line="336" w:lineRule="auto"/>
        <w:jc w:val="both"/>
        <w:rPr>
          <w:rFonts w:ascii="Garamond" w:hAnsi="Garamond"/>
        </w:rPr>
      </w:pPr>
      <w:r w:rsidRPr="001519C2">
        <w:rPr>
          <w:rFonts w:ascii="Garamond" w:hAnsi="Garamond"/>
        </w:rPr>
        <w:t>S podpisom</w:t>
      </w:r>
      <w:r w:rsidR="00AB430D" w:rsidRPr="001519C2">
        <w:rPr>
          <w:rFonts w:ascii="Garamond" w:hAnsi="Garamond"/>
        </w:rPr>
        <w:t xml:space="preserve"> </w:t>
      </w:r>
      <w:r w:rsidR="00053738" w:rsidRPr="001519C2">
        <w:rPr>
          <w:rFonts w:ascii="Garamond" w:hAnsi="Garamond"/>
        </w:rPr>
        <w:t>ESPD</w:t>
      </w:r>
      <w:r w:rsidR="00AB430D" w:rsidRPr="001519C2">
        <w:rPr>
          <w:rFonts w:ascii="Garamond" w:hAnsi="Garamond"/>
        </w:rPr>
        <w:t xml:space="preserve"> obrazca</w:t>
      </w:r>
      <w:r w:rsidRPr="001519C2">
        <w:rPr>
          <w:rFonts w:ascii="Garamond" w:hAnsi="Garamond"/>
        </w:rPr>
        <w:t xml:space="preserve"> ponudnik izkaže razumevanje in soglasje k navedenemu v gornjem odstavku.</w:t>
      </w:r>
    </w:p>
    <w:p w14:paraId="2782C161" w14:textId="77777777" w:rsidR="00F56761" w:rsidRPr="001519C2" w:rsidRDefault="00F56761" w:rsidP="001519C2">
      <w:pPr>
        <w:tabs>
          <w:tab w:val="right" w:pos="142"/>
          <w:tab w:val="right" w:pos="8928"/>
        </w:tabs>
        <w:suppressAutoHyphens/>
        <w:autoSpaceDN w:val="0"/>
        <w:spacing w:line="336" w:lineRule="auto"/>
        <w:jc w:val="both"/>
        <w:textAlignment w:val="baseline"/>
        <w:rPr>
          <w:rFonts w:ascii="Garamond" w:hAnsi="Garamond"/>
          <w:kern w:val="3"/>
          <w:lang w:eastAsia="zh-CN"/>
        </w:rPr>
      </w:pPr>
    </w:p>
    <w:p w14:paraId="5E417D4E" w14:textId="77777777" w:rsidR="00F56761" w:rsidRPr="001519C2" w:rsidRDefault="00F56761" w:rsidP="001519C2">
      <w:pPr>
        <w:tabs>
          <w:tab w:val="right" w:pos="142"/>
          <w:tab w:val="right" w:pos="8928"/>
        </w:tabs>
        <w:suppressAutoHyphens/>
        <w:autoSpaceDN w:val="0"/>
        <w:spacing w:line="336" w:lineRule="auto"/>
        <w:jc w:val="both"/>
        <w:textAlignment w:val="baseline"/>
        <w:rPr>
          <w:rFonts w:ascii="Garamond" w:hAnsi="Garamond"/>
          <w:kern w:val="3"/>
        </w:rPr>
      </w:pPr>
      <w:r w:rsidRPr="001519C2">
        <w:rPr>
          <w:rFonts w:ascii="Garamond" w:hAnsi="Garamond"/>
          <w:kern w:val="3"/>
          <w:lang w:eastAsia="zh-CN"/>
        </w:rPr>
        <w:t>V skladu z 8</w:t>
      </w:r>
      <w:r w:rsidR="00070EDC" w:rsidRPr="001519C2">
        <w:rPr>
          <w:rFonts w:ascii="Garamond" w:hAnsi="Garamond"/>
          <w:kern w:val="3"/>
          <w:lang w:eastAsia="zh-CN"/>
        </w:rPr>
        <w:t xml:space="preserve">9. členom ZJN-3 </w:t>
      </w:r>
      <w:r w:rsidRPr="001519C2">
        <w:rPr>
          <w:rFonts w:ascii="Garamond" w:hAnsi="Garamond"/>
          <w:kern w:val="3"/>
          <w:lang w:eastAsia="zh-CN"/>
        </w:rPr>
        <w:t>si naročnik pridružuje pravico do ustavitve postopka, zavrnitve vseh ponudb, odstopa od izvedbe javnega naročila.</w:t>
      </w:r>
    </w:p>
    <w:p w14:paraId="1170F5BA" w14:textId="77777777" w:rsidR="00F56761" w:rsidRPr="001519C2" w:rsidRDefault="00F56761" w:rsidP="001519C2">
      <w:pPr>
        <w:tabs>
          <w:tab w:val="right" w:pos="496"/>
          <w:tab w:val="right" w:pos="8928"/>
        </w:tabs>
        <w:suppressAutoHyphens/>
        <w:autoSpaceDN w:val="0"/>
        <w:spacing w:line="336" w:lineRule="auto"/>
        <w:jc w:val="both"/>
        <w:textAlignment w:val="baseline"/>
        <w:rPr>
          <w:rFonts w:ascii="Garamond" w:hAnsi="Garamond"/>
          <w:kern w:val="3"/>
          <w:lang w:eastAsia="zh-CN"/>
        </w:rPr>
      </w:pPr>
    </w:p>
    <w:p w14:paraId="358F92A0" w14:textId="77777777" w:rsidR="00F56761" w:rsidRPr="001519C2" w:rsidRDefault="00622817" w:rsidP="001519C2">
      <w:pPr>
        <w:suppressAutoHyphens/>
        <w:autoSpaceDN w:val="0"/>
        <w:spacing w:line="336" w:lineRule="auto"/>
        <w:jc w:val="both"/>
        <w:textAlignment w:val="baseline"/>
        <w:rPr>
          <w:rFonts w:ascii="Garamond" w:hAnsi="Garamond"/>
          <w:kern w:val="3"/>
          <w:lang w:eastAsia="zh-CN"/>
        </w:rPr>
      </w:pPr>
      <w:r w:rsidRPr="001519C2">
        <w:rPr>
          <w:rFonts w:ascii="Garamond" w:hAnsi="Garamond"/>
          <w:kern w:val="3"/>
          <w:lang w:eastAsia="zh-CN"/>
        </w:rPr>
        <w:t>Okvirni sporazum bo sklenjen</w:t>
      </w:r>
      <w:r w:rsidR="00F56761" w:rsidRPr="001519C2">
        <w:rPr>
          <w:rFonts w:ascii="Garamond" w:hAnsi="Garamond"/>
          <w:kern w:val="3"/>
          <w:lang w:eastAsia="zh-CN"/>
        </w:rPr>
        <w:t xml:space="preserve"> pod </w:t>
      </w:r>
      <w:proofErr w:type="spellStart"/>
      <w:r w:rsidR="00F56761" w:rsidRPr="001519C2">
        <w:rPr>
          <w:rFonts w:ascii="Garamond" w:hAnsi="Garamond"/>
          <w:kern w:val="3"/>
          <w:lang w:eastAsia="zh-CN"/>
        </w:rPr>
        <w:t>odložnim</w:t>
      </w:r>
      <w:proofErr w:type="spellEnd"/>
      <w:r w:rsidR="00F56761" w:rsidRPr="001519C2">
        <w:rPr>
          <w:rFonts w:ascii="Garamond" w:hAnsi="Garamond"/>
          <w:kern w:val="3"/>
          <w:lang w:eastAsia="zh-CN"/>
        </w:rPr>
        <w:t xml:space="preserve"> pogojem predložitve finančnega zavarovanja za dobro izvedbo del,</w:t>
      </w:r>
      <w:r w:rsidR="00AB1824" w:rsidRPr="001519C2">
        <w:rPr>
          <w:rFonts w:ascii="Garamond" w:hAnsi="Garamond"/>
          <w:kern w:val="3"/>
          <w:lang w:eastAsia="zh-CN"/>
        </w:rPr>
        <w:t xml:space="preserve"> </w:t>
      </w:r>
      <w:r w:rsidR="00F56761" w:rsidRPr="001519C2">
        <w:rPr>
          <w:rFonts w:ascii="Garamond" w:hAnsi="Garamond"/>
          <w:kern w:val="3"/>
          <w:lang w:eastAsia="zh-CN"/>
        </w:rPr>
        <w:t xml:space="preserve">kot izhaja iz vzorca </w:t>
      </w:r>
      <w:r w:rsidRPr="001519C2">
        <w:rPr>
          <w:rFonts w:ascii="Garamond" w:hAnsi="Garamond"/>
          <w:kern w:val="3"/>
          <w:lang w:eastAsia="zh-CN"/>
        </w:rPr>
        <w:t>okvirnega sporazuma</w:t>
      </w:r>
      <w:r w:rsidR="00F56761" w:rsidRPr="001519C2">
        <w:rPr>
          <w:rFonts w:ascii="Garamond" w:hAnsi="Garamond"/>
          <w:kern w:val="3"/>
          <w:lang w:eastAsia="zh-CN"/>
        </w:rPr>
        <w:t>.</w:t>
      </w:r>
    </w:p>
    <w:p w14:paraId="5FF8C47D" w14:textId="77777777" w:rsidR="00F56761" w:rsidRPr="001519C2" w:rsidRDefault="00F56761" w:rsidP="001519C2">
      <w:pPr>
        <w:suppressAutoHyphens/>
        <w:autoSpaceDN w:val="0"/>
        <w:spacing w:line="336" w:lineRule="auto"/>
        <w:jc w:val="both"/>
        <w:textAlignment w:val="baseline"/>
        <w:rPr>
          <w:rFonts w:ascii="Garamond" w:hAnsi="Garamond"/>
          <w:kern w:val="3"/>
          <w:lang w:eastAsia="zh-CN"/>
        </w:rPr>
      </w:pPr>
    </w:p>
    <w:p w14:paraId="6596CA5F" w14:textId="553E007A" w:rsidR="00F56761" w:rsidRPr="001519C2" w:rsidRDefault="00F56761" w:rsidP="001519C2">
      <w:pPr>
        <w:spacing w:line="336" w:lineRule="auto"/>
        <w:jc w:val="both"/>
        <w:rPr>
          <w:rFonts w:ascii="Garamond" w:hAnsi="Garamond"/>
        </w:rPr>
      </w:pPr>
      <w:r w:rsidRPr="001519C2">
        <w:rPr>
          <w:rFonts w:ascii="Garamond" w:hAnsi="Garamond"/>
        </w:rPr>
        <w:t xml:space="preserve">Če se ponudnik v petih (5) dneh po pozivu k podpisu </w:t>
      </w:r>
      <w:r w:rsidR="00622817" w:rsidRPr="001519C2">
        <w:rPr>
          <w:rFonts w:ascii="Garamond" w:hAnsi="Garamond"/>
        </w:rPr>
        <w:t>okvirnega sporazuma</w:t>
      </w:r>
      <w:r w:rsidRPr="001519C2">
        <w:rPr>
          <w:rFonts w:ascii="Garamond" w:hAnsi="Garamond"/>
        </w:rPr>
        <w:t xml:space="preserv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w:t>
      </w:r>
      <w:r w:rsidR="00622817" w:rsidRPr="001519C2">
        <w:rPr>
          <w:rFonts w:ascii="Garamond" w:hAnsi="Garamond"/>
        </w:rPr>
        <w:t>okvirnega sporazuma</w:t>
      </w:r>
      <w:r w:rsidRPr="001519C2">
        <w:rPr>
          <w:rFonts w:ascii="Garamond" w:hAnsi="Garamond"/>
        </w:rPr>
        <w:t>, če bi bilo to naročniku v interesu.</w:t>
      </w:r>
    </w:p>
    <w:p w14:paraId="64DE8BFB" w14:textId="7CE25110" w:rsidR="00F56761" w:rsidRDefault="00F56761" w:rsidP="001519C2">
      <w:pPr>
        <w:spacing w:line="336" w:lineRule="auto"/>
        <w:jc w:val="both"/>
        <w:rPr>
          <w:rFonts w:ascii="Garamond" w:hAnsi="Garamond"/>
        </w:rPr>
      </w:pPr>
    </w:p>
    <w:p w14:paraId="114CBBA4" w14:textId="30009CF3" w:rsidR="001519C2" w:rsidRDefault="001519C2" w:rsidP="001519C2">
      <w:pPr>
        <w:spacing w:line="336" w:lineRule="auto"/>
        <w:jc w:val="both"/>
        <w:rPr>
          <w:rFonts w:ascii="Garamond" w:hAnsi="Garamond"/>
        </w:rPr>
      </w:pPr>
    </w:p>
    <w:p w14:paraId="2291DC6A" w14:textId="3CDC00D3" w:rsidR="001519C2" w:rsidRDefault="001519C2" w:rsidP="001519C2">
      <w:pPr>
        <w:spacing w:line="336" w:lineRule="auto"/>
        <w:jc w:val="both"/>
        <w:rPr>
          <w:rFonts w:ascii="Garamond" w:hAnsi="Garamond"/>
        </w:rPr>
      </w:pPr>
    </w:p>
    <w:p w14:paraId="5F18847A" w14:textId="77777777" w:rsidR="001519C2" w:rsidRPr="001519C2" w:rsidRDefault="001519C2" w:rsidP="001519C2">
      <w:pPr>
        <w:spacing w:line="336" w:lineRule="auto"/>
        <w:jc w:val="both"/>
        <w:rPr>
          <w:rFonts w:ascii="Garamond" w:hAnsi="Garamond"/>
        </w:rPr>
      </w:pPr>
    </w:p>
    <w:p w14:paraId="3091DCE5" w14:textId="77777777" w:rsidR="00EF4571" w:rsidRPr="001519C2" w:rsidRDefault="00AB430D" w:rsidP="001519C2">
      <w:pPr>
        <w:spacing w:line="336" w:lineRule="auto"/>
        <w:contextualSpacing/>
        <w:jc w:val="both"/>
        <w:outlineLvl w:val="0"/>
        <w:rPr>
          <w:rFonts w:ascii="Garamond" w:hAnsi="Garamond"/>
          <w:b/>
        </w:rPr>
      </w:pPr>
      <w:bookmarkStart w:id="49" w:name="_Toc486440739"/>
      <w:r w:rsidRPr="001519C2">
        <w:rPr>
          <w:rFonts w:ascii="Garamond" w:hAnsi="Garamond"/>
          <w:b/>
        </w:rPr>
        <w:lastRenderedPageBreak/>
        <w:t>1</w:t>
      </w:r>
      <w:r w:rsidR="00E97AD1" w:rsidRPr="001519C2">
        <w:rPr>
          <w:rFonts w:ascii="Garamond" w:hAnsi="Garamond"/>
          <w:b/>
        </w:rPr>
        <w:t>1</w:t>
      </w:r>
      <w:r w:rsidRPr="001519C2">
        <w:rPr>
          <w:rFonts w:ascii="Garamond" w:hAnsi="Garamond"/>
          <w:b/>
        </w:rPr>
        <w:t xml:space="preserve"> </w:t>
      </w:r>
      <w:r w:rsidR="00E97AD1" w:rsidRPr="001519C2">
        <w:rPr>
          <w:rFonts w:ascii="Garamond" w:hAnsi="Garamond"/>
          <w:b/>
        </w:rPr>
        <w:t xml:space="preserve"> </w:t>
      </w:r>
      <w:r w:rsidRPr="001519C2">
        <w:rPr>
          <w:rFonts w:ascii="Garamond" w:hAnsi="Garamond"/>
          <w:b/>
        </w:rPr>
        <w:t>Finančna zavarovanja</w:t>
      </w:r>
      <w:bookmarkEnd w:id="49"/>
    </w:p>
    <w:p w14:paraId="66D3FA7B" w14:textId="77777777" w:rsidR="00E97AD1" w:rsidRPr="001519C2" w:rsidRDefault="00E97AD1" w:rsidP="001519C2">
      <w:pPr>
        <w:spacing w:line="336" w:lineRule="auto"/>
        <w:jc w:val="both"/>
        <w:rPr>
          <w:rFonts w:ascii="Garamond" w:hAnsi="Garamond"/>
        </w:rPr>
      </w:pPr>
    </w:p>
    <w:p w14:paraId="6D3D30D9" w14:textId="77777777" w:rsidR="00AB430D" w:rsidRPr="001519C2" w:rsidRDefault="00AB430D" w:rsidP="001519C2">
      <w:pPr>
        <w:spacing w:line="336" w:lineRule="auto"/>
        <w:jc w:val="both"/>
        <w:rPr>
          <w:rFonts w:ascii="Garamond" w:hAnsi="Garamond"/>
        </w:rPr>
      </w:pPr>
      <w:r w:rsidRPr="001519C2">
        <w:rPr>
          <w:rFonts w:ascii="Garamond" w:hAnsi="Garamond"/>
        </w:rPr>
        <w:t>Ponudnik mora za zavarovanje izpolnitve svoje obveznosti naročniku predložiti finančna zavarovanja, kot izhajajo iz vzorcev v razpisni dokumentaciji, oziroma na dokumentih, ki se po vsebini ne smejo razlikovati od vzorcev finančnih zavarovanj iz razpisne dokumentacije. Ponudnik lahko kot finančno zavarovanje predloži tudi ustrezno zavarovanje pri zavarovalnicah, ki pa se po vsebini ne sme bistveno razlikovati od vzorca</w:t>
      </w:r>
      <w:r w:rsidR="003F4573" w:rsidRPr="001519C2">
        <w:rPr>
          <w:rFonts w:ascii="Garamond" w:hAnsi="Garamond"/>
        </w:rPr>
        <w:t xml:space="preserve"> finančnih zavarovanj</w:t>
      </w:r>
      <w:r w:rsidRPr="001519C2">
        <w:rPr>
          <w:rFonts w:ascii="Garamond" w:hAnsi="Garamond"/>
        </w:rPr>
        <w:t>.</w:t>
      </w:r>
    </w:p>
    <w:p w14:paraId="5F87F1D0" w14:textId="77777777" w:rsidR="00AB430D" w:rsidRPr="001519C2" w:rsidRDefault="00AB430D" w:rsidP="001519C2">
      <w:pPr>
        <w:spacing w:line="336" w:lineRule="auto"/>
        <w:jc w:val="both"/>
        <w:rPr>
          <w:rFonts w:ascii="Garamond" w:hAnsi="Garamond"/>
        </w:rPr>
      </w:pPr>
    </w:p>
    <w:p w14:paraId="7D549180" w14:textId="77777777" w:rsidR="00AB430D" w:rsidRPr="001519C2" w:rsidRDefault="00AB430D" w:rsidP="001519C2">
      <w:pPr>
        <w:spacing w:line="336" w:lineRule="auto"/>
        <w:jc w:val="both"/>
        <w:rPr>
          <w:rFonts w:ascii="Garamond" w:hAnsi="Garamond"/>
        </w:rPr>
      </w:pPr>
      <w:r w:rsidRPr="001519C2">
        <w:rPr>
          <w:rFonts w:ascii="Garamond" w:hAnsi="Garamond"/>
        </w:rPr>
        <w:t xml:space="preserve">Pri ponudbi s podizvajalci </w:t>
      </w:r>
      <w:r w:rsidR="003F4573" w:rsidRPr="001519C2">
        <w:rPr>
          <w:rFonts w:ascii="Garamond" w:hAnsi="Garamond"/>
        </w:rPr>
        <w:t>zavarovanje</w:t>
      </w:r>
      <w:r w:rsidRPr="001519C2">
        <w:rPr>
          <w:rFonts w:ascii="Garamond" w:hAnsi="Garamond"/>
        </w:rPr>
        <w:t xml:space="preserve"> predloži glavni ponudnik, pri skupni ponudbi pa nosilec posla.</w:t>
      </w:r>
    </w:p>
    <w:p w14:paraId="66C21D5F" w14:textId="77777777" w:rsidR="00AB41E3" w:rsidRPr="001519C2" w:rsidRDefault="00AB41E3" w:rsidP="001519C2">
      <w:pPr>
        <w:spacing w:line="336" w:lineRule="auto"/>
        <w:jc w:val="both"/>
        <w:rPr>
          <w:rFonts w:ascii="Garamond" w:hAnsi="Garamond"/>
        </w:rPr>
      </w:pPr>
    </w:p>
    <w:p w14:paraId="305ECCA5" w14:textId="77777777" w:rsidR="00AB430D" w:rsidRPr="001519C2" w:rsidRDefault="00AB430D" w:rsidP="001519C2">
      <w:pPr>
        <w:spacing w:line="336" w:lineRule="auto"/>
        <w:jc w:val="both"/>
        <w:rPr>
          <w:rFonts w:ascii="Garamond" w:hAnsi="Garamond"/>
        </w:rPr>
      </w:pPr>
      <w:r w:rsidRPr="001519C2">
        <w:rPr>
          <w:rFonts w:ascii="Garamond" w:hAnsi="Garamond"/>
        </w:rPr>
        <w:t>Izbrani ponudnik, s katerim sklene naročnik okvirni sporazum, jamči za odpravo vseh vrst napak oziroma nepravilnosti, skladno z določili Obligacijskega zakonika in predpisi, ki urejajo področje predmeta javnega naročila.</w:t>
      </w:r>
    </w:p>
    <w:p w14:paraId="3FDD9435" w14:textId="77777777" w:rsidR="00E97AD1" w:rsidRPr="001519C2" w:rsidRDefault="00E97AD1" w:rsidP="001519C2">
      <w:pPr>
        <w:spacing w:line="336" w:lineRule="auto"/>
        <w:jc w:val="both"/>
        <w:rPr>
          <w:rFonts w:ascii="Garamond" w:hAnsi="Garamond"/>
        </w:rPr>
      </w:pPr>
      <w:bookmarkStart w:id="50" w:name="_Toc443902454"/>
    </w:p>
    <w:p w14:paraId="328B8CEC" w14:textId="77777777" w:rsidR="00AB430D" w:rsidRPr="001519C2" w:rsidRDefault="00AB430D" w:rsidP="001519C2">
      <w:pPr>
        <w:widowControl w:val="0"/>
        <w:spacing w:after="120" w:line="336" w:lineRule="auto"/>
        <w:jc w:val="both"/>
        <w:rPr>
          <w:rStyle w:val="Naslov2Znak"/>
          <w:rFonts w:ascii="Garamond" w:hAnsi="Garamond"/>
          <w:sz w:val="24"/>
          <w:szCs w:val="24"/>
        </w:rPr>
      </w:pPr>
      <w:bookmarkStart w:id="51" w:name="_Toc486440740"/>
      <w:r w:rsidRPr="001519C2">
        <w:rPr>
          <w:rStyle w:val="Naslov2Znak"/>
          <w:rFonts w:ascii="Garamond" w:hAnsi="Garamond"/>
          <w:sz w:val="24"/>
          <w:szCs w:val="24"/>
        </w:rPr>
        <w:t>1</w:t>
      </w:r>
      <w:r w:rsidR="00E97AD1" w:rsidRPr="001519C2">
        <w:rPr>
          <w:rStyle w:val="Naslov2Znak"/>
          <w:rFonts w:ascii="Garamond" w:hAnsi="Garamond"/>
          <w:sz w:val="24"/>
          <w:szCs w:val="24"/>
        </w:rPr>
        <w:t>1</w:t>
      </w:r>
      <w:r w:rsidRPr="001519C2">
        <w:rPr>
          <w:rStyle w:val="Naslov2Znak"/>
          <w:rFonts w:ascii="Garamond" w:hAnsi="Garamond"/>
          <w:sz w:val="24"/>
          <w:szCs w:val="24"/>
        </w:rPr>
        <w:t xml:space="preserve">.1 </w:t>
      </w:r>
      <w:r w:rsidR="00E97AD1" w:rsidRPr="001519C2">
        <w:rPr>
          <w:rStyle w:val="Naslov2Znak"/>
          <w:rFonts w:ascii="Garamond" w:hAnsi="Garamond"/>
          <w:sz w:val="24"/>
          <w:szCs w:val="24"/>
        </w:rPr>
        <w:t xml:space="preserve"> </w:t>
      </w:r>
      <w:r w:rsidRPr="001519C2">
        <w:rPr>
          <w:rStyle w:val="Naslov2Znak"/>
          <w:rFonts w:ascii="Garamond" w:hAnsi="Garamond"/>
          <w:sz w:val="24"/>
          <w:szCs w:val="24"/>
        </w:rPr>
        <w:t>Finančno zavarovanje za resnost ponudbe</w:t>
      </w:r>
      <w:bookmarkEnd w:id="50"/>
      <w:bookmarkEnd w:id="51"/>
    </w:p>
    <w:p w14:paraId="2EAA0124" w14:textId="77777777" w:rsidR="00227C38" w:rsidRPr="001519C2" w:rsidRDefault="00227C38" w:rsidP="001519C2">
      <w:pPr>
        <w:spacing w:line="336" w:lineRule="auto"/>
        <w:jc w:val="both"/>
        <w:rPr>
          <w:rFonts w:ascii="Garamond" w:hAnsi="Garamond"/>
        </w:rPr>
      </w:pPr>
      <w:r w:rsidRPr="001519C2">
        <w:rPr>
          <w:rFonts w:ascii="Garamond" w:hAnsi="Garamond"/>
        </w:rPr>
        <w:t xml:space="preserve">Ponudnik v svoji ponudbi predloži originalno bančno garancijo </w:t>
      </w:r>
      <w:r w:rsidR="00E7731C" w:rsidRPr="001519C2">
        <w:rPr>
          <w:rFonts w:ascii="Garamond" w:hAnsi="Garamond"/>
        </w:rPr>
        <w:t xml:space="preserve">ali kavcijsko zavarovanje </w:t>
      </w:r>
      <w:r w:rsidRPr="001519C2">
        <w:rPr>
          <w:rFonts w:ascii="Garamond" w:hAnsi="Garamond"/>
        </w:rPr>
        <w:t xml:space="preserve">za resnost ponudbe v višini </w:t>
      </w:r>
      <w:r w:rsidR="00E7731C" w:rsidRPr="001519C2">
        <w:rPr>
          <w:rFonts w:ascii="Garamond" w:hAnsi="Garamond"/>
        </w:rPr>
        <w:t>3.000,000</w:t>
      </w:r>
      <w:r w:rsidRPr="001519C2">
        <w:rPr>
          <w:rFonts w:ascii="Garamond" w:hAnsi="Garamond"/>
        </w:rPr>
        <w:t xml:space="preserve"> EUR, ki mora biti izstavljena v skladu z vzorcem bančne garancije v obrazcu Bančna garancija za resnost ponudbe. Garancija mora biti veljavna najmanj do </w:t>
      </w:r>
      <w:r w:rsidR="00E7731C" w:rsidRPr="001519C2">
        <w:rPr>
          <w:rFonts w:ascii="Garamond" w:hAnsi="Garamond"/>
        </w:rPr>
        <w:t>31.12.2017</w:t>
      </w:r>
      <w:r w:rsidRPr="001519C2">
        <w:rPr>
          <w:rFonts w:ascii="Garamond" w:hAnsi="Garamond"/>
        </w:rPr>
        <w:t xml:space="preserve"> z možnostjo podaljšanja na zahtevo naročnika. V kolikor ponudnik podaljša veljavnost ponudbe, mora predložiti tudi podaljšanje bančne garancije.</w:t>
      </w:r>
    </w:p>
    <w:p w14:paraId="4AFA9FE3" w14:textId="77777777" w:rsidR="00E7731C" w:rsidRPr="001519C2" w:rsidRDefault="00E7731C" w:rsidP="001519C2">
      <w:pPr>
        <w:spacing w:line="336" w:lineRule="auto"/>
        <w:jc w:val="both"/>
        <w:rPr>
          <w:rFonts w:ascii="Garamond" w:hAnsi="Garamond"/>
        </w:rPr>
      </w:pPr>
    </w:p>
    <w:p w14:paraId="0BD4B131" w14:textId="77777777" w:rsidR="00E7731C" w:rsidRPr="001519C2" w:rsidRDefault="00E7731C" w:rsidP="001519C2">
      <w:pPr>
        <w:spacing w:line="336" w:lineRule="auto"/>
        <w:jc w:val="both"/>
        <w:rPr>
          <w:rFonts w:ascii="Garamond" w:hAnsi="Garamond"/>
        </w:rPr>
      </w:pPr>
      <w:r w:rsidRPr="001519C2">
        <w:rPr>
          <w:rFonts w:ascii="Garamond" w:hAnsi="Garamond"/>
        </w:rPr>
        <w:t xml:space="preserve">Zavarovanje za resnost ponudbe bo unovčeno v naslednjih primerih: </w:t>
      </w:r>
    </w:p>
    <w:p w14:paraId="799E6396" w14:textId="77777777" w:rsidR="00E7731C" w:rsidRPr="001519C2" w:rsidRDefault="00E7731C" w:rsidP="001519C2">
      <w:pPr>
        <w:numPr>
          <w:ilvl w:val="0"/>
          <w:numId w:val="12"/>
        </w:numPr>
        <w:spacing w:line="336" w:lineRule="auto"/>
        <w:jc w:val="both"/>
        <w:rPr>
          <w:rFonts w:ascii="Garamond" w:hAnsi="Garamond"/>
        </w:rPr>
      </w:pPr>
      <w:r w:rsidRPr="001519C2">
        <w:rPr>
          <w:rFonts w:ascii="Garamond" w:hAnsi="Garamond"/>
        </w:rPr>
        <w:t>če ponudnik umakne ali spremeni ponudbo v času njene veljavnosti, navedene v ponudbi ali</w:t>
      </w:r>
    </w:p>
    <w:p w14:paraId="4C5F79F0" w14:textId="77777777" w:rsidR="00E7731C" w:rsidRPr="001519C2" w:rsidRDefault="00E7731C" w:rsidP="001519C2">
      <w:pPr>
        <w:numPr>
          <w:ilvl w:val="0"/>
          <w:numId w:val="12"/>
        </w:numPr>
        <w:spacing w:line="336" w:lineRule="auto"/>
        <w:jc w:val="both"/>
        <w:rPr>
          <w:rFonts w:ascii="Garamond" w:hAnsi="Garamond"/>
        </w:rPr>
      </w:pPr>
      <w:r w:rsidRPr="001519C2">
        <w:rPr>
          <w:rFonts w:ascii="Garamond" w:hAnsi="Garamond"/>
        </w:rPr>
        <w:t>če ponudnik, ki ga je naročnik v času veljavnosti ponudbe obvestil o sprejetju njegove ponudbe:</w:t>
      </w:r>
    </w:p>
    <w:p w14:paraId="05D5BD30" w14:textId="77777777" w:rsidR="00E7731C" w:rsidRPr="001519C2" w:rsidRDefault="00E7731C" w:rsidP="001519C2">
      <w:pPr>
        <w:numPr>
          <w:ilvl w:val="0"/>
          <w:numId w:val="17"/>
        </w:numPr>
        <w:spacing w:line="336" w:lineRule="auto"/>
        <w:jc w:val="both"/>
        <w:rPr>
          <w:rFonts w:ascii="Garamond" w:hAnsi="Garamond"/>
        </w:rPr>
      </w:pPr>
      <w:r w:rsidRPr="001519C2">
        <w:rPr>
          <w:rFonts w:ascii="Garamond" w:hAnsi="Garamond"/>
        </w:rPr>
        <w:t>ne izpolni ali zavrne sklenitev okvirnega sporazuma v skladu z določbami navodil ponudnikom ali</w:t>
      </w:r>
    </w:p>
    <w:p w14:paraId="73C79B79" w14:textId="77777777" w:rsidR="00E7731C" w:rsidRPr="001519C2" w:rsidRDefault="00E7731C" w:rsidP="001519C2">
      <w:pPr>
        <w:numPr>
          <w:ilvl w:val="0"/>
          <w:numId w:val="17"/>
        </w:numPr>
        <w:spacing w:line="336" w:lineRule="auto"/>
        <w:jc w:val="both"/>
        <w:rPr>
          <w:rFonts w:ascii="Garamond" w:hAnsi="Garamond"/>
        </w:rPr>
      </w:pPr>
      <w:r w:rsidRPr="001519C2">
        <w:rPr>
          <w:rFonts w:ascii="Garamond" w:hAnsi="Garamond"/>
        </w:rPr>
        <w:t>ne predloži ali zavrne predložitev finančnega zavarovanja za dobro izvedbo pogodbenih obveznosti v skladu z določbami navodil ponudnikom.</w:t>
      </w:r>
    </w:p>
    <w:p w14:paraId="4BA46445" w14:textId="77777777" w:rsidR="00E7731C" w:rsidRPr="001519C2" w:rsidRDefault="00E7731C" w:rsidP="001519C2">
      <w:pPr>
        <w:numPr>
          <w:ilvl w:val="0"/>
          <w:numId w:val="17"/>
        </w:numPr>
        <w:spacing w:line="336" w:lineRule="auto"/>
        <w:contextualSpacing/>
        <w:jc w:val="both"/>
        <w:rPr>
          <w:rFonts w:ascii="Garamond" w:hAnsi="Garamond"/>
        </w:rPr>
      </w:pPr>
      <w:r w:rsidRPr="001519C2">
        <w:rPr>
          <w:rFonts w:ascii="Garamond" w:hAnsi="Garamond"/>
        </w:rPr>
        <w:t>če ne predloži nove menične izjave na poziv naročnika v primeru podaljšanja veljavnosti ponudbe.</w:t>
      </w:r>
    </w:p>
    <w:p w14:paraId="7CA799E2" w14:textId="77777777" w:rsidR="00E7731C" w:rsidRPr="001519C2" w:rsidRDefault="00E7731C" w:rsidP="001519C2">
      <w:pPr>
        <w:spacing w:line="336" w:lineRule="auto"/>
        <w:jc w:val="both"/>
        <w:rPr>
          <w:rFonts w:ascii="Garamond" w:hAnsi="Garamond"/>
        </w:rPr>
      </w:pPr>
    </w:p>
    <w:p w14:paraId="44C765BE" w14:textId="06A3561E" w:rsidR="00AB430D" w:rsidRPr="001519C2" w:rsidRDefault="00AB430D" w:rsidP="001519C2">
      <w:pPr>
        <w:spacing w:line="336" w:lineRule="auto"/>
        <w:jc w:val="both"/>
        <w:rPr>
          <w:rFonts w:ascii="Garamond" w:hAnsi="Garamond"/>
          <w:i/>
        </w:rPr>
      </w:pPr>
      <w:r w:rsidRPr="001519C2">
        <w:rPr>
          <w:rFonts w:ascii="Garamond" w:hAnsi="Garamond"/>
        </w:rPr>
        <w:t xml:space="preserve">Predložena </w:t>
      </w:r>
      <w:r w:rsidR="00E7731C" w:rsidRPr="001519C2">
        <w:rPr>
          <w:rFonts w:ascii="Garamond" w:hAnsi="Garamond"/>
        </w:rPr>
        <w:t xml:space="preserve">bančna garancija ali kavcijsko zavarovanje </w:t>
      </w:r>
      <w:r w:rsidRPr="001519C2">
        <w:rPr>
          <w:rFonts w:ascii="Garamond" w:hAnsi="Garamond"/>
        </w:rPr>
        <w:t xml:space="preserve">mora po vsebini ustrezati vzorcu kot izhaja iz obrazca </w:t>
      </w:r>
      <w:r w:rsidR="00E7731C" w:rsidRPr="001519C2">
        <w:rPr>
          <w:rFonts w:ascii="Garamond" w:hAnsi="Garamond"/>
          <w:i/>
        </w:rPr>
        <w:t>Bančna Garancija</w:t>
      </w:r>
      <w:r w:rsidR="00DF4E62" w:rsidRPr="001519C2">
        <w:rPr>
          <w:rFonts w:ascii="Garamond" w:hAnsi="Garamond"/>
          <w:i/>
        </w:rPr>
        <w:t xml:space="preserve"> za resnost ponudbe</w:t>
      </w:r>
      <w:r w:rsidRPr="001519C2">
        <w:rPr>
          <w:rFonts w:ascii="Garamond" w:hAnsi="Garamond"/>
          <w:i/>
        </w:rPr>
        <w:t xml:space="preserve">. </w:t>
      </w:r>
    </w:p>
    <w:p w14:paraId="30970091" w14:textId="77777777" w:rsidR="00E7731C" w:rsidRPr="001519C2" w:rsidRDefault="00E7731C" w:rsidP="001519C2">
      <w:pPr>
        <w:spacing w:line="336" w:lineRule="auto"/>
        <w:jc w:val="both"/>
        <w:rPr>
          <w:rFonts w:ascii="Garamond" w:hAnsi="Garamond"/>
        </w:rPr>
      </w:pPr>
    </w:p>
    <w:p w14:paraId="2BFD8CA6" w14:textId="77777777" w:rsidR="00AB430D" w:rsidRPr="001519C2" w:rsidRDefault="00AB430D" w:rsidP="001519C2">
      <w:pPr>
        <w:spacing w:line="336" w:lineRule="auto"/>
        <w:jc w:val="both"/>
        <w:rPr>
          <w:rFonts w:ascii="Garamond" w:hAnsi="Garamond"/>
        </w:rPr>
      </w:pPr>
      <w:r w:rsidRPr="001519C2">
        <w:rPr>
          <w:rFonts w:ascii="Garamond" w:hAnsi="Garamond"/>
        </w:rPr>
        <w:t>V primeru, če ponudba zahtevanega zavarovanja za resnost ponudbe ne bo vsebovala ali ta ne bo skladna z zahtevami razpisne dokumentacije ali vzorcem iz razpisne dokumentacije</w:t>
      </w:r>
      <w:r w:rsidR="00195DCA" w:rsidRPr="001519C2">
        <w:rPr>
          <w:rFonts w:ascii="Garamond" w:hAnsi="Garamond"/>
        </w:rPr>
        <w:t>, bo naročnik tako ponudbo kot nedopustno</w:t>
      </w:r>
      <w:r w:rsidRPr="001519C2">
        <w:rPr>
          <w:rFonts w:ascii="Garamond" w:hAnsi="Garamond"/>
        </w:rPr>
        <w:t xml:space="preserve"> izločil iz postopka nadaljnjega ocenjevanja ponudb.</w:t>
      </w:r>
    </w:p>
    <w:p w14:paraId="39098B34" w14:textId="77777777" w:rsidR="00AB430D" w:rsidRPr="001519C2" w:rsidRDefault="00AB430D" w:rsidP="001519C2">
      <w:pPr>
        <w:spacing w:line="336" w:lineRule="auto"/>
        <w:contextualSpacing/>
        <w:jc w:val="both"/>
        <w:rPr>
          <w:rFonts w:ascii="Garamond" w:hAnsi="Garamond"/>
        </w:rPr>
      </w:pPr>
    </w:p>
    <w:p w14:paraId="3E2E2DFF" w14:textId="77777777" w:rsidR="00E7731C" w:rsidRPr="001519C2" w:rsidRDefault="00E7731C" w:rsidP="001519C2">
      <w:pPr>
        <w:spacing w:line="336" w:lineRule="auto"/>
        <w:jc w:val="both"/>
        <w:rPr>
          <w:rFonts w:ascii="Garamond" w:hAnsi="Garamond"/>
        </w:rPr>
      </w:pPr>
      <w:proofErr w:type="spellStart"/>
      <w:r w:rsidRPr="001519C2">
        <w:rPr>
          <w:rFonts w:ascii="Garamond" w:hAnsi="Garamond"/>
        </w:rPr>
        <w:t>Neunovčena</w:t>
      </w:r>
      <w:proofErr w:type="spellEnd"/>
      <w:r w:rsidRPr="001519C2">
        <w:rPr>
          <w:rFonts w:ascii="Garamond" w:hAnsi="Garamond"/>
        </w:rPr>
        <w:t xml:space="preserve"> garancija za resnost ponudbe se po zaključku postopka oddaje javnega naročila vrne ponudniku.</w:t>
      </w:r>
    </w:p>
    <w:p w14:paraId="0CA75CE4" w14:textId="77777777" w:rsidR="00CB56EA" w:rsidRPr="001519C2" w:rsidRDefault="00CB56EA" w:rsidP="001519C2">
      <w:pPr>
        <w:spacing w:line="336" w:lineRule="auto"/>
        <w:jc w:val="both"/>
        <w:rPr>
          <w:rFonts w:ascii="Garamond" w:hAnsi="Garamond"/>
          <w:i/>
        </w:rPr>
      </w:pPr>
    </w:p>
    <w:p w14:paraId="0BA354B9" w14:textId="77777777" w:rsidR="00EF4571" w:rsidRPr="001519C2" w:rsidRDefault="00536CF7" w:rsidP="001519C2">
      <w:pPr>
        <w:spacing w:line="336" w:lineRule="auto"/>
        <w:jc w:val="both"/>
        <w:rPr>
          <w:rStyle w:val="Naslov2Znak"/>
          <w:rFonts w:ascii="Garamond" w:hAnsi="Garamond"/>
          <w:sz w:val="24"/>
          <w:szCs w:val="24"/>
        </w:rPr>
      </w:pPr>
      <w:bookmarkStart w:id="52" w:name="_Toc402336692"/>
      <w:bookmarkStart w:id="53" w:name="_Toc486440741"/>
      <w:r w:rsidRPr="001519C2">
        <w:rPr>
          <w:rStyle w:val="Naslov2Znak"/>
          <w:rFonts w:ascii="Garamond" w:hAnsi="Garamond"/>
          <w:sz w:val="24"/>
          <w:szCs w:val="24"/>
        </w:rPr>
        <w:t>1</w:t>
      </w:r>
      <w:r w:rsidR="00E97AD1" w:rsidRPr="001519C2">
        <w:rPr>
          <w:rStyle w:val="Naslov2Znak"/>
          <w:rFonts w:ascii="Garamond" w:hAnsi="Garamond"/>
          <w:sz w:val="24"/>
          <w:szCs w:val="24"/>
        </w:rPr>
        <w:t>1</w:t>
      </w:r>
      <w:r w:rsidR="00EF4571" w:rsidRPr="001519C2">
        <w:rPr>
          <w:rStyle w:val="Naslov2Znak"/>
          <w:rFonts w:ascii="Garamond" w:hAnsi="Garamond"/>
          <w:sz w:val="24"/>
          <w:szCs w:val="24"/>
        </w:rPr>
        <w:t>.2</w:t>
      </w:r>
      <w:r w:rsidR="00E63B98" w:rsidRPr="001519C2">
        <w:rPr>
          <w:rStyle w:val="Naslov2Znak"/>
          <w:rFonts w:ascii="Garamond" w:hAnsi="Garamond"/>
          <w:sz w:val="24"/>
          <w:szCs w:val="24"/>
        </w:rPr>
        <w:t xml:space="preserve"> </w:t>
      </w:r>
      <w:r w:rsidR="00EF4571" w:rsidRPr="001519C2">
        <w:rPr>
          <w:rStyle w:val="Naslov2Znak"/>
          <w:rFonts w:ascii="Garamond" w:hAnsi="Garamond"/>
          <w:sz w:val="24"/>
          <w:szCs w:val="24"/>
        </w:rPr>
        <w:t xml:space="preserve"> Finančno zavarovanje za dobro izvedbo pogodbenih obveznosti</w:t>
      </w:r>
      <w:bookmarkEnd w:id="52"/>
      <w:bookmarkEnd w:id="53"/>
    </w:p>
    <w:p w14:paraId="13F5F209" w14:textId="77777777" w:rsidR="000C439D" w:rsidRPr="001519C2" w:rsidRDefault="000C439D" w:rsidP="001519C2">
      <w:pPr>
        <w:spacing w:line="336" w:lineRule="auto"/>
        <w:jc w:val="both"/>
        <w:rPr>
          <w:rFonts w:ascii="Garamond" w:hAnsi="Garamond"/>
        </w:rPr>
      </w:pPr>
    </w:p>
    <w:p w14:paraId="5D52F8EB" w14:textId="77777777" w:rsidR="000C439D" w:rsidRPr="001519C2" w:rsidRDefault="000C439D" w:rsidP="001519C2">
      <w:pPr>
        <w:spacing w:line="336" w:lineRule="auto"/>
        <w:jc w:val="both"/>
        <w:rPr>
          <w:rFonts w:ascii="Garamond" w:hAnsi="Garamond"/>
        </w:rPr>
      </w:pPr>
      <w:r w:rsidRPr="001519C2">
        <w:rPr>
          <w:rFonts w:ascii="Garamond" w:hAnsi="Garamond"/>
        </w:rPr>
        <w:t xml:space="preserve">Ponudnik mora za zavarovanje dobre izvedbe pogodbenih obveznosti predložiti brezpogojno, brez protesta in na prvi poziv unovčljivo </w:t>
      </w:r>
      <w:r w:rsidR="00006243" w:rsidRPr="001519C2">
        <w:rPr>
          <w:rFonts w:ascii="Garamond" w:hAnsi="Garamond"/>
        </w:rPr>
        <w:t>bančno garancijo ali kavcijsko zavarovanje v</w:t>
      </w:r>
      <w:r w:rsidRPr="001519C2">
        <w:rPr>
          <w:rFonts w:ascii="Garamond" w:hAnsi="Garamond"/>
        </w:rPr>
        <w:t xml:space="preserve"> višini </w:t>
      </w:r>
      <w:r w:rsidR="00006243" w:rsidRPr="001519C2">
        <w:rPr>
          <w:rFonts w:ascii="Garamond" w:hAnsi="Garamond"/>
        </w:rPr>
        <w:t>6.000,00</w:t>
      </w:r>
      <w:r w:rsidRPr="001519C2">
        <w:rPr>
          <w:rFonts w:ascii="Garamond" w:hAnsi="Garamond"/>
        </w:rPr>
        <w:t xml:space="preserve"> EUR. </w:t>
      </w:r>
    </w:p>
    <w:p w14:paraId="53242B4F" w14:textId="77777777" w:rsidR="000C439D" w:rsidRPr="001519C2" w:rsidRDefault="000C439D" w:rsidP="001519C2">
      <w:pPr>
        <w:spacing w:line="336" w:lineRule="auto"/>
        <w:jc w:val="both"/>
        <w:rPr>
          <w:rFonts w:ascii="Garamond" w:hAnsi="Garamond"/>
        </w:rPr>
      </w:pPr>
    </w:p>
    <w:p w14:paraId="2D9E4AAB" w14:textId="18F9B5CE" w:rsidR="00006243" w:rsidRPr="001519C2" w:rsidRDefault="00006243" w:rsidP="001519C2">
      <w:pPr>
        <w:spacing w:line="336" w:lineRule="auto"/>
        <w:jc w:val="both"/>
        <w:rPr>
          <w:rFonts w:ascii="Garamond" w:hAnsi="Garamond"/>
        </w:rPr>
      </w:pPr>
      <w:r w:rsidRPr="001519C2">
        <w:rPr>
          <w:rFonts w:ascii="Garamond" w:hAnsi="Garamond"/>
        </w:rPr>
        <w:t xml:space="preserve">Ponudnik mora v ponudbeni dokumentaciji na obrazcu </w:t>
      </w:r>
      <w:r w:rsidRPr="001519C2">
        <w:rPr>
          <w:rFonts w:ascii="Garamond" w:hAnsi="Garamond"/>
          <w:i/>
        </w:rPr>
        <w:t>Izjava o predložitvi bančne garancije za dobro izvedbo pogodbenih obveznosti</w:t>
      </w:r>
      <w:r w:rsidRPr="001519C2">
        <w:rPr>
          <w:rFonts w:ascii="Garamond" w:hAnsi="Garamond"/>
        </w:rPr>
        <w:t xml:space="preserve"> predložiti lastno izjavo, da bo v osmih (8) dneh po sklenitvi pogodbe naročniku izročil bančno garancijo za dobro izvedbo pogodbenih obveznosti in ponudnik podpiše ter ožigosa obrazec </w:t>
      </w:r>
      <w:r w:rsidR="00DF4E62" w:rsidRPr="001519C2">
        <w:rPr>
          <w:rFonts w:ascii="Garamond" w:hAnsi="Garamond"/>
        </w:rPr>
        <w:t>B</w:t>
      </w:r>
      <w:r w:rsidRPr="001519C2">
        <w:rPr>
          <w:rFonts w:ascii="Garamond" w:hAnsi="Garamond"/>
          <w:i/>
        </w:rPr>
        <w:t>ančn</w:t>
      </w:r>
      <w:r w:rsidR="00DF4E62" w:rsidRPr="001519C2">
        <w:rPr>
          <w:rFonts w:ascii="Garamond" w:hAnsi="Garamond"/>
          <w:i/>
        </w:rPr>
        <w:t>a</w:t>
      </w:r>
      <w:r w:rsidRPr="001519C2">
        <w:rPr>
          <w:rFonts w:ascii="Garamond" w:hAnsi="Garamond"/>
          <w:i/>
        </w:rPr>
        <w:t xml:space="preserve"> garancij</w:t>
      </w:r>
      <w:r w:rsidR="00DF4E62" w:rsidRPr="001519C2">
        <w:rPr>
          <w:rFonts w:ascii="Garamond" w:hAnsi="Garamond"/>
          <w:i/>
        </w:rPr>
        <w:t>a</w:t>
      </w:r>
      <w:r w:rsidRPr="001519C2">
        <w:rPr>
          <w:rFonts w:ascii="Garamond" w:hAnsi="Garamond"/>
          <w:i/>
        </w:rPr>
        <w:t xml:space="preserve"> za dobro izvedbo pogodbenih obveznosti</w:t>
      </w:r>
      <w:r w:rsidRPr="001519C2">
        <w:rPr>
          <w:rFonts w:ascii="Garamond" w:hAnsi="Garamond"/>
        </w:rPr>
        <w:t>. Bančna garancija ali kavcijsko zavarovanje mora biti veljavno še 40 dni po preteku pogodbenega razmerja.</w:t>
      </w:r>
    </w:p>
    <w:p w14:paraId="2CA35B36" w14:textId="77777777" w:rsidR="00006243" w:rsidRPr="001519C2" w:rsidRDefault="00006243" w:rsidP="001519C2">
      <w:pPr>
        <w:suppressAutoHyphens/>
        <w:autoSpaceDN w:val="0"/>
        <w:spacing w:line="336" w:lineRule="auto"/>
        <w:jc w:val="both"/>
        <w:textAlignment w:val="baseline"/>
        <w:rPr>
          <w:rFonts w:ascii="Garamond" w:hAnsi="Garamond"/>
        </w:rPr>
      </w:pPr>
    </w:p>
    <w:p w14:paraId="11EEFF56" w14:textId="77777777" w:rsidR="00006243" w:rsidRPr="001519C2" w:rsidRDefault="00006243" w:rsidP="001519C2">
      <w:pPr>
        <w:suppressAutoHyphens/>
        <w:autoSpaceDN w:val="0"/>
        <w:spacing w:line="336" w:lineRule="auto"/>
        <w:jc w:val="both"/>
        <w:textAlignment w:val="baseline"/>
        <w:rPr>
          <w:rFonts w:ascii="Garamond" w:hAnsi="Garamond" w:cs="Arial"/>
          <w:kern w:val="3"/>
          <w:lang w:eastAsia="zh-CN"/>
        </w:rPr>
      </w:pPr>
    </w:p>
    <w:p w14:paraId="18C63C1E" w14:textId="77777777" w:rsidR="00EF4571" w:rsidRPr="001519C2" w:rsidRDefault="00D20BEE" w:rsidP="001519C2">
      <w:pPr>
        <w:pStyle w:val="Naslov1"/>
        <w:spacing w:line="336" w:lineRule="auto"/>
        <w:rPr>
          <w:lang w:eastAsia="sl-SI"/>
        </w:rPr>
      </w:pPr>
      <w:bookmarkStart w:id="54" w:name="_Ref355957080"/>
      <w:bookmarkStart w:id="55" w:name="_Ref355961069"/>
      <w:bookmarkStart w:id="56" w:name="_Ref355961152"/>
      <w:bookmarkStart w:id="57" w:name="_Toc402336693"/>
      <w:bookmarkStart w:id="58" w:name="_Toc486440742"/>
      <w:r w:rsidRPr="001519C2">
        <w:rPr>
          <w:lang w:eastAsia="sl-SI"/>
        </w:rPr>
        <w:t>1</w:t>
      </w:r>
      <w:r w:rsidR="00E97AD1" w:rsidRPr="001519C2">
        <w:rPr>
          <w:lang w:eastAsia="sl-SI"/>
        </w:rPr>
        <w:t>2</w:t>
      </w:r>
      <w:r w:rsidR="00EF4571" w:rsidRPr="001519C2">
        <w:rPr>
          <w:lang w:eastAsia="sl-SI"/>
        </w:rPr>
        <w:t xml:space="preserve"> </w:t>
      </w:r>
      <w:r w:rsidR="00E63B98" w:rsidRPr="001519C2">
        <w:rPr>
          <w:lang w:eastAsia="sl-SI"/>
        </w:rPr>
        <w:t xml:space="preserve"> </w:t>
      </w:r>
      <w:r w:rsidR="00864239" w:rsidRPr="001519C2">
        <w:rPr>
          <w:lang w:eastAsia="sl-SI"/>
        </w:rPr>
        <w:t>Razlogi za izključitev in p</w:t>
      </w:r>
      <w:r w:rsidR="00EF4571" w:rsidRPr="001519C2">
        <w:rPr>
          <w:lang w:eastAsia="sl-SI"/>
        </w:rPr>
        <w:t xml:space="preserve">ogoji za </w:t>
      </w:r>
      <w:r w:rsidR="00864239" w:rsidRPr="001519C2">
        <w:rPr>
          <w:lang w:eastAsia="sl-SI"/>
        </w:rPr>
        <w:t>priznanje sposobnosti</w:t>
      </w:r>
      <w:bookmarkEnd w:id="54"/>
      <w:bookmarkEnd w:id="55"/>
      <w:bookmarkEnd w:id="56"/>
      <w:bookmarkEnd w:id="57"/>
      <w:bookmarkEnd w:id="58"/>
    </w:p>
    <w:p w14:paraId="07FD1562" w14:textId="77777777" w:rsidR="00E63B98" w:rsidRPr="001519C2" w:rsidRDefault="00E63B98" w:rsidP="001519C2">
      <w:pPr>
        <w:spacing w:line="336" w:lineRule="auto"/>
        <w:jc w:val="both"/>
        <w:rPr>
          <w:rFonts w:ascii="Garamond" w:hAnsi="Garamond"/>
        </w:rPr>
      </w:pPr>
    </w:p>
    <w:p w14:paraId="1329F2D9" w14:textId="77777777" w:rsidR="00864239" w:rsidRPr="001519C2" w:rsidRDefault="00864239" w:rsidP="001519C2">
      <w:pPr>
        <w:spacing w:line="336" w:lineRule="auto"/>
        <w:jc w:val="both"/>
        <w:rPr>
          <w:rFonts w:ascii="Garamond" w:hAnsi="Garamond"/>
        </w:rPr>
      </w:pPr>
      <w:r w:rsidRPr="001519C2">
        <w:rPr>
          <w:rFonts w:ascii="Garamond" w:hAnsi="Garamond"/>
        </w:rPr>
        <w:t>Naročnik bo iz postopka javnega naročanja izločil ponudnika, ki bo izpolnjeval naslednje razloge za izključitev:</w:t>
      </w:r>
    </w:p>
    <w:p w14:paraId="5677190A" w14:textId="77777777" w:rsidR="0090303E" w:rsidRPr="001519C2" w:rsidRDefault="0090303E" w:rsidP="001519C2">
      <w:pPr>
        <w:spacing w:line="336" w:lineRule="auto"/>
        <w:jc w:val="both"/>
        <w:rPr>
          <w:rFonts w:ascii="Garamond" w:hAnsi="Garamond"/>
        </w:rPr>
      </w:pPr>
    </w:p>
    <w:p w14:paraId="427D61B9" w14:textId="77777777" w:rsidR="00864239" w:rsidRPr="001519C2" w:rsidRDefault="00864239" w:rsidP="001519C2">
      <w:pPr>
        <w:pStyle w:val="Naslov2"/>
        <w:spacing w:before="0" w:line="336" w:lineRule="auto"/>
        <w:rPr>
          <w:rFonts w:ascii="Garamond" w:hAnsi="Garamond"/>
          <w:bCs w:val="0"/>
          <w:szCs w:val="24"/>
        </w:rPr>
      </w:pPr>
      <w:bookmarkStart w:id="59" w:name="_Toc486440743"/>
      <w:r w:rsidRPr="001519C2">
        <w:rPr>
          <w:rFonts w:ascii="Garamond" w:hAnsi="Garamond"/>
          <w:bCs w:val="0"/>
          <w:szCs w:val="24"/>
        </w:rPr>
        <w:t>1</w:t>
      </w:r>
      <w:r w:rsidR="00E97AD1" w:rsidRPr="001519C2">
        <w:rPr>
          <w:rFonts w:ascii="Garamond" w:hAnsi="Garamond"/>
          <w:bCs w:val="0"/>
          <w:szCs w:val="24"/>
        </w:rPr>
        <w:t>2</w:t>
      </w:r>
      <w:r w:rsidRPr="001519C2">
        <w:rPr>
          <w:rFonts w:ascii="Garamond" w:hAnsi="Garamond"/>
          <w:bCs w:val="0"/>
          <w:szCs w:val="24"/>
        </w:rPr>
        <w:t>.1</w:t>
      </w:r>
      <w:r w:rsidR="00E63B98" w:rsidRPr="001519C2">
        <w:rPr>
          <w:rFonts w:ascii="Garamond" w:hAnsi="Garamond"/>
          <w:bCs w:val="0"/>
          <w:szCs w:val="24"/>
        </w:rPr>
        <w:t xml:space="preserve"> </w:t>
      </w:r>
      <w:r w:rsidRPr="001519C2">
        <w:rPr>
          <w:rFonts w:ascii="Garamond" w:hAnsi="Garamond"/>
          <w:bCs w:val="0"/>
          <w:szCs w:val="24"/>
        </w:rPr>
        <w:t xml:space="preserve"> Predhodna nekaznovanost</w:t>
      </w:r>
      <w:bookmarkEnd w:id="59"/>
    </w:p>
    <w:p w14:paraId="5F1AE15A" w14:textId="77777777" w:rsidR="00864239" w:rsidRPr="001519C2" w:rsidRDefault="00864239" w:rsidP="001519C2">
      <w:pPr>
        <w:spacing w:line="336" w:lineRule="auto"/>
        <w:jc w:val="both"/>
        <w:rPr>
          <w:rFonts w:ascii="Garamond" w:hAnsi="Garamond"/>
        </w:rPr>
      </w:pPr>
      <w:r w:rsidRPr="001519C2">
        <w:rPr>
          <w:rFonts w:ascii="Garamond" w:hAnsi="Garamond"/>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w:t>
      </w:r>
      <w:r w:rsidR="00775157" w:rsidRPr="001519C2">
        <w:rPr>
          <w:rFonts w:ascii="Garamond" w:hAnsi="Garamond"/>
        </w:rPr>
        <w:t>Ur. l.</w:t>
      </w:r>
      <w:r w:rsidRPr="001519C2">
        <w:rPr>
          <w:rFonts w:ascii="Garamond" w:hAnsi="Garamond"/>
        </w:rPr>
        <w:t xml:space="preserve"> RS, št. 50/12 - uradno prečiščeno besedilo in 54/1</w:t>
      </w:r>
      <w:r w:rsidR="00195DCA" w:rsidRPr="001519C2">
        <w:rPr>
          <w:rFonts w:ascii="Garamond" w:hAnsi="Garamond"/>
        </w:rPr>
        <w:t>5; v nadaljnjem besedilu: KZ-1) in taksativno našteta v 75. členu ZJN-3.</w:t>
      </w:r>
    </w:p>
    <w:p w14:paraId="25443029" w14:textId="488873D4" w:rsidR="00864239" w:rsidRPr="001519C2" w:rsidRDefault="00F47C81" w:rsidP="001519C2">
      <w:pPr>
        <w:spacing w:line="336" w:lineRule="auto"/>
        <w:jc w:val="both"/>
        <w:rPr>
          <w:rFonts w:ascii="Garamond" w:hAnsi="Garamond"/>
          <w:i/>
        </w:rPr>
      </w:pPr>
      <w:r w:rsidRPr="001519C2">
        <w:rPr>
          <w:rFonts w:ascii="Garamond" w:hAnsi="Garamond"/>
          <w:i/>
        </w:rPr>
        <w:t>Razlog za izključitev se nanaša v primeru skupne ponudbe na vsakega izmed partnerjev, v primeru nastopa z nominiranimi podizvajalci pa tudi na podizvajalce.</w:t>
      </w:r>
    </w:p>
    <w:p w14:paraId="48B44B7C" w14:textId="77777777" w:rsidR="001519C2" w:rsidRDefault="001519C2" w:rsidP="001519C2">
      <w:pPr>
        <w:spacing w:line="336" w:lineRule="auto"/>
        <w:jc w:val="both"/>
        <w:rPr>
          <w:rFonts w:ascii="Garamond" w:hAnsi="Garamond"/>
          <w:b/>
        </w:rPr>
      </w:pPr>
    </w:p>
    <w:p w14:paraId="43F84F0A" w14:textId="3FA56F86" w:rsidR="00864239" w:rsidRPr="001519C2" w:rsidRDefault="00864239" w:rsidP="001519C2">
      <w:pPr>
        <w:spacing w:line="336" w:lineRule="auto"/>
        <w:jc w:val="both"/>
        <w:rPr>
          <w:rFonts w:ascii="Garamond" w:hAnsi="Garamond"/>
          <w:b/>
        </w:rPr>
      </w:pPr>
      <w:r w:rsidRPr="001519C2">
        <w:rPr>
          <w:rFonts w:ascii="Garamond" w:hAnsi="Garamond"/>
          <w:b/>
        </w:rPr>
        <w:lastRenderedPageBreak/>
        <w:t>DOKAZILA:</w:t>
      </w:r>
    </w:p>
    <w:p w14:paraId="27FD0AAD" w14:textId="0C4B89AE" w:rsidR="00864239" w:rsidRPr="001519C2" w:rsidRDefault="00864239" w:rsidP="001519C2">
      <w:pPr>
        <w:pStyle w:val="Odstavekseznama"/>
        <w:widowControl w:val="0"/>
        <w:numPr>
          <w:ilvl w:val="0"/>
          <w:numId w:val="10"/>
        </w:numPr>
        <w:spacing w:before="0" w:line="336" w:lineRule="auto"/>
        <w:rPr>
          <w:rFonts w:ascii="Garamond" w:hAnsi="Garamond"/>
          <w:i/>
          <w:sz w:val="24"/>
          <w:szCs w:val="24"/>
        </w:rPr>
      </w:pPr>
      <w:r w:rsidRPr="001519C2">
        <w:rPr>
          <w:rFonts w:ascii="Garamond" w:hAnsi="Garamond"/>
          <w:sz w:val="24"/>
          <w:szCs w:val="24"/>
        </w:rPr>
        <w:t>Ponudnik/partner/pod</w:t>
      </w:r>
      <w:r w:rsidR="00DF4E62" w:rsidRPr="001519C2">
        <w:rPr>
          <w:rFonts w:ascii="Garamond" w:hAnsi="Garamond"/>
          <w:sz w:val="24"/>
          <w:szCs w:val="24"/>
        </w:rPr>
        <w:t>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 in predloži(jo) izpolnjena pooblastila </w:t>
      </w:r>
      <w:r w:rsidRPr="001519C2">
        <w:rPr>
          <w:rFonts w:ascii="Garamond" w:hAnsi="Garamond"/>
          <w:i/>
          <w:sz w:val="24"/>
          <w:szCs w:val="24"/>
        </w:rPr>
        <w:t>Pooblastilo za pridobitev potrdila iz kazenske evidence – za fizične osebe in Pooblastilo za pridobitev potrdila iz kazenske evidence – za pravne osebe</w:t>
      </w:r>
      <w:r w:rsidR="00E63B98" w:rsidRPr="001519C2">
        <w:rPr>
          <w:rFonts w:ascii="Garamond" w:hAnsi="Garamond"/>
          <w:i/>
          <w:sz w:val="24"/>
          <w:szCs w:val="24"/>
        </w:rPr>
        <w:t>.</w:t>
      </w:r>
    </w:p>
    <w:p w14:paraId="318F52BC" w14:textId="77777777" w:rsidR="00864239" w:rsidRPr="001519C2" w:rsidRDefault="00864239" w:rsidP="001519C2">
      <w:pPr>
        <w:spacing w:line="336" w:lineRule="auto"/>
        <w:jc w:val="both"/>
        <w:rPr>
          <w:rFonts w:ascii="Garamond" w:hAnsi="Garamond"/>
          <w:i/>
        </w:rPr>
      </w:pPr>
    </w:p>
    <w:p w14:paraId="6265BF80" w14:textId="77777777" w:rsidR="00864239" w:rsidRPr="001519C2" w:rsidRDefault="00864239" w:rsidP="001519C2">
      <w:pPr>
        <w:spacing w:after="480" w:line="336" w:lineRule="auto"/>
        <w:jc w:val="both"/>
        <w:rPr>
          <w:rFonts w:ascii="Garamond" w:hAnsi="Garamond"/>
        </w:rPr>
      </w:pPr>
      <w:r w:rsidRPr="001519C2">
        <w:rPr>
          <w:rFonts w:ascii="Garamond" w:hAnsi="Garamond"/>
        </w:rPr>
        <w:t xml:space="preserve">Ponudnik lahko potrdila iz kazenske evidence predloži tudi sam, če odražajo zadnje stanje in če niso starejša od štirih mesecev, šteto od dneva oddaje ponudbe. Ne glede na to pa je ponudnik dolžan predložiti vse zgoraj navedene obrazce, vključno s pooblastili za pridobitev podatkov iz kazenske evidence. </w:t>
      </w:r>
    </w:p>
    <w:p w14:paraId="74707D18" w14:textId="77777777" w:rsidR="00864239" w:rsidRPr="001519C2" w:rsidRDefault="00EB5EBA" w:rsidP="001519C2">
      <w:pPr>
        <w:pStyle w:val="Naslov2"/>
        <w:spacing w:before="0" w:line="336" w:lineRule="auto"/>
        <w:rPr>
          <w:rFonts w:ascii="Garamond" w:hAnsi="Garamond"/>
          <w:szCs w:val="24"/>
        </w:rPr>
      </w:pPr>
      <w:bookmarkStart w:id="60" w:name="_Toc486440744"/>
      <w:r w:rsidRPr="001519C2">
        <w:rPr>
          <w:rFonts w:ascii="Garamond" w:hAnsi="Garamond"/>
          <w:szCs w:val="24"/>
        </w:rPr>
        <w:t>1</w:t>
      </w:r>
      <w:r w:rsidR="00E63B98" w:rsidRPr="001519C2">
        <w:rPr>
          <w:rFonts w:ascii="Garamond" w:hAnsi="Garamond"/>
          <w:szCs w:val="24"/>
        </w:rPr>
        <w:t>2</w:t>
      </w:r>
      <w:r w:rsidRPr="001519C2">
        <w:rPr>
          <w:rFonts w:ascii="Garamond" w:hAnsi="Garamond"/>
          <w:szCs w:val="24"/>
        </w:rPr>
        <w:t>.2</w:t>
      </w:r>
      <w:r w:rsidR="00842EE1" w:rsidRPr="001519C2">
        <w:rPr>
          <w:rFonts w:ascii="Garamond" w:hAnsi="Garamond"/>
          <w:szCs w:val="24"/>
        </w:rPr>
        <w:t xml:space="preserve"> </w:t>
      </w:r>
      <w:r w:rsidRPr="001519C2">
        <w:rPr>
          <w:rFonts w:ascii="Garamond" w:hAnsi="Garamond"/>
          <w:szCs w:val="24"/>
        </w:rPr>
        <w:t xml:space="preserve"> Uvrstitev na seznam ponudnikov z negativnimi referencami in evidenco poslovnih subjektov iz </w:t>
      </w:r>
      <w:proofErr w:type="spellStart"/>
      <w:r w:rsidRPr="001519C2">
        <w:rPr>
          <w:rFonts w:ascii="Garamond" w:hAnsi="Garamond"/>
          <w:szCs w:val="24"/>
        </w:rPr>
        <w:t>ZIntPK</w:t>
      </w:r>
      <w:bookmarkEnd w:id="60"/>
      <w:proofErr w:type="spellEnd"/>
    </w:p>
    <w:p w14:paraId="1A7BFBA1" w14:textId="77777777" w:rsidR="00864239" w:rsidRPr="001519C2" w:rsidRDefault="00EB5EBA" w:rsidP="001519C2">
      <w:pPr>
        <w:spacing w:line="336" w:lineRule="auto"/>
        <w:jc w:val="both"/>
        <w:rPr>
          <w:rFonts w:ascii="Garamond" w:hAnsi="Garamond"/>
        </w:rPr>
      </w:pPr>
      <w:r w:rsidRPr="001519C2">
        <w:rPr>
          <w:rFonts w:ascii="Garamond" w:hAnsi="Garamond"/>
        </w:rPr>
        <w:t>1</w:t>
      </w:r>
      <w:r w:rsidR="00842EE1" w:rsidRPr="001519C2">
        <w:rPr>
          <w:rFonts w:ascii="Garamond" w:hAnsi="Garamond"/>
        </w:rPr>
        <w:t>2</w:t>
      </w:r>
      <w:r w:rsidRPr="001519C2">
        <w:rPr>
          <w:rFonts w:ascii="Garamond" w:hAnsi="Garamond"/>
        </w:rPr>
        <w:t>.2.1</w:t>
      </w:r>
      <w:r w:rsidR="00842EE1" w:rsidRPr="001519C2">
        <w:rPr>
          <w:rFonts w:ascii="Garamond" w:hAnsi="Garamond"/>
        </w:rPr>
        <w:t xml:space="preserve"> </w:t>
      </w:r>
      <w:r w:rsidRPr="001519C2">
        <w:rPr>
          <w:rFonts w:ascii="Garamond" w:hAnsi="Garamond"/>
        </w:rPr>
        <w:t xml:space="preserve"> </w:t>
      </w:r>
      <w:r w:rsidR="00864239" w:rsidRPr="001519C2">
        <w:rPr>
          <w:rFonts w:ascii="Garamond" w:hAnsi="Garamond"/>
        </w:rPr>
        <w:t>Naročnik bo iz sodelovanja v postopku javnega naročanja izključil gospodarski subjekt, če je ponudnik na dan, ko poteče rok za oddajo ponudbe izločen iz postopkov oddaje javnih naročil zara</w:t>
      </w:r>
      <w:r w:rsidRPr="001519C2">
        <w:rPr>
          <w:rFonts w:ascii="Garamond" w:hAnsi="Garamond"/>
        </w:rPr>
        <w:t>d</w:t>
      </w:r>
      <w:r w:rsidR="00864239" w:rsidRPr="001519C2">
        <w:rPr>
          <w:rFonts w:ascii="Garamond" w:hAnsi="Garamond"/>
        </w:rPr>
        <w:t>i uvrstitve v evidenco gospodarskih subjektov z negativnimi referencami.</w:t>
      </w:r>
    </w:p>
    <w:p w14:paraId="21711759" w14:textId="77777777" w:rsidR="00864239" w:rsidRPr="001519C2" w:rsidRDefault="00864239" w:rsidP="001519C2">
      <w:pPr>
        <w:spacing w:line="336" w:lineRule="auto"/>
        <w:jc w:val="both"/>
        <w:rPr>
          <w:rFonts w:ascii="Garamond" w:hAnsi="Garamond"/>
          <w:i/>
        </w:rPr>
      </w:pPr>
      <w:r w:rsidRPr="001519C2">
        <w:rPr>
          <w:rFonts w:ascii="Garamond" w:hAnsi="Garamond"/>
          <w:i/>
        </w:rPr>
        <w:t xml:space="preserve">Razlog za izključitev se v primeru skupne ponudbe </w:t>
      </w:r>
      <w:r w:rsidR="002566D7" w:rsidRPr="001519C2">
        <w:rPr>
          <w:rFonts w:ascii="Garamond" w:hAnsi="Garamond"/>
          <w:i/>
        </w:rPr>
        <w:t xml:space="preserve">nanaša </w:t>
      </w:r>
      <w:r w:rsidRPr="001519C2">
        <w:rPr>
          <w:rFonts w:ascii="Garamond" w:hAnsi="Garamond"/>
          <w:i/>
        </w:rPr>
        <w:t>na vsakega izmed partnerjev, v primeru nastopa s podizvajalci pa tudi za podizvajalce.</w:t>
      </w:r>
    </w:p>
    <w:p w14:paraId="0A996C3B" w14:textId="77777777" w:rsidR="00864239" w:rsidRPr="001519C2" w:rsidRDefault="00864239" w:rsidP="001519C2">
      <w:pPr>
        <w:spacing w:line="336" w:lineRule="auto"/>
        <w:jc w:val="both"/>
        <w:rPr>
          <w:rFonts w:ascii="Garamond" w:hAnsi="Garamond"/>
          <w:b/>
        </w:rPr>
      </w:pPr>
      <w:r w:rsidRPr="001519C2">
        <w:rPr>
          <w:rFonts w:ascii="Garamond" w:hAnsi="Garamond"/>
          <w:b/>
        </w:rPr>
        <w:t>DOKAZILA:</w:t>
      </w:r>
    </w:p>
    <w:p w14:paraId="3AD9BE12" w14:textId="11F52E3E" w:rsidR="00864239" w:rsidRPr="001519C2" w:rsidRDefault="00864239" w:rsidP="001519C2">
      <w:pPr>
        <w:pStyle w:val="Odstavekseznama"/>
        <w:widowControl w:val="0"/>
        <w:numPr>
          <w:ilvl w:val="0"/>
          <w:numId w:val="10"/>
        </w:numPr>
        <w:spacing w:before="0" w:after="120" w:line="336" w:lineRule="auto"/>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w:t>
      </w:r>
      <w:r w:rsidR="00006243" w:rsidRPr="001519C2">
        <w:rPr>
          <w:rFonts w:ascii="Garamond" w:hAnsi="Garamond"/>
          <w:sz w:val="24"/>
          <w:szCs w:val="24"/>
        </w:rPr>
        <w:t xml:space="preserve"> </w:t>
      </w:r>
    </w:p>
    <w:p w14:paraId="4E5D7994" w14:textId="77777777" w:rsidR="00864239" w:rsidRPr="001519C2" w:rsidRDefault="00864239" w:rsidP="001519C2">
      <w:pPr>
        <w:pStyle w:val="Odstavekseznama"/>
        <w:widowControl w:val="0"/>
        <w:spacing w:before="0" w:after="240" w:line="336" w:lineRule="auto"/>
        <w:rPr>
          <w:rFonts w:ascii="Garamond" w:hAnsi="Garamond"/>
          <w:sz w:val="24"/>
          <w:szCs w:val="24"/>
        </w:rPr>
      </w:pPr>
    </w:p>
    <w:p w14:paraId="730DEFB7" w14:textId="77777777" w:rsidR="00864239" w:rsidRPr="001519C2" w:rsidRDefault="00EB5EBA" w:rsidP="001519C2">
      <w:pPr>
        <w:spacing w:line="336" w:lineRule="auto"/>
        <w:jc w:val="both"/>
        <w:rPr>
          <w:rFonts w:ascii="Garamond" w:hAnsi="Garamond"/>
        </w:rPr>
      </w:pPr>
      <w:r w:rsidRPr="001519C2">
        <w:rPr>
          <w:rFonts w:ascii="Garamond" w:hAnsi="Garamond"/>
        </w:rPr>
        <w:t>1</w:t>
      </w:r>
      <w:r w:rsidR="0027249C" w:rsidRPr="001519C2">
        <w:rPr>
          <w:rFonts w:ascii="Garamond" w:hAnsi="Garamond"/>
        </w:rPr>
        <w:t>2</w:t>
      </w:r>
      <w:r w:rsidRPr="001519C2">
        <w:rPr>
          <w:rFonts w:ascii="Garamond" w:hAnsi="Garamond"/>
        </w:rPr>
        <w:t>.2.2</w:t>
      </w:r>
      <w:r w:rsidR="0027249C" w:rsidRPr="001519C2">
        <w:rPr>
          <w:rFonts w:ascii="Garamond" w:hAnsi="Garamond"/>
        </w:rPr>
        <w:t xml:space="preserve"> </w:t>
      </w:r>
      <w:r w:rsidR="00864239" w:rsidRPr="001519C2">
        <w:rPr>
          <w:rFonts w:ascii="Garamond" w:hAnsi="Garamond"/>
        </w:rPr>
        <w:t>Ponudnik ne sme biti uvrščen v evidenco poslovnih subjektov iz 35. člena Zakona o integriteti in preprečevanju korupcije (Ur. l. RS, št. 69/2011; v nadaljevanju: ZIntPK-UPB2).</w:t>
      </w:r>
    </w:p>
    <w:p w14:paraId="78B22E39" w14:textId="77777777" w:rsidR="00864239" w:rsidRPr="001519C2" w:rsidRDefault="00864239" w:rsidP="001519C2">
      <w:pPr>
        <w:spacing w:line="336" w:lineRule="auto"/>
        <w:jc w:val="both"/>
        <w:rPr>
          <w:rFonts w:ascii="Garamond" w:hAnsi="Garamond"/>
          <w:i/>
        </w:rPr>
      </w:pPr>
      <w:r w:rsidRPr="001519C2">
        <w:rPr>
          <w:rFonts w:ascii="Garamond" w:hAnsi="Garamond"/>
          <w:i/>
        </w:rPr>
        <w:t>Razlog za izključitev se nanaša v primeru skupne ponudbe na vsakega izmed partnerjev, v primeru nastopa s podizvajalci pa tudi za podizvajalce.</w:t>
      </w:r>
    </w:p>
    <w:p w14:paraId="66A42C87" w14:textId="77777777" w:rsidR="00864239" w:rsidRPr="001519C2" w:rsidRDefault="00864239" w:rsidP="001519C2">
      <w:pPr>
        <w:spacing w:line="336" w:lineRule="auto"/>
        <w:jc w:val="both"/>
        <w:rPr>
          <w:rFonts w:ascii="Garamond" w:hAnsi="Garamond"/>
          <w:b/>
        </w:rPr>
      </w:pPr>
      <w:r w:rsidRPr="001519C2">
        <w:rPr>
          <w:rFonts w:ascii="Garamond" w:hAnsi="Garamond"/>
          <w:b/>
        </w:rPr>
        <w:t>DOKAZILA:</w:t>
      </w:r>
    </w:p>
    <w:p w14:paraId="434D1F91" w14:textId="26D5D769" w:rsidR="00864239" w:rsidRPr="001519C2" w:rsidRDefault="00864239" w:rsidP="001519C2">
      <w:pPr>
        <w:pStyle w:val="Odstavekseznama"/>
        <w:widowControl w:val="0"/>
        <w:numPr>
          <w:ilvl w:val="0"/>
          <w:numId w:val="10"/>
        </w:numPr>
        <w:spacing w:before="0" w:line="336" w:lineRule="auto"/>
        <w:ind w:left="714" w:hanging="357"/>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w:t>
      </w:r>
      <w:r w:rsidR="00006243" w:rsidRPr="001519C2">
        <w:rPr>
          <w:rFonts w:ascii="Garamond" w:hAnsi="Garamond"/>
          <w:sz w:val="24"/>
          <w:szCs w:val="24"/>
        </w:rPr>
        <w:t xml:space="preserve"> ter obrazec Izjava po 35. členu </w:t>
      </w:r>
      <w:proofErr w:type="spellStart"/>
      <w:r w:rsidR="00006243" w:rsidRPr="001519C2">
        <w:rPr>
          <w:rFonts w:ascii="Garamond" w:hAnsi="Garamond"/>
          <w:sz w:val="24"/>
          <w:szCs w:val="24"/>
        </w:rPr>
        <w:t>ZIntPK</w:t>
      </w:r>
      <w:proofErr w:type="spellEnd"/>
      <w:r w:rsidR="00006243" w:rsidRPr="001519C2">
        <w:rPr>
          <w:rFonts w:ascii="Garamond" w:hAnsi="Garamond"/>
          <w:sz w:val="24"/>
          <w:szCs w:val="24"/>
        </w:rPr>
        <w:t>.</w:t>
      </w:r>
    </w:p>
    <w:p w14:paraId="00C0E66E" w14:textId="77777777" w:rsidR="00AA5050" w:rsidRPr="001519C2" w:rsidRDefault="00AA5050" w:rsidP="001519C2">
      <w:pPr>
        <w:spacing w:after="120" w:line="336" w:lineRule="auto"/>
        <w:jc w:val="both"/>
        <w:rPr>
          <w:rFonts w:ascii="Garamond" w:hAnsi="Garamond"/>
        </w:rPr>
      </w:pPr>
    </w:p>
    <w:p w14:paraId="0354BAE5" w14:textId="77777777" w:rsidR="00864239" w:rsidRPr="001519C2" w:rsidRDefault="00864239" w:rsidP="001519C2">
      <w:pPr>
        <w:pStyle w:val="Naslov2"/>
        <w:spacing w:line="336" w:lineRule="auto"/>
        <w:rPr>
          <w:rFonts w:ascii="Garamond" w:hAnsi="Garamond"/>
          <w:szCs w:val="24"/>
        </w:rPr>
      </w:pPr>
      <w:bookmarkStart w:id="61" w:name="_Toc486440745"/>
      <w:r w:rsidRPr="001519C2">
        <w:rPr>
          <w:rFonts w:ascii="Garamond" w:hAnsi="Garamond"/>
          <w:szCs w:val="24"/>
        </w:rPr>
        <w:t>1</w:t>
      </w:r>
      <w:r w:rsidR="0027249C" w:rsidRPr="001519C2">
        <w:rPr>
          <w:rFonts w:ascii="Garamond" w:hAnsi="Garamond"/>
          <w:szCs w:val="24"/>
        </w:rPr>
        <w:t>2</w:t>
      </w:r>
      <w:r w:rsidRPr="001519C2">
        <w:rPr>
          <w:rFonts w:ascii="Garamond" w:hAnsi="Garamond"/>
          <w:szCs w:val="24"/>
        </w:rPr>
        <w:t>.3</w:t>
      </w:r>
      <w:r w:rsidR="0027249C" w:rsidRPr="001519C2">
        <w:rPr>
          <w:rFonts w:ascii="Garamond" w:hAnsi="Garamond"/>
          <w:szCs w:val="24"/>
        </w:rPr>
        <w:t xml:space="preserve"> </w:t>
      </w:r>
      <w:r w:rsidRPr="001519C2">
        <w:rPr>
          <w:rFonts w:ascii="Garamond" w:hAnsi="Garamond"/>
          <w:szCs w:val="24"/>
        </w:rPr>
        <w:t xml:space="preserve"> Neplačane davčne obveznosti in socialni prispevki</w:t>
      </w:r>
      <w:bookmarkEnd w:id="61"/>
    </w:p>
    <w:p w14:paraId="649287C1" w14:textId="77777777" w:rsidR="00864239" w:rsidRPr="001519C2" w:rsidRDefault="00864239" w:rsidP="001519C2">
      <w:pPr>
        <w:spacing w:after="120" w:line="336" w:lineRule="auto"/>
        <w:jc w:val="both"/>
        <w:rPr>
          <w:rFonts w:ascii="Garamond" w:hAnsi="Garamond"/>
        </w:rPr>
      </w:pPr>
      <w:r w:rsidRPr="001519C2">
        <w:rPr>
          <w:rFonts w:ascii="Garamond" w:hAnsi="Garamond"/>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w:t>
      </w:r>
      <w:r w:rsidR="00AB1824" w:rsidRPr="001519C2">
        <w:rPr>
          <w:rFonts w:ascii="Garamond" w:hAnsi="Garamond"/>
        </w:rPr>
        <w:t xml:space="preserve"> </w:t>
      </w:r>
      <w:r w:rsidRPr="001519C2">
        <w:rPr>
          <w:rFonts w:ascii="Garamond" w:hAnsi="Garamond"/>
        </w:rPr>
        <w:t>50</w:t>
      </w:r>
      <w:r w:rsidR="00B86D18" w:rsidRPr="001519C2">
        <w:rPr>
          <w:rFonts w:ascii="Garamond" w:hAnsi="Garamond"/>
        </w:rPr>
        <w:t>,00</w:t>
      </w:r>
      <w:r w:rsidRPr="001519C2">
        <w:rPr>
          <w:rFonts w:ascii="Garamond" w:hAnsi="Garamond"/>
        </w:rPr>
        <w:t xml:space="preserve"> </w:t>
      </w:r>
      <w:r w:rsidR="00B86D18" w:rsidRPr="001519C2">
        <w:rPr>
          <w:rFonts w:ascii="Garamond" w:hAnsi="Garamond"/>
        </w:rPr>
        <w:t>EUR</w:t>
      </w:r>
      <w:r w:rsidRPr="001519C2">
        <w:rPr>
          <w:rFonts w:ascii="Garamond" w:hAnsi="Garamond"/>
        </w:rPr>
        <w:t xml:space="preserve"> ali več. Kot neizpolnjevanje pogoja se šteje tudi, če na dan oddaje ponudbe </w:t>
      </w:r>
      <w:r w:rsidRPr="001519C2">
        <w:rPr>
          <w:rFonts w:ascii="Garamond" w:hAnsi="Garamond"/>
        </w:rPr>
        <w:lastRenderedPageBreak/>
        <w:t>ponudnik ni imel predloženih vseh obračunov davčnih odtegljajev za dohodke iz delovnega razmerja za obdobje zadnjih petih let do dne oddaje ponudbe ali prijave.</w:t>
      </w:r>
    </w:p>
    <w:p w14:paraId="646EF507" w14:textId="77777777" w:rsidR="00864239" w:rsidRPr="001519C2" w:rsidRDefault="00864239" w:rsidP="001519C2">
      <w:pPr>
        <w:spacing w:line="336" w:lineRule="auto"/>
        <w:jc w:val="both"/>
        <w:rPr>
          <w:rFonts w:ascii="Garamond" w:hAnsi="Garamond"/>
          <w:i/>
        </w:rPr>
      </w:pPr>
      <w:r w:rsidRPr="001519C2">
        <w:rPr>
          <w:rFonts w:ascii="Garamond" w:hAnsi="Garamond"/>
          <w:i/>
        </w:rPr>
        <w:t>Razlog za izključitev se nanaša v primeru skupne ponudbe na vsakega izmed partnerjev, v primeru nastopa s podizvajalci pa tudi za podizvajalce.</w:t>
      </w:r>
    </w:p>
    <w:p w14:paraId="0FBAED14" w14:textId="77777777" w:rsidR="00864239" w:rsidRPr="001519C2" w:rsidRDefault="00864239" w:rsidP="001519C2">
      <w:pPr>
        <w:spacing w:line="336" w:lineRule="auto"/>
        <w:jc w:val="both"/>
        <w:rPr>
          <w:rFonts w:ascii="Garamond" w:hAnsi="Garamond"/>
          <w:b/>
        </w:rPr>
      </w:pPr>
      <w:r w:rsidRPr="001519C2">
        <w:rPr>
          <w:rFonts w:ascii="Garamond" w:hAnsi="Garamond"/>
          <w:b/>
        </w:rPr>
        <w:t>DOKAZILA:</w:t>
      </w:r>
    </w:p>
    <w:p w14:paraId="1125E273" w14:textId="78790F0B" w:rsidR="00864239" w:rsidRPr="001519C2" w:rsidRDefault="00864239" w:rsidP="001519C2">
      <w:pPr>
        <w:pStyle w:val="Odstavekseznama"/>
        <w:widowControl w:val="0"/>
        <w:numPr>
          <w:ilvl w:val="0"/>
          <w:numId w:val="10"/>
        </w:numPr>
        <w:spacing w:before="0" w:after="240" w:line="336" w:lineRule="auto"/>
        <w:ind w:left="714" w:hanging="357"/>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w:t>
      </w:r>
      <w:r w:rsidR="00FA4C62" w:rsidRPr="001519C2">
        <w:rPr>
          <w:rFonts w:ascii="Garamond" w:hAnsi="Garamond"/>
          <w:sz w:val="24"/>
          <w:szCs w:val="24"/>
        </w:rPr>
        <w:t>.</w:t>
      </w:r>
    </w:p>
    <w:p w14:paraId="756D0282" w14:textId="77777777" w:rsidR="00864239" w:rsidRPr="001519C2" w:rsidRDefault="00864239" w:rsidP="001519C2">
      <w:pPr>
        <w:pStyle w:val="Naslov2"/>
        <w:spacing w:line="336" w:lineRule="auto"/>
        <w:rPr>
          <w:rFonts w:ascii="Garamond" w:hAnsi="Garamond"/>
          <w:szCs w:val="24"/>
        </w:rPr>
      </w:pPr>
      <w:bookmarkStart w:id="62" w:name="_Toc486440746"/>
      <w:r w:rsidRPr="001519C2">
        <w:rPr>
          <w:rFonts w:ascii="Garamond" w:hAnsi="Garamond"/>
          <w:szCs w:val="24"/>
        </w:rPr>
        <w:t>1</w:t>
      </w:r>
      <w:r w:rsidR="0027249C" w:rsidRPr="001519C2">
        <w:rPr>
          <w:rFonts w:ascii="Garamond" w:hAnsi="Garamond"/>
          <w:szCs w:val="24"/>
        </w:rPr>
        <w:t>2</w:t>
      </w:r>
      <w:r w:rsidRPr="001519C2">
        <w:rPr>
          <w:rFonts w:ascii="Garamond" w:hAnsi="Garamond"/>
          <w:szCs w:val="24"/>
        </w:rPr>
        <w:t>.4</w:t>
      </w:r>
      <w:r w:rsidR="0027249C" w:rsidRPr="001519C2">
        <w:rPr>
          <w:rFonts w:ascii="Garamond" w:hAnsi="Garamond"/>
          <w:szCs w:val="24"/>
        </w:rPr>
        <w:t xml:space="preserve"> </w:t>
      </w:r>
      <w:r w:rsidRPr="001519C2">
        <w:rPr>
          <w:rFonts w:ascii="Garamond" w:hAnsi="Garamond"/>
          <w:szCs w:val="24"/>
        </w:rPr>
        <w:t xml:space="preserve"> Izrek globe v zvezi s plačilom za delo</w:t>
      </w:r>
      <w:bookmarkEnd w:id="62"/>
    </w:p>
    <w:p w14:paraId="72061FEC" w14:textId="77777777" w:rsidR="00864239" w:rsidRPr="001519C2" w:rsidRDefault="00864239" w:rsidP="001519C2">
      <w:pPr>
        <w:spacing w:line="336" w:lineRule="auto"/>
        <w:jc w:val="both"/>
        <w:rPr>
          <w:rFonts w:ascii="Garamond" w:hAnsi="Garamond"/>
        </w:rPr>
      </w:pPr>
      <w:r w:rsidRPr="001519C2">
        <w:rPr>
          <w:rFonts w:ascii="Garamond" w:hAnsi="Garamond"/>
        </w:rPr>
        <w:t>Naročnik bo iz sodelovanja v postopku javnega naročanja izključil gospodarski subjekt, če mu je bila v zadnjih treh letih pred potekom roka za oddajo ponudbe s pravnomočno odločbo pristojnega organa Republike Slovenije ali druge države članice ali tretje države dvakrat izrečena globa zaradi prekrška v zvezi s plačilom za delo.</w:t>
      </w:r>
    </w:p>
    <w:p w14:paraId="700393BF" w14:textId="77777777" w:rsidR="006E243B" w:rsidRPr="001519C2" w:rsidRDefault="00864239"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5447FFB2" w14:textId="77777777" w:rsidR="00864239" w:rsidRPr="001519C2" w:rsidRDefault="00864239" w:rsidP="001519C2">
      <w:pPr>
        <w:spacing w:line="336" w:lineRule="auto"/>
        <w:jc w:val="both"/>
        <w:rPr>
          <w:rFonts w:ascii="Garamond" w:hAnsi="Garamond"/>
          <w:b/>
        </w:rPr>
      </w:pPr>
      <w:r w:rsidRPr="001519C2">
        <w:rPr>
          <w:rFonts w:ascii="Garamond" w:hAnsi="Garamond"/>
          <w:b/>
        </w:rPr>
        <w:t>DOKAZILA:</w:t>
      </w:r>
    </w:p>
    <w:p w14:paraId="69292C7F" w14:textId="451080EE" w:rsidR="00864239" w:rsidRPr="001519C2" w:rsidRDefault="00864239" w:rsidP="001519C2">
      <w:pPr>
        <w:pStyle w:val="Odstavekseznama"/>
        <w:widowControl w:val="0"/>
        <w:numPr>
          <w:ilvl w:val="0"/>
          <w:numId w:val="10"/>
        </w:numPr>
        <w:spacing w:before="0" w:line="336" w:lineRule="auto"/>
        <w:contextualSpacing w:val="0"/>
        <w:rPr>
          <w:rFonts w:ascii="Garamond" w:hAnsi="Garamond"/>
          <w:b/>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00875D67" w:rsidRPr="001519C2">
        <w:rPr>
          <w:rFonts w:ascii="Garamond" w:hAnsi="Garamond"/>
          <w:sz w:val="24"/>
          <w:szCs w:val="24"/>
        </w:rPr>
        <w:t xml:space="preserve"> obrazec.</w:t>
      </w:r>
    </w:p>
    <w:p w14:paraId="6B9D065C" w14:textId="77777777" w:rsidR="00875D67" w:rsidRPr="001519C2" w:rsidRDefault="00875D67" w:rsidP="001519C2">
      <w:pPr>
        <w:pStyle w:val="Odstavekseznama"/>
        <w:widowControl w:val="0"/>
        <w:spacing w:before="0" w:line="336" w:lineRule="auto"/>
        <w:contextualSpacing w:val="0"/>
        <w:rPr>
          <w:rFonts w:ascii="Garamond" w:hAnsi="Garamond"/>
          <w:b/>
          <w:sz w:val="24"/>
          <w:szCs w:val="24"/>
        </w:rPr>
      </w:pPr>
    </w:p>
    <w:p w14:paraId="0209EBCA" w14:textId="77777777" w:rsidR="00524195" w:rsidRPr="001519C2" w:rsidRDefault="00524195" w:rsidP="001519C2">
      <w:pPr>
        <w:pStyle w:val="Naslov2"/>
        <w:spacing w:before="120" w:line="336" w:lineRule="auto"/>
        <w:rPr>
          <w:rFonts w:ascii="Garamond" w:hAnsi="Garamond"/>
          <w:szCs w:val="24"/>
        </w:rPr>
      </w:pPr>
      <w:bookmarkStart w:id="63" w:name="_Toc486440747"/>
      <w:r w:rsidRPr="001519C2">
        <w:rPr>
          <w:rFonts w:ascii="Garamond" w:hAnsi="Garamond"/>
          <w:szCs w:val="24"/>
        </w:rPr>
        <w:t>1</w:t>
      </w:r>
      <w:r w:rsidR="0027249C" w:rsidRPr="001519C2">
        <w:rPr>
          <w:rFonts w:ascii="Garamond" w:hAnsi="Garamond"/>
          <w:szCs w:val="24"/>
        </w:rPr>
        <w:t>2</w:t>
      </w:r>
      <w:r w:rsidRPr="001519C2">
        <w:rPr>
          <w:rFonts w:ascii="Garamond" w:hAnsi="Garamond"/>
          <w:szCs w:val="24"/>
        </w:rPr>
        <w:t>.5</w:t>
      </w:r>
      <w:r w:rsidR="0027249C" w:rsidRPr="001519C2">
        <w:rPr>
          <w:rFonts w:ascii="Garamond" w:hAnsi="Garamond"/>
          <w:szCs w:val="24"/>
        </w:rPr>
        <w:t xml:space="preserve"> </w:t>
      </w:r>
      <w:r w:rsidRPr="001519C2">
        <w:rPr>
          <w:rFonts w:ascii="Garamond" w:hAnsi="Garamond"/>
          <w:szCs w:val="24"/>
        </w:rPr>
        <w:t xml:space="preserve"> Pretekla slaba izvedba</w:t>
      </w:r>
      <w:bookmarkEnd w:id="63"/>
    </w:p>
    <w:p w14:paraId="51A75B4E" w14:textId="77777777" w:rsidR="00524195" w:rsidRPr="001519C2" w:rsidRDefault="00524195" w:rsidP="001519C2">
      <w:pPr>
        <w:spacing w:line="336" w:lineRule="auto"/>
        <w:jc w:val="both"/>
        <w:rPr>
          <w:rFonts w:ascii="Garamond" w:hAnsi="Garamond"/>
        </w:rPr>
      </w:pPr>
      <w:r w:rsidRPr="001519C2">
        <w:rPr>
          <w:rFonts w:ascii="Garamond" w:hAnsi="Garamond"/>
        </w:rPr>
        <w:t>Naročnik bo iz postopka javnega naročanja izločil ponudnika, če je naročnik od prejšnji pogodbi o izvedbi javnega naročila predčasno odstopil od prejšnjega naročila oziroma pogodbe ali uveljavljal odškodnino ali so bile izvedene druge primerljive sankcij, ker so se pokazale precejšnje ali stalne pomanjkljivosti pri izpolnjevanju ključne obveznosti.</w:t>
      </w:r>
    </w:p>
    <w:p w14:paraId="1C669EA6" w14:textId="77777777" w:rsidR="00524195" w:rsidRPr="001519C2" w:rsidRDefault="00524195" w:rsidP="001519C2">
      <w:pPr>
        <w:spacing w:line="336" w:lineRule="auto"/>
        <w:jc w:val="both"/>
        <w:rPr>
          <w:rFonts w:ascii="Garamond" w:hAnsi="Garamond"/>
          <w:b/>
        </w:rPr>
      </w:pPr>
    </w:p>
    <w:p w14:paraId="27E11295" w14:textId="77777777" w:rsidR="00524195" w:rsidRPr="001519C2" w:rsidRDefault="00524195"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0092B487" w14:textId="77777777" w:rsidR="00524195" w:rsidRPr="001519C2" w:rsidRDefault="00524195" w:rsidP="001519C2">
      <w:pPr>
        <w:spacing w:line="336" w:lineRule="auto"/>
        <w:jc w:val="both"/>
        <w:rPr>
          <w:rFonts w:ascii="Garamond" w:hAnsi="Garamond"/>
          <w:b/>
        </w:rPr>
      </w:pPr>
      <w:r w:rsidRPr="001519C2">
        <w:rPr>
          <w:rFonts w:ascii="Garamond" w:hAnsi="Garamond"/>
          <w:b/>
        </w:rPr>
        <w:t>DOKAZILA:</w:t>
      </w:r>
    </w:p>
    <w:p w14:paraId="17243CB8" w14:textId="15550BB6" w:rsidR="00524195" w:rsidRPr="001519C2" w:rsidRDefault="00524195" w:rsidP="001519C2">
      <w:pPr>
        <w:pStyle w:val="Odstavekseznama"/>
        <w:widowControl w:val="0"/>
        <w:numPr>
          <w:ilvl w:val="0"/>
          <w:numId w:val="10"/>
        </w:numPr>
        <w:spacing w:before="0" w:line="336" w:lineRule="auto"/>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ESPD obrazec</w:t>
      </w:r>
      <w:r w:rsidR="00FA4C62" w:rsidRPr="001519C2">
        <w:rPr>
          <w:rFonts w:ascii="Garamond" w:hAnsi="Garamond"/>
          <w:sz w:val="24"/>
          <w:szCs w:val="24"/>
        </w:rPr>
        <w:t>.</w:t>
      </w:r>
    </w:p>
    <w:p w14:paraId="643A0F9F" w14:textId="77777777" w:rsidR="00524195" w:rsidRPr="001519C2" w:rsidRDefault="00524195" w:rsidP="001519C2">
      <w:pPr>
        <w:spacing w:line="336" w:lineRule="auto"/>
        <w:jc w:val="both"/>
        <w:rPr>
          <w:rFonts w:ascii="Garamond" w:hAnsi="Garamond"/>
          <w:b/>
        </w:rPr>
      </w:pPr>
    </w:p>
    <w:p w14:paraId="63E4C128" w14:textId="43A7685F" w:rsidR="00524195" w:rsidRPr="001519C2" w:rsidRDefault="00524195" w:rsidP="001519C2">
      <w:pPr>
        <w:pStyle w:val="Naslov2"/>
        <w:spacing w:line="336" w:lineRule="auto"/>
        <w:rPr>
          <w:rFonts w:ascii="Garamond" w:hAnsi="Garamond"/>
          <w:szCs w:val="24"/>
        </w:rPr>
      </w:pPr>
      <w:bookmarkStart w:id="64" w:name="_Toc486440748"/>
      <w:r w:rsidRPr="001519C2">
        <w:rPr>
          <w:rFonts w:ascii="Garamond" w:hAnsi="Garamond"/>
          <w:szCs w:val="24"/>
        </w:rPr>
        <w:t>1</w:t>
      </w:r>
      <w:r w:rsidR="0027249C" w:rsidRPr="001519C2">
        <w:rPr>
          <w:rFonts w:ascii="Garamond" w:hAnsi="Garamond"/>
          <w:szCs w:val="24"/>
        </w:rPr>
        <w:t>2</w:t>
      </w:r>
      <w:r w:rsidRPr="001519C2">
        <w:rPr>
          <w:rFonts w:ascii="Garamond" w:hAnsi="Garamond"/>
          <w:szCs w:val="24"/>
        </w:rPr>
        <w:t>.</w:t>
      </w:r>
      <w:r w:rsidR="00F47C81" w:rsidRPr="001519C2">
        <w:rPr>
          <w:rFonts w:ascii="Garamond" w:hAnsi="Garamond"/>
          <w:szCs w:val="24"/>
        </w:rPr>
        <w:t>6</w:t>
      </w:r>
      <w:r w:rsidR="0027249C" w:rsidRPr="001519C2">
        <w:rPr>
          <w:rFonts w:ascii="Garamond" w:hAnsi="Garamond"/>
          <w:szCs w:val="24"/>
        </w:rPr>
        <w:t xml:space="preserve"> </w:t>
      </w:r>
      <w:r w:rsidRPr="001519C2">
        <w:rPr>
          <w:rFonts w:ascii="Garamond" w:hAnsi="Garamond"/>
          <w:szCs w:val="24"/>
        </w:rPr>
        <w:t xml:space="preserve"> Neupravičen vpliv na odločanje naročnika</w:t>
      </w:r>
      <w:bookmarkEnd w:id="64"/>
    </w:p>
    <w:p w14:paraId="59D2F8E4" w14:textId="6BB5A576" w:rsidR="00524195" w:rsidRPr="001519C2" w:rsidRDefault="00524195" w:rsidP="001519C2">
      <w:pPr>
        <w:spacing w:line="336" w:lineRule="auto"/>
        <w:jc w:val="both"/>
        <w:rPr>
          <w:rFonts w:ascii="Garamond" w:hAnsi="Garamond"/>
        </w:rPr>
      </w:pPr>
      <w:r w:rsidRPr="001519C2">
        <w:rPr>
          <w:rFonts w:ascii="Garamond" w:hAnsi="Garamond"/>
        </w:rPr>
        <w:t xml:space="preserve">Naročnik bo iz postopka javnega naročanja izločil ponudnika, če bo ponudnik, njegov partner ali </w:t>
      </w:r>
      <w:r w:rsidR="00F47C81" w:rsidRPr="001519C2">
        <w:rPr>
          <w:rFonts w:ascii="Garamond" w:hAnsi="Garamond"/>
        </w:rPr>
        <w:t>podizvajalec</w:t>
      </w:r>
      <w:r w:rsidRPr="001519C2">
        <w:rPr>
          <w:rFonts w:ascii="Garamond" w:hAnsi="Garamond"/>
        </w:rPr>
        <w:t xml:space="preserve">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0DA3291C" w14:textId="77777777" w:rsidR="00524195" w:rsidRPr="001519C2" w:rsidRDefault="00524195" w:rsidP="001519C2">
      <w:pPr>
        <w:spacing w:line="336" w:lineRule="auto"/>
        <w:jc w:val="both"/>
        <w:rPr>
          <w:rFonts w:ascii="Garamond" w:hAnsi="Garamond"/>
        </w:rPr>
      </w:pPr>
    </w:p>
    <w:p w14:paraId="476CC853" w14:textId="77777777" w:rsidR="00524195" w:rsidRPr="001519C2" w:rsidRDefault="00524195"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5604DD01" w14:textId="77777777" w:rsidR="001519C2" w:rsidRDefault="00524195" w:rsidP="001519C2">
      <w:pPr>
        <w:spacing w:line="336" w:lineRule="auto"/>
        <w:jc w:val="both"/>
        <w:rPr>
          <w:rFonts w:ascii="Garamond" w:hAnsi="Garamond"/>
          <w:b/>
        </w:rPr>
      </w:pPr>
      <w:r w:rsidRPr="001519C2">
        <w:rPr>
          <w:rFonts w:ascii="Garamond" w:hAnsi="Garamond"/>
          <w:b/>
        </w:rPr>
        <w:t>DOKAZILA:</w:t>
      </w:r>
    </w:p>
    <w:p w14:paraId="512F6499" w14:textId="5882D6D9" w:rsidR="00524195" w:rsidRPr="001519C2" w:rsidRDefault="001519C2" w:rsidP="001519C2">
      <w:pPr>
        <w:spacing w:line="336" w:lineRule="auto"/>
        <w:jc w:val="both"/>
        <w:rPr>
          <w:rFonts w:ascii="Garamond" w:hAnsi="Garamond"/>
        </w:rPr>
      </w:pPr>
      <w:r>
        <w:rPr>
          <w:rFonts w:ascii="Garamond" w:hAnsi="Garamond"/>
          <w:b/>
        </w:rPr>
        <w:t xml:space="preserve">- </w:t>
      </w:r>
      <w:r w:rsidR="00524195" w:rsidRPr="001519C2">
        <w:rPr>
          <w:rFonts w:ascii="Garamond" w:hAnsi="Garamond"/>
        </w:rPr>
        <w:t>Ponudnik/partner/</w:t>
      </w:r>
      <w:r w:rsidR="00F47C81" w:rsidRPr="001519C2">
        <w:rPr>
          <w:rFonts w:ascii="Garamond" w:hAnsi="Garamond"/>
        </w:rPr>
        <w:t>podizvajalec</w:t>
      </w:r>
      <w:r w:rsidR="00524195" w:rsidRPr="001519C2">
        <w:rPr>
          <w:rFonts w:ascii="Garamond" w:hAnsi="Garamond"/>
        </w:rPr>
        <w:t xml:space="preserve"> izpolni ESPD obrazec</w:t>
      </w:r>
      <w:r w:rsidR="00FA4C62" w:rsidRPr="001519C2">
        <w:rPr>
          <w:rFonts w:ascii="Garamond" w:hAnsi="Garamond"/>
        </w:rPr>
        <w:t>.</w:t>
      </w:r>
    </w:p>
    <w:p w14:paraId="22332A8F" w14:textId="3EB80592" w:rsidR="00524195" w:rsidRPr="001519C2" w:rsidRDefault="00524195" w:rsidP="001519C2">
      <w:pPr>
        <w:pStyle w:val="Naslov2"/>
        <w:spacing w:line="336" w:lineRule="auto"/>
        <w:rPr>
          <w:rFonts w:ascii="Garamond" w:hAnsi="Garamond"/>
          <w:szCs w:val="24"/>
        </w:rPr>
      </w:pPr>
      <w:bookmarkStart w:id="65" w:name="_Toc486440749"/>
      <w:r w:rsidRPr="001519C2">
        <w:rPr>
          <w:rFonts w:ascii="Garamond" w:hAnsi="Garamond"/>
          <w:szCs w:val="24"/>
        </w:rPr>
        <w:t>1</w:t>
      </w:r>
      <w:r w:rsidR="0027249C" w:rsidRPr="001519C2">
        <w:rPr>
          <w:rFonts w:ascii="Garamond" w:hAnsi="Garamond"/>
          <w:szCs w:val="24"/>
        </w:rPr>
        <w:t>2</w:t>
      </w:r>
      <w:r w:rsidRPr="001519C2">
        <w:rPr>
          <w:rFonts w:ascii="Garamond" w:hAnsi="Garamond"/>
          <w:szCs w:val="24"/>
        </w:rPr>
        <w:t>.</w:t>
      </w:r>
      <w:r w:rsidR="00F47C81" w:rsidRPr="001519C2">
        <w:rPr>
          <w:rFonts w:ascii="Garamond" w:hAnsi="Garamond"/>
          <w:szCs w:val="24"/>
        </w:rPr>
        <w:t>7</w:t>
      </w:r>
      <w:r w:rsidR="0027249C" w:rsidRPr="001519C2">
        <w:rPr>
          <w:rFonts w:ascii="Garamond" w:hAnsi="Garamond"/>
          <w:szCs w:val="24"/>
        </w:rPr>
        <w:t xml:space="preserve"> </w:t>
      </w:r>
      <w:r w:rsidRPr="001519C2">
        <w:rPr>
          <w:rFonts w:ascii="Garamond" w:hAnsi="Garamond"/>
          <w:szCs w:val="24"/>
        </w:rPr>
        <w:t xml:space="preserve"> Hujša kršitev poklicnih pravil</w:t>
      </w:r>
      <w:bookmarkEnd w:id="65"/>
    </w:p>
    <w:p w14:paraId="1FF475C9" w14:textId="77777777" w:rsidR="00524195" w:rsidRPr="001519C2" w:rsidRDefault="00524195" w:rsidP="001519C2">
      <w:pPr>
        <w:spacing w:line="336" w:lineRule="auto"/>
        <w:jc w:val="both"/>
        <w:rPr>
          <w:rFonts w:ascii="Garamond" w:hAnsi="Garamond"/>
        </w:rPr>
      </w:pPr>
      <w:r w:rsidRPr="001519C2">
        <w:rPr>
          <w:rFonts w:ascii="Garamond" w:hAnsi="Garamond"/>
        </w:rPr>
        <w:t>Naročnik bo iz postopka javnega naročanja izločil ponudnika, če bo z ustreznimi sredstvi izkazal, da je gospodarski subjekt zagrešil hujšo kršitev poklicnih pravil, zaradi česar je omajana njegova integriteta.</w:t>
      </w:r>
    </w:p>
    <w:p w14:paraId="00575E97" w14:textId="77777777" w:rsidR="00524195" w:rsidRPr="001519C2" w:rsidRDefault="00524195" w:rsidP="001519C2">
      <w:pPr>
        <w:spacing w:line="336" w:lineRule="auto"/>
        <w:jc w:val="both"/>
        <w:rPr>
          <w:rFonts w:ascii="Garamond" w:hAnsi="Garamond"/>
        </w:rPr>
      </w:pPr>
      <w:r w:rsidRPr="001519C2">
        <w:rPr>
          <w:rFonts w:ascii="Garamond" w:hAnsi="Garamond"/>
        </w:rPr>
        <w:t xml:space="preserve">Kot ustrezna sredstva štejejo pravnomočne odločbe inšpekcijskih organov. </w:t>
      </w:r>
    </w:p>
    <w:p w14:paraId="32D46DAB" w14:textId="77777777" w:rsidR="00524195" w:rsidRPr="001519C2" w:rsidRDefault="00524195" w:rsidP="001519C2">
      <w:pPr>
        <w:spacing w:line="336" w:lineRule="auto"/>
        <w:jc w:val="both"/>
        <w:rPr>
          <w:rFonts w:ascii="Garamond" w:hAnsi="Garamond"/>
        </w:rPr>
      </w:pPr>
    </w:p>
    <w:p w14:paraId="1A801669" w14:textId="77777777" w:rsidR="00524195" w:rsidRPr="001519C2" w:rsidRDefault="00524195"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3EE8817A" w14:textId="77777777" w:rsidR="00524195" w:rsidRPr="001519C2" w:rsidRDefault="00524195" w:rsidP="001519C2">
      <w:pPr>
        <w:spacing w:line="336" w:lineRule="auto"/>
        <w:jc w:val="both"/>
        <w:rPr>
          <w:rFonts w:ascii="Garamond" w:hAnsi="Garamond"/>
          <w:b/>
        </w:rPr>
      </w:pPr>
      <w:r w:rsidRPr="001519C2">
        <w:rPr>
          <w:rFonts w:ascii="Garamond" w:hAnsi="Garamond"/>
          <w:b/>
        </w:rPr>
        <w:t>DOKAZILA:</w:t>
      </w:r>
    </w:p>
    <w:p w14:paraId="78BBFC29" w14:textId="200C7FE9" w:rsidR="00524195" w:rsidRPr="001519C2" w:rsidRDefault="00524195" w:rsidP="001519C2">
      <w:pPr>
        <w:pStyle w:val="Odstavekseznama"/>
        <w:widowControl w:val="0"/>
        <w:numPr>
          <w:ilvl w:val="0"/>
          <w:numId w:val="10"/>
        </w:numPr>
        <w:spacing w:before="0" w:line="336" w:lineRule="auto"/>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ESPD obrazec</w:t>
      </w:r>
      <w:r w:rsidR="00FA4C62" w:rsidRPr="001519C2">
        <w:rPr>
          <w:rFonts w:ascii="Garamond" w:hAnsi="Garamond"/>
          <w:sz w:val="24"/>
          <w:szCs w:val="24"/>
        </w:rPr>
        <w:t>.</w:t>
      </w:r>
    </w:p>
    <w:p w14:paraId="5EC59EBD" w14:textId="77777777" w:rsidR="00524195" w:rsidRPr="001519C2" w:rsidRDefault="00524195" w:rsidP="001519C2">
      <w:pPr>
        <w:spacing w:line="336" w:lineRule="auto"/>
        <w:jc w:val="both"/>
        <w:rPr>
          <w:rFonts w:ascii="Garamond" w:hAnsi="Garamond"/>
        </w:rPr>
      </w:pPr>
    </w:p>
    <w:p w14:paraId="5E679D96" w14:textId="2EB919D4" w:rsidR="00524195" w:rsidRPr="001519C2" w:rsidRDefault="00524195" w:rsidP="001519C2">
      <w:pPr>
        <w:pStyle w:val="Naslov2"/>
        <w:spacing w:line="336" w:lineRule="auto"/>
        <w:rPr>
          <w:rFonts w:ascii="Garamond" w:hAnsi="Garamond"/>
          <w:szCs w:val="24"/>
        </w:rPr>
      </w:pPr>
      <w:bookmarkStart w:id="66" w:name="_Toc486440750"/>
      <w:r w:rsidRPr="001519C2">
        <w:rPr>
          <w:rFonts w:ascii="Garamond" w:hAnsi="Garamond"/>
          <w:szCs w:val="24"/>
        </w:rPr>
        <w:t>1</w:t>
      </w:r>
      <w:r w:rsidR="0027249C" w:rsidRPr="001519C2">
        <w:rPr>
          <w:rFonts w:ascii="Garamond" w:hAnsi="Garamond"/>
          <w:szCs w:val="24"/>
        </w:rPr>
        <w:t>2</w:t>
      </w:r>
      <w:r w:rsidRPr="001519C2">
        <w:rPr>
          <w:rFonts w:ascii="Garamond" w:hAnsi="Garamond"/>
          <w:szCs w:val="24"/>
        </w:rPr>
        <w:t>.</w:t>
      </w:r>
      <w:r w:rsidR="00F47C81" w:rsidRPr="001519C2">
        <w:rPr>
          <w:rFonts w:ascii="Garamond" w:hAnsi="Garamond"/>
          <w:szCs w:val="24"/>
        </w:rPr>
        <w:t>8</w:t>
      </w:r>
      <w:r w:rsidR="0027249C" w:rsidRPr="001519C2">
        <w:rPr>
          <w:rFonts w:ascii="Garamond" w:hAnsi="Garamond"/>
          <w:szCs w:val="24"/>
        </w:rPr>
        <w:t xml:space="preserve"> </w:t>
      </w:r>
      <w:r w:rsidRPr="001519C2">
        <w:rPr>
          <w:rFonts w:ascii="Garamond" w:hAnsi="Garamond"/>
          <w:szCs w:val="24"/>
        </w:rPr>
        <w:t xml:space="preserve"> Storitev velike strokovne napake</w:t>
      </w:r>
      <w:bookmarkEnd w:id="66"/>
    </w:p>
    <w:p w14:paraId="48157708" w14:textId="77777777" w:rsidR="00524195" w:rsidRPr="001519C2" w:rsidRDefault="00524195" w:rsidP="001519C2">
      <w:pPr>
        <w:spacing w:line="336" w:lineRule="auto"/>
        <w:jc w:val="both"/>
        <w:rPr>
          <w:rFonts w:ascii="Garamond" w:hAnsi="Garamond" w:cs="Arial"/>
        </w:rPr>
      </w:pPr>
      <w:r w:rsidRPr="001519C2">
        <w:rPr>
          <w:rFonts w:ascii="Garamond" w:hAnsi="Garamond"/>
        </w:rPr>
        <w:t xml:space="preserve">Naročnik bo iz postopka javnega naročanja izločil ponudnika, za katerega se bo izkazalo, da je </w:t>
      </w:r>
      <w:r w:rsidRPr="001519C2">
        <w:rPr>
          <w:rFonts w:ascii="Garamond" w:hAnsi="Garamond" w:cs="Arial"/>
        </w:rPr>
        <w:t>v svojem dosedanjem poslovanju storil veliko strokovno napako.</w:t>
      </w:r>
    </w:p>
    <w:p w14:paraId="7A844B30" w14:textId="77777777" w:rsidR="00D74118" w:rsidRPr="001519C2" w:rsidRDefault="00D74118" w:rsidP="001519C2">
      <w:pPr>
        <w:spacing w:line="336" w:lineRule="auto"/>
        <w:jc w:val="both"/>
        <w:rPr>
          <w:rFonts w:ascii="Garamond" w:hAnsi="Garamond" w:cs="Arial"/>
        </w:rPr>
      </w:pPr>
    </w:p>
    <w:p w14:paraId="4045761C" w14:textId="77777777" w:rsidR="00524195" w:rsidRPr="001519C2" w:rsidRDefault="00524195" w:rsidP="001519C2">
      <w:pPr>
        <w:spacing w:line="336" w:lineRule="auto"/>
        <w:jc w:val="both"/>
        <w:rPr>
          <w:rFonts w:ascii="Garamond" w:hAnsi="Garamond" w:cs="Arial"/>
        </w:rPr>
      </w:pPr>
      <w:r w:rsidRPr="001519C2">
        <w:rPr>
          <w:rFonts w:ascii="Garamond" w:hAnsi="Garamond" w:cs="Arial"/>
        </w:rPr>
        <w:t>Veliko strokovno napako predstavljajo strokovne in poklicne napake pri izvedbi del primerljive predmetu javnega naročila, ki kažejo na resno neprofesionalno obnašanje ponudnika; nekvalitetna izvedba storitev, izvedba storitev z neustreznimi kadri, izvajanje storitev v nasprotju s predpisi in navodili, kršitev predpisov področne zakonodaje ter podobno.</w:t>
      </w:r>
    </w:p>
    <w:p w14:paraId="43D0EBCF" w14:textId="77777777" w:rsidR="00524195" w:rsidRPr="001519C2" w:rsidRDefault="00524195" w:rsidP="001519C2">
      <w:pPr>
        <w:spacing w:line="336" w:lineRule="auto"/>
        <w:jc w:val="both"/>
        <w:rPr>
          <w:rFonts w:ascii="Garamond" w:hAnsi="Garamond" w:cs="Arial"/>
        </w:rPr>
      </w:pPr>
    </w:p>
    <w:p w14:paraId="40F343A8" w14:textId="524061D0" w:rsidR="00524195" w:rsidRPr="001519C2" w:rsidRDefault="00524195" w:rsidP="001519C2">
      <w:pPr>
        <w:spacing w:line="336" w:lineRule="auto"/>
        <w:jc w:val="both"/>
        <w:rPr>
          <w:rFonts w:ascii="Garamond" w:hAnsi="Garamond" w:cs="Arial"/>
        </w:rPr>
      </w:pPr>
      <w:r w:rsidRPr="001519C2">
        <w:rPr>
          <w:rFonts w:ascii="Garamond" w:hAnsi="Garamond" w:cs="Arial"/>
        </w:rPr>
        <w:t>Naročnik bo veliko strokovno napako ugotavljal na podlagi pisnih dokazil;</w:t>
      </w:r>
      <w:r w:rsidR="00AB1824" w:rsidRPr="001519C2">
        <w:rPr>
          <w:rFonts w:ascii="Garamond" w:hAnsi="Garamond" w:cs="Arial"/>
        </w:rPr>
        <w:t xml:space="preserve"> </w:t>
      </w:r>
      <w:r w:rsidRPr="001519C2">
        <w:rPr>
          <w:rFonts w:ascii="Garamond" w:hAnsi="Garamond" w:cs="Arial"/>
        </w:rPr>
        <w:t xml:space="preserve">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w:t>
      </w:r>
      <w:r w:rsidR="00D74118" w:rsidRPr="001519C2">
        <w:rPr>
          <w:rFonts w:ascii="Garamond" w:hAnsi="Garamond" w:cs="Arial"/>
        </w:rPr>
        <w:t xml:space="preserve"> </w:t>
      </w:r>
      <w:r w:rsidRPr="001519C2">
        <w:rPr>
          <w:rFonts w:ascii="Garamond" w:hAnsi="Garamond" w:cs="Arial"/>
        </w:rPr>
        <w:t>predčasno prekinjene pogodbe zaradi ravnanj ponudnika v nasprotju z določili pogodbe.</w:t>
      </w:r>
    </w:p>
    <w:p w14:paraId="4F776D9B" w14:textId="77777777" w:rsidR="00524195" w:rsidRPr="001519C2" w:rsidRDefault="00524195" w:rsidP="001519C2">
      <w:pPr>
        <w:spacing w:line="336" w:lineRule="auto"/>
        <w:jc w:val="both"/>
        <w:rPr>
          <w:rFonts w:ascii="Garamond" w:hAnsi="Garamond" w:cs="Arial"/>
        </w:rPr>
      </w:pPr>
    </w:p>
    <w:p w14:paraId="33B4AA87" w14:textId="77777777" w:rsidR="00524195" w:rsidRPr="001519C2" w:rsidRDefault="00524195"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2C3F138A" w14:textId="77777777" w:rsidR="00524195" w:rsidRPr="001519C2" w:rsidRDefault="00524195" w:rsidP="001519C2">
      <w:pPr>
        <w:spacing w:line="336" w:lineRule="auto"/>
        <w:jc w:val="both"/>
        <w:rPr>
          <w:rFonts w:ascii="Garamond" w:hAnsi="Garamond"/>
          <w:b/>
        </w:rPr>
      </w:pPr>
      <w:r w:rsidRPr="001519C2">
        <w:rPr>
          <w:rFonts w:ascii="Garamond" w:hAnsi="Garamond"/>
          <w:b/>
        </w:rPr>
        <w:lastRenderedPageBreak/>
        <w:t>DOKAZILA:</w:t>
      </w:r>
    </w:p>
    <w:p w14:paraId="0ADD5640" w14:textId="31BDAFED" w:rsidR="00524195" w:rsidRPr="001519C2" w:rsidRDefault="00524195" w:rsidP="001519C2">
      <w:pPr>
        <w:pStyle w:val="Odstavekseznama"/>
        <w:widowControl w:val="0"/>
        <w:numPr>
          <w:ilvl w:val="0"/>
          <w:numId w:val="10"/>
        </w:numPr>
        <w:spacing w:before="0" w:line="336" w:lineRule="auto"/>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ESPD obrazec</w:t>
      </w:r>
      <w:r w:rsidR="00FA4C62" w:rsidRPr="001519C2">
        <w:rPr>
          <w:rFonts w:ascii="Garamond" w:hAnsi="Garamond"/>
          <w:sz w:val="24"/>
          <w:szCs w:val="24"/>
        </w:rPr>
        <w:t>.</w:t>
      </w:r>
    </w:p>
    <w:p w14:paraId="684282CE" w14:textId="77777777" w:rsidR="00524195" w:rsidRPr="001519C2" w:rsidRDefault="00524195" w:rsidP="001519C2">
      <w:pPr>
        <w:spacing w:line="336" w:lineRule="auto"/>
        <w:jc w:val="both"/>
        <w:rPr>
          <w:rFonts w:ascii="Garamond" w:hAnsi="Garamond"/>
        </w:rPr>
      </w:pPr>
    </w:p>
    <w:p w14:paraId="5AA10375" w14:textId="444DC7D1" w:rsidR="00524195" w:rsidRPr="001519C2" w:rsidRDefault="0027249C" w:rsidP="001519C2">
      <w:pPr>
        <w:pStyle w:val="Naslov2"/>
        <w:spacing w:line="336" w:lineRule="auto"/>
        <w:rPr>
          <w:rFonts w:ascii="Garamond" w:hAnsi="Garamond"/>
          <w:szCs w:val="24"/>
        </w:rPr>
      </w:pPr>
      <w:bookmarkStart w:id="67" w:name="_Toc486440751"/>
      <w:r w:rsidRPr="001519C2">
        <w:rPr>
          <w:rFonts w:ascii="Garamond" w:hAnsi="Garamond"/>
          <w:szCs w:val="24"/>
        </w:rPr>
        <w:t>12</w:t>
      </w:r>
      <w:r w:rsidR="00524195" w:rsidRPr="001519C2">
        <w:rPr>
          <w:rFonts w:ascii="Garamond" w:hAnsi="Garamond"/>
          <w:szCs w:val="24"/>
        </w:rPr>
        <w:t>.</w:t>
      </w:r>
      <w:r w:rsidR="00F47C81" w:rsidRPr="001519C2">
        <w:rPr>
          <w:rFonts w:ascii="Garamond" w:hAnsi="Garamond"/>
          <w:szCs w:val="24"/>
        </w:rPr>
        <w:t>9</w:t>
      </w:r>
      <w:r w:rsidRPr="001519C2">
        <w:rPr>
          <w:rFonts w:ascii="Garamond" w:hAnsi="Garamond"/>
          <w:szCs w:val="24"/>
        </w:rPr>
        <w:t xml:space="preserve"> </w:t>
      </w:r>
      <w:r w:rsidR="00524195" w:rsidRPr="001519C2">
        <w:rPr>
          <w:rFonts w:ascii="Garamond" w:hAnsi="Garamond"/>
          <w:szCs w:val="24"/>
        </w:rPr>
        <w:t xml:space="preserve"> Sklenitev </w:t>
      </w:r>
      <w:r w:rsidR="0034621E" w:rsidRPr="001519C2">
        <w:rPr>
          <w:rFonts w:ascii="Garamond" w:hAnsi="Garamond"/>
          <w:szCs w:val="24"/>
        </w:rPr>
        <w:t>kartelnega</w:t>
      </w:r>
      <w:r w:rsidR="00524195" w:rsidRPr="001519C2">
        <w:rPr>
          <w:rFonts w:ascii="Garamond" w:hAnsi="Garamond"/>
          <w:szCs w:val="24"/>
        </w:rPr>
        <w:t xml:space="preserve"> dogovora</w:t>
      </w:r>
      <w:bookmarkEnd w:id="67"/>
    </w:p>
    <w:p w14:paraId="6E0E8B8C" w14:textId="77777777" w:rsidR="00524195" w:rsidRPr="001519C2" w:rsidRDefault="00524195" w:rsidP="001519C2">
      <w:pPr>
        <w:spacing w:line="336" w:lineRule="auto"/>
        <w:jc w:val="both"/>
        <w:rPr>
          <w:rFonts w:ascii="Garamond" w:hAnsi="Garamond" w:cs="Arial"/>
        </w:rPr>
      </w:pPr>
      <w:r w:rsidRPr="001519C2">
        <w:rPr>
          <w:rFonts w:ascii="Garamond" w:hAnsi="Garamond" w:cs="Arial"/>
        </w:rPr>
        <w:t xml:space="preserve">Naročnik bo iz postopka javnega naročanja izločil ponudnika, za katerega se bo upravičeno sklepala, da je z drugimi gospodarskimi subjekti sklenil dogovor, katerega cilj ali učinek je preprečevati, omejevati ali izkrivljati konkurenco, na način, kot je predvideno v 75. členu ZJN-3. </w:t>
      </w:r>
    </w:p>
    <w:p w14:paraId="3F0C7737" w14:textId="77777777" w:rsidR="00524195" w:rsidRPr="001519C2" w:rsidRDefault="00524195" w:rsidP="001519C2">
      <w:pPr>
        <w:spacing w:line="336" w:lineRule="auto"/>
        <w:jc w:val="both"/>
        <w:rPr>
          <w:rFonts w:ascii="Garamond" w:hAnsi="Garamond"/>
        </w:rPr>
      </w:pPr>
      <w:r w:rsidRPr="001519C2">
        <w:rPr>
          <w:rFonts w:ascii="Garamond" w:hAnsi="Garamond"/>
          <w:i/>
        </w:rPr>
        <w:t>Razlog za izključitev se nanaša v primeru skupne ponudbe na vsakega izmed partnerjev, v primeru nastopa s podizvajalci pa tudi za podizvajalce</w:t>
      </w:r>
      <w:r w:rsidRPr="001519C2">
        <w:rPr>
          <w:rFonts w:ascii="Garamond" w:hAnsi="Garamond"/>
        </w:rPr>
        <w:t>.</w:t>
      </w:r>
    </w:p>
    <w:p w14:paraId="5C464E79" w14:textId="77777777" w:rsidR="00524195" w:rsidRPr="001519C2" w:rsidRDefault="00524195" w:rsidP="001519C2">
      <w:pPr>
        <w:spacing w:line="336" w:lineRule="auto"/>
        <w:jc w:val="both"/>
        <w:rPr>
          <w:rFonts w:ascii="Garamond" w:hAnsi="Garamond"/>
          <w:b/>
        </w:rPr>
      </w:pPr>
      <w:r w:rsidRPr="001519C2">
        <w:rPr>
          <w:rFonts w:ascii="Garamond" w:hAnsi="Garamond"/>
          <w:b/>
        </w:rPr>
        <w:t>DOKAZILA:</w:t>
      </w:r>
    </w:p>
    <w:p w14:paraId="103D5B77" w14:textId="50BAEF7E" w:rsidR="00524195" w:rsidRPr="001519C2" w:rsidRDefault="00524195" w:rsidP="001519C2">
      <w:pPr>
        <w:pStyle w:val="Odstavekseznama"/>
        <w:widowControl w:val="0"/>
        <w:numPr>
          <w:ilvl w:val="0"/>
          <w:numId w:val="10"/>
        </w:numPr>
        <w:spacing w:before="0" w:line="336" w:lineRule="auto"/>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ESPD obrazec</w:t>
      </w:r>
      <w:r w:rsidR="000577EE" w:rsidRPr="001519C2">
        <w:rPr>
          <w:rFonts w:ascii="Garamond" w:hAnsi="Garamond"/>
          <w:sz w:val="24"/>
          <w:szCs w:val="24"/>
        </w:rPr>
        <w:t>.</w:t>
      </w:r>
    </w:p>
    <w:p w14:paraId="1CEAA01A" w14:textId="77777777" w:rsidR="00524195" w:rsidRPr="001519C2" w:rsidRDefault="00524195" w:rsidP="001519C2">
      <w:pPr>
        <w:spacing w:line="336" w:lineRule="auto"/>
        <w:jc w:val="both"/>
        <w:rPr>
          <w:rFonts w:ascii="Garamond" w:hAnsi="Garamond"/>
        </w:rPr>
      </w:pPr>
    </w:p>
    <w:p w14:paraId="700CBDF0" w14:textId="77777777" w:rsidR="00524195" w:rsidRPr="001519C2" w:rsidRDefault="00524195" w:rsidP="001519C2">
      <w:pPr>
        <w:keepNext/>
        <w:keepLines/>
        <w:spacing w:line="336" w:lineRule="auto"/>
        <w:jc w:val="both"/>
        <w:outlineLvl w:val="1"/>
        <w:rPr>
          <w:rFonts w:ascii="Garamond" w:eastAsia="Arial Unicode MS" w:hAnsi="Garamond"/>
          <w:b/>
          <w:bCs/>
        </w:rPr>
      </w:pPr>
      <w:bookmarkStart w:id="68" w:name="_Toc459280844"/>
      <w:bookmarkStart w:id="69" w:name="_Toc459281163"/>
      <w:bookmarkStart w:id="70" w:name="_Toc486440752"/>
      <w:r w:rsidRPr="001519C2">
        <w:rPr>
          <w:rFonts w:ascii="Garamond" w:eastAsia="Arial Unicode MS" w:hAnsi="Garamond"/>
          <w:b/>
          <w:bCs/>
        </w:rPr>
        <w:t>POGOJI ZA SODELOVANJE</w:t>
      </w:r>
      <w:bookmarkEnd w:id="68"/>
      <w:bookmarkEnd w:id="69"/>
      <w:bookmarkEnd w:id="70"/>
    </w:p>
    <w:p w14:paraId="33DF9EBE" w14:textId="77777777" w:rsidR="00524195" w:rsidRPr="001519C2" w:rsidRDefault="00524195" w:rsidP="001519C2">
      <w:pPr>
        <w:spacing w:line="336" w:lineRule="auto"/>
        <w:jc w:val="both"/>
        <w:rPr>
          <w:rFonts w:ascii="Garamond" w:hAnsi="Garamond"/>
        </w:rPr>
      </w:pPr>
    </w:p>
    <w:p w14:paraId="24D9B0EC" w14:textId="70E9F1DE" w:rsidR="00864239" w:rsidRPr="001519C2" w:rsidRDefault="00524195" w:rsidP="001519C2">
      <w:pPr>
        <w:keepNext/>
        <w:keepLines/>
        <w:spacing w:line="336" w:lineRule="auto"/>
        <w:jc w:val="both"/>
        <w:outlineLvl w:val="1"/>
        <w:rPr>
          <w:rFonts w:ascii="Garamond" w:eastAsia="Arial Unicode MS" w:hAnsi="Garamond"/>
          <w:b/>
          <w:bCs/>
        </w:rPr>
      </w:pPr>
      <w:bookmarkStart w:id="71" w:name="_Toc486440753"/>
      <w:r w:rsidRPr="001519C2">
        <w:rPr>
          <w:rFonts w:ascii="Garamond" w:eastAsia="Arial Unicode MS" w:hAnsi="Garamond"/>
          <w:b/>
          <w:bCs/>
        </w:rPr>
        <w:t>1</w:t>
      </w:r>
      <w:r w:rsidR="006577D5" w:rsidRPr="001519C2">
        <w:rPr>
          <w:rFonts w:ascii="Garamond" w:eastAsia="Arial Unicode MS" w:hAnsi="Garamond"/>
          <w:b/>
          <w:bCs/>
        </w:rPr>
        <w:t>2</w:t>
      </w:r>
      <w:r w:rsidRPr="001519C2">
        <w:rPr>
          <w:rFonts w:ascii="Garamond" w:eastAsia="Arial Unicode MS" w:hAnsi="Garamond"/>
          <w:b/>
          <w:bCs/>
        </w:rPr>
        <w:t>.1</w:t>
      </w:r>
      <w:r w:rsidR="00F47C81" w:rsidRPr="001519C2">
        <w:rPr>
          <w:rFonts w:ascii="Garamond" w:eastAsia="Arial Unicode MS" w:hAnsi="Garamond"/>
          <w:b/>
          <w:bCs/>
        </w:rPr>
        <w:t>0</w:t>
      </w:r>
      <w:r w:rsidR="006577D5" w:rsidRPr="001519C2">
        <w:rPr>
          <w:rFonts w:ascii="Garamond" w:eastAsia="Arial Unicode MS" w:hAnsi="Garamond"/>
          <w:b/>
          <w:bCs/>
        </w:rPr>
        <w:t xml:space="preserve"> </w:t>
      </w:r>
      <w:r w:rsidR="00864239" w:rsidRPr="001519C2">
        <w:rPr>
          <w:rFonts w:ascii="Garamond" w:eastAsia="Arial Unicode MS" w:hAnsi="Garamond"/>
          <w:b/>
          <w:bCs/>
        </w:rPr>
        <w:t xml:space="preserve"> Registracija dejavnosti</w:t>
      </w:r>
      <w:r w:rsidR="004B5BAF" w:rsidRPr="001519C2">
        <w:rPr>
          <w:rFonts w:ascii="Garamond" w:eastAsia="Arial Unicode MS" w:hAnsi="Garamond"/>
          <w:b/>
          <w:bCs/>
        </w:rPr>
        <w:t xml:space="preserve"> in dovoljenje za opravljanje dejavnosti</w:t>
      </w:r>
      <w:bookmarkEnd w:id="71"/>
    </w:p>
    <w:p w14:paraId="4E6515AA" w14:textId="77777777" w:rsidR="00864239" w:rsidRPr="001519C2" w:rsidRDefault="00864239" w:rsidP="001519C2">
      <w:pPr>
        <w:spacing w:line="336" w:lineRule="auto"/>
        <w:jc w:val="both"/>
        <w:rPr>
          <w:rFonts w:ascii="Garamond" w:hAnsi="Garamond"/>
        </w:rPr>
      </w:pPr>
      <w:r w:rsidRPr="001519C2">
        <w:rPr>
          <w:rFonts w:ascii="Garamond" w:hAnsi="Garamond"/>
        </w:rPr>
        <w:t>Ponudnik mora imeti registrirano dejavnost, ki je predmet javnega naročila.</w:t>
      </w:r>
      <w:r w:rsidR="004B5BAF" w:rsidRPr="001519C2">
        <w:rPr>
          <w:rFonts w:ascii="Garamond" w:hAnsi="Garamond"/>
        </w:rPr>
        <w:t xml:space="preserve"> </w:t>
      </w:r>
    </w:p>
    <w:p w14:paraId="01BBFA97" w14:textId="77777777" w:rsidR="001519C2" w:rsidRDefault="00CD220F" w:rsidP="001519C2">
      <w:pPr>
        <w:spacing w:line="336" w:lineRule="auto"/>
        <w:jc w:val="both"/>
        <w:rPr>
          <w:rFonts w:ascii="Garamond" w:hAnsi="Garamond"/>
        </w:rPr>
      </w:pPr>
      <w:r w:rsidRPr="001519C2">
        <w:rPr>
          <w:rFonts w:ascii="Garamond" w:hAnsi="Garamond"/>
          <w:b/>
          <w:iCs/>
        </w:rPr>
        <w:t>DOKAZILA</w:t>
      </w:r>
      <w:r w:rsidR="00864239" w:rsidRPr="001519C2">
        <w:rPr>
          <w:rFonts w:ascii="Garamond" w:hAnsi="Garamond"/>
        </w:rPr>
        <w:t xml:space="preserve">: </w:t>
      </w:r>
    </w:p>
    <w:p w14:paraId="03684A6D" w14:textId="51921B43" w:rsidR="00864239" w:rsidRPr="001519C2" w:rsidRDefault="00864239" w:rsidP="001519C2">
      <w:pPr>
        <w:pStyle w:val="Odstavekseznama"/>
        <w:numPr>
          <w:ilvl w:val="0"/>
          <w:numId w:val="10"/>
        </w:numPr>
        <w:spacing w:line="336" w:lineRule="auto"/>
        <w:rPr>
          <w:rFonts w:ascii="Garamond" w:hAnsi="Garamond"/>
          <w:i/>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w:t>
      </w:r>
      <w:r w:rsidR="000577EE" w:rsidRPr="001519C2">
        <w:rPr>
          <w:rFonts w:ascii="Garamond" w:hAnsi="Garamond"/>
          <w:sz w:val="24"/>
          <w:szCs w:val="24"/>
        </w:rPr>
        <w:t>.</w:t>
      </w:r>
    </w:p>
    <w:p w14:paraId="31357CBD" w14:textId="77777777" w:rsidR="00F47C81" w:rsidRPr="001519C2" w:rsidRDefault="00F47C81" w:rsidP="001519C2">
      <w:pPr>
        <w:spacing w:line="336" w:lineRule="auto"/>
        <w:jc w:val="both"/>
        <w:rPr>
          <w:rFonts w:ascii="Garamond" w:hAnsi="Garamond"/>
          <w:i/>
        </w:rPr>
      </w:pPr>
    </w:p>
    <w:p w14:paraId="278CB185" w14:textId="665A526A" w:rsidR="00883F72" w:rsidRPr="001519C2" w:rsidRDefault="00883F72" w:rsidP="001519C2">
      <w:pPr>
        <w:pStyle w:val="Naslov2"/>
        <w:spacing w:line="336" w:lineRule="auto"/>
        <w:rPr>
          <w:rFonts w:ascii="Garamond" w:hAnsi="Garamond"/>
          <w:szCs w:val="24"/>
        </w:rPr>
      </w:pPr>
      <w:bookmarkStart w:id="72" w:name="_Toc443902468"/>
      <w:bookmarkStart w:id="73" w:name="_Toc486440754"/>
      <w:r w:rsidRPr="001519C2">
        <w:rPr>
          <w:rFonts w:ascii="Garamond" w:hAnsi="Garamond"/>
          <w:szCs w:val="24"/>
        </w:rPr>
        <w:t>1</w:t>
      </w:r>
      <w:r w:rsidR="006577D5" w:rsidRPr="001519C2">
        <w:rPr>
          <w:rFonts w:ascii="Garamond" w:hAnsi="Garamond"/>
          <w:szCs w:val="24"/>
        </w:rPr>
        <w:t>2</w:t>
      </w:r>
      <w:r w:rsidRPr="001519C2">
        <w:rPr>
          <w:rFonts w:ascii="Garamond" w:hAnsi="Garamond"/>
          <w:szCs w:val="24"/>
        </w:rPr>
        <w:t>.</w:t>
      </w:r>
      <w:r w:rsidR="00524195" w:rsidRPr="001519C2">
        <w:rPr>
          <w:rFonts w:ascii="Garamond" w:hAnsi="Garamond"/>
          <w:szCs w:val="24"/>
        </w:rPr>
        <w:t>1</w:t>
      </w:r>
      <w:r w:rsidR="00F47C81" w:rsidRPr="001519C2">
        <w:rPr>
          <w:rFonts w:ascii="Garamond" w:hAnsi="Garamond"/>
          <w:szCs w:val="24"/>
        </w:rPr>
        <w:t>1</w:t>
      </w:r>
      <w:r w:rsidR="006577D5" w:rsidRPr="001519C2">
        <w:rPr>
          <w:rFonts w:ascii="Garamond" w:hAnsi="Garamond"/>
          <w:szCs w:val="24"/>
        </w:rPr>
        <w:t xml:space="preserve"> </w:t>
      </w:r>
      <w:r w:rsidRPr="001519C2">
        <w:rPr>
          <w:rFonts w:ascii="Garamond" w:hAnsi="Garamond"/>
          <w:szCs w:val="24"/>
        </w:rPr>
        <w:t xml:space="preserve"> Reference</w:t>
      </w:r>
      <w:bookmarkEnd w:id="72"/>
      <w:bookmarkEnd w:id="73"/>
    </w:p>
    <w:p w14:paraId="5B831574" w14:textId="35CC011F" w:rsidR="00EB5EBA" w:rsidRPr="001519C2" w:rsidRDefault="00883F72" w:rsidP="001519C2">
      <w:pPr>
        <w:pStyle w:val="Default"/>
        <w:spacing w:line="336" w:lineRule="auto"/>
        <w:jc w:val="both"/>
        <w:rPr>
          <w:rFonts w:ascii="Garamond" w:eastAsia="Times New Roman" w:hAnsi="Garamond" w:cs="Arial"/>
          <w:color w:val="auto"/>
        </w:rPr>
      </w:pPr>
      <w:r w:rsidRPr="001519C2">
        <w:rPr>
          <w:rFonts w:ascii="Garamond" w:hAnsi="Garamond" w:cs="Arial"/>
          <w:color w:val="auto"/>
        </w:rPr>
        <w:t xml:space="preserve">Naročnik bo priznal usposobljenost ponudniku, ki bo izkazal, da je v </w:t>
      </w:r>
      <w:r w:rsidRPr="001519C2">
        <w:rPr>
          <w:rFonts w:ascii="Garamond" w:eastAsia="Times New Roman" w:hAnsi="Garamond" w:cs="Arial"/>
          <w:color w:val="auto"/>
        </w:rPr>
        <w:t xml:space="preserve">zadnjih </w:t>
      </w:r>
      <w:r w:rsidR="00CD3AEC" w:rsidRPr="001519C2">
        <w:rPr>
          <w:rFonts w:ascii="Garamond" w:eastAsia="Times New Roman" w:hAnsi="Garamond" w:cs="Arial"/>
          <w:color w:val="auto"/>
        </w:rPr>
        <w:t>treh</w:t>
      </w:r>
      <w:r w:rsidRPr="001519C2">
        <w:rPr>
          <w:rFonts w:ascii="Garamond" w:eastAsia="Times New Roman" w:hAnsi="Garamond" w:cs="Arial"/>
          <w:color w:val="auto"/>
        </w:rPr>
        <w:t xml:space="preserve"> letih pred objavo tega </w:t>
      </w:r>
      <w:r w:rsidR="00875D67" w:rsidRPr="001519C2">
        <w:rPr>
          <w:rFonts w:ascii="Garamond" w:eastAsia="Times New Roman" w:hAnsi="Garamond" w:cs="Arial"/>
          <w:color w:val="auto"/>
        </w:rPr>
        <w:t>dobavil</w:t>
      </w:r>
      <w:r w:rsidR="00F47C81" w:rsidRPr="001519C2">
        <w:rPr>
          <w:rFonts w:ascii="Garamond" w:eastAsia="Times New Roman" w:hAnsi="Garamond" w:cs="Arial"/>
          <w:color w:val="auto"/>
        </w:rPr>
        <w:t xml:space="preserve"> </w:t>
      </w:r>
      <w:r w:rsidR="00B1045B" w:rsidRPr="001519C2">
        <w:rPr>
          <w:rFonts w:ascii="Garamond" w:eastAsia="Times New Roman" w:hAnsi="Garamond" w:cs="Arial"/>
          <w:color w:val="auto"/>
        </w:rPr>
        <w:t>serijske publikacije</w:t>
      </w:r>
      <w:r w:rsidR="00875D67" w:rsidRPr="001519C2">
        <w:rPr>
          <w:rFonts w:ascii="Garamond" w:eastAsia="Times New Roman" w:hAnsi="Garamond" w:cs="Arial"/>
          <w:color w:val="auto"/>
        </w:rPr>
        <w:t xml:space="preserve"> </w:t>
      </w:r>
      <w:r w:rsidR="00B1045B" w:rsidRPr="001519C2">
        <w:rPr>
          <w:rFonts w:ascii="Garamond" w:eastAsia="Times New Roman" w:hAnsi="Garamond" w:cs="Arial"/>
          <w:color w:val="auto"/>
        </w:rPr>
        <w:t>vsaj v vrednosti, ki je enaka ali višja ponudbeni vrednosti brez DDV v obdobju enega leta.</w:t>
      </w:r>
      <w:r w:rsidR="007D7AB8" w:rsidRPr="001519C2">
        <w:rPr>
          <w:rFonts w:ascii="Garamond" w:eastAsia="Times New Roman" w:hAnsi="Garamond" w:cs="Arial"/>
          <w:color w:val="auto"/>
        </w:rPr>
        <w:t xml:space="preserve"> Ponudnik mora predložiti</w:t>
      </w:r>
      <w:r w:rsidR="00875D67" w:rsidRPr="001519C2">
        <w:rPr>
          <w:rFonts w:ascii="Garamond" w:eastAsia="Times New Roman" w:hAnsi="Garamond" w:cs="Arial"/>
          <w:color w:val="auto"/>
        </w:rPr>
        <w:t xml:space="preserve"> najmanj </w:t>
      </w:r>
      <w:r w:rsidR="00B1045B" w:rsidRPr="001519C2">
        <w:rPr>
          <w:rFonts w:ascii="Garamond" w:eastAsia="Times New Roman" w:hAnsi="Garamond" w:cs="Arial"/>
          <w:b/>
          <w:color w:val="auto"/>
        </w:rPr>
        <w:t>tri</w:t>
      </w:r>
      <w:r w:rsidR="00A90BB2" w:rsidRPr="001519C2">
        <w:rPr>
          <w:rFonts w:ascii="Garamond" w:eastAsia="Times New Roman" w:hAnsi="Garamond" w:cs="Arial"/>
          <w:b/>
          <w:color w:val="auto"/>
        </w:rPr>
        <w:t xml:space="preserve"> </w:t>
      </w:r>
      <w:r w:rsidR="006C03B3" w:rsidRPr="001519C2">
        <w:rPr>
          <w:rFonts w:ascii="Garamond" w:eastAsia="Times New Roman" w:hAnsi="Garamond" w:cs="Arial"/>
          <w:b/>
          <w:color w:val="auto"/>
        </w:rPr>
        <w:t>ustrezn</w:t>
      </w:r>
      <w:r w:rsidR="001D0507" w:rsidRPr="001519C2">
        <w:rPr>
          <w:rFonts w:ascii="Garamond" w:eastAsia="Times New Roman" w:hAnsi="Garamond" w:cs="Arial"/>
          <w:b/>
          <w:color w:val="auto"/>
        </w:rPr>
        <w:t>e</w:t>
      </w:r>
      <w:r w:rsidR="007D7AB8" w:rsidRPr="001519C2">
        <w:rPr>
          <w:rFonts w:ascii="Garamond" w:eastAsia="Times New Roman" w:hAnsi="Garamond" w:cs="Arial"/>
          <w:color w:val="auto"/>
        </w:rPr>
        <w:t xml:space="preserve"> (izpolnjevanje pogojev navedenih v prejšnjem stavku) referenc</w:t>
      </w:r>
      <w:r w:rsidR="001D0507" w:rsidRPr="001519C2">
        <w:rPr>
          <w:rFonts w:ascii="Garamond" w:eastAsia="Times New Roman" w:hAnsi="Garamond" w:cs="Arial"/>
          <w:color w:val="auto"/>
        </w:rPr>
        <w:t>e</w:t>
      </w:r>
      <w:r w:rsidR="007D7AB8" w:rsidRPr="001519C2">
        <w:rPr>
          <w:rFonts w:ascii="Garamond" w:eastAsia="Times New Roman" w:hAnsi="Garamond" w:cs="Arial"/>
          <w:color w:val="auto"/>
        </w:rPr>
        <w:t>.</w:t>
      </w:r>
      <w:r w:rsidRPr="001519C2">
        <w:rPr>
          <w:rFonts w:ascii="Garamond" w:eastAsia="Times New Roman" w:hAnsi="Garamond" w:cs="Arial"/>
          <w:color w:val="auto"/>
        </w:rPr>
        <w:t xml:space="preserve"> </w:t>
      </w:r>
      <w:r w:rsidR="00AD466F" w:rsidRPr="001519C2">
        <w:rPr>
          <w:rFonts w:ascii="Garamond" w:eastAsia="Times New Roman" w:hAnsi="Garamond" w:cs="Arial"/>
          <w:color w:val="auto"/>
        </w:rPr>
        <w:t>Ponudnik lahko izkaže izpolnjevanje pogoja z dobavo enemu kupcu ali več kupcem, pri čemer mora izkazati, da je v obdobju enega leta izvedel dobave vsaj v vrednosti ponudbene cene. V kolikor bo ponudnik usposobljenosti izkazoval z dobavami več kupcem v obdobju enega leta, m</w:t>
      </w:r>
      <w:r w:rsidR="00A13882" w:rsidRPr="001519C2">
        <w:rPr>
          <w:rFonts w:ascii="Garamond" w:eastAsia="Times New Roman" w:hAnsi="Garamond" w:cs="Arial"/>
          <w:color w:val="auto"/>
        </w:rPr>
        <w:t>ora pripraviti lasten obrazec iz</w:t>
      </w:r>
      <w:r w:rsidR="00AD466F" w:rsidRPr="001519C2">
        <w:rPr>
          <w:rFonts w:ascii="Garamond" w:eastAsia="Times New Roman" w:hAnsi="Garamond" w:cs="Arial"/>
          <w:color w:val="auto"/>
        </w:rPr>
        <w:t xml:space="preserve"> katerega bo razvidno, katere reference priglaša za obdobje enega leta</w:t>
      </w:r>
      <w:r w:rsidR="00A13882" w:rsidRPr="001519C2">
        <w:rPr>
          <w:rFonts w:ascii="Garamond" w:eastAsia="Times New Roman" w:hAnsi="Garamond" w:cs="Arial"/>
          <w:color w:val="auto"/>
        </w:rPr>
        <w:t>, m</w:t>
      </w:r>
      <w:r w:rsidR="00AD466F" w:rsidRPr="001519C2">
        <w:rPr>
          <w:rFonts w:ascii="Garamond" w:eastAsia="Times New Roman" w:hAnsi="Garamond" w:cs="Arial"/>
          <w:color w:val="auto"/>
        </w:rPr>
        <w:t>ora pa za vsako referenco priložiti dokazila, kot navedeno spodaj.</w:t>
      </w:r>
    </w:p>
    <w:p w14:paraId="4EDAF0AF" w14:textId="77777777" w:rsidR="00883F72" w:rsidRPr="001519C2" w:rsidRDefault="00883F72" w:rsidP="001519C2">
      <w:pPr>
        <w:spacing w:line="336" w:lineRule="auto"/>
        <w:jc w:val="both"/>
        <w:rPr>
          <w:rFonts w:ascii="Garamond" w:hAnsi="Garamond" w:cs="Arial"/>
        </w:rPr>
      </w:pPr>
    </w:p>
    <w:p w14:paraId="405058D8" w14:textId="3A9DF24B" w:rsidR="00883F72" w:rsidRPr="001519C2" w:rsidRDefault="00CD220F" w:rsidP="001519C2">
      <w:pPr>
        <w:spacing w:line="336" w:lineRule="auto"/>
        <w:jc w:val="both"/>
        <w:rPr>
          <w:rFonts w:ascii="Garamond" w:hAnsi="Garamond" w:cs="Arial"/>
          <w:iCs/>
        </w:rPr>
      </w:pPr>
      <w:r w:rsidRPr="001519C2">
        <w:rPr>
          <w:rFonts w:ascii="Garamond" w:hAnsi="Garamond" w:cs="Arial"/>
          <w:b/>
          <w:iCs/>
        </w:rPr>
        <w:t>DOKAZILA</w:t>
      </w:r>
      <w:r w:rsidR="00883F72" w:rsidRPr="001519C2">
        <w:rPr>
          <w:rFonts w:ascii="Garamond" w:hAnsi="Garamond" w:cs="Arial"/>
          <w:b/>
          <w:iCs/>
        </w:rPr>
        <w:t xml:space="preserve">: </w:t>
      </w:r>
      <w:r w:rsidR="00883F72" w:rsidRPr="001519C2">
        <w:rPr>
          <w:rFonts w:ascii="Garamond" w:hAnsi="Garamond" w:cs="Arial"/>
        </w:rPr>
        <w:t xml:space="preserve">Ponudnik izpolni obrazec </w:t>
      </w:r>
      <w:r w:rsidR="00883F72" w:rsidRPr="001519C2">
        <w:rPr>
          <w:rFonts w:ascii="Garamond" w:hAnsi="Garamond" w:cs="Arial"/>
          <w:i/>
        </w:rPr>
        <w:t xml:space="preserve">Reference </w:t>
      </w:r>
      <w:r w:rsidR="00883F72" w:rsidRPr="001519C2">
        <w:rPr>
          <w:rFonts w:ascii="Garamond" w:hAnsi="Garamond" w:cs="Arial"/>
        </w:rPr>
        <w:t xml:space="preserve">in </w:t>
      </w:r>
      <w:r w:rsidR="00883F72" w:rsidRPr="001519C2">
        <w:rPr>
          <w:rFonts w:ascii="Garamond" w:hAnsi="Garamond" w:cs="Arial"/>
          <w:iCs/>
        </w:rPr>
        <w:t xml:space="preserve">za vpisano referenco v izjavi predložiti dokazilo v obliki potrdila, ki ga izda pristojni organ državnega naročnika oziroma zasebna družba ali zasebnik ali v originalu ali v fotokopiji ali na obrazcih, ki po vsebini vsebujejo podatke iz obrazca </w:t>
      </w:r>
      <w:r w:rsidR="00883F72" w:rsidRPr="001519C2">
        <w:rPr>
          <w:rFonts w:ascii="Garamond" w:hAnsi="Garamond" w:cs="Arial"/>
          <w:i/>
          <w:iCs/>
        </w:rPr>
        <w:t>Potrdilo o referenčnem projektu.</w:t>
      </w:r>
    </w:p>
    <w:p w14:paraId="656D2631" w14:textId="77777777" w:rsidR="00883F72" w:rsidRPr="001519C2" w:rsidRDefault="00883F72" w:rsidP="001519C2">
      <w:pPr>
        <w:spacing w:line="336" w:lineRule="auto"/>
        <w:jc w:val="both"/>
        <w:rPr>
          <w:rFonts w:ascii="Garamond" w:hAnsi="Garamond" w:cs="Arial"/>
          <w:iCs/>
        </w:rPr>
      </w:pPr>
    </w:p>
    <w:p w14:paraId="275F09D5" w14:textId="77777777" w:rsidR="00883F72" w:rsidRPr="001519C2" w:rsidRDefault="00883F72" w:rsidP="001519C2">
      <w:pPr>
        <w:spacing w:line="336" w:lineRule="auto"/>
        <w:jc w:val="both"/>
        <w:rPr>
          <w:rFonts w:ascii="Garamond" w:hAnsi="Garamond" w:cs="Arial"/>
          <w:i/>
        </w:rPr>
      </w:pPr>
      <w:bookmarkStart w:id="74" w:name="_Hlk485728206"/>
      <w:r w:rsidRPr="001519C2">
        <w:rPr>
          <w:rFonts w:ascii="Garamond" w:hAnsi="Garamond" w:cs="Arial"/>
          <w:i/>
        </w:rPr>
        <w:t>Pogoj lahko ponudnik izpolni skupaj s partnerji ali s podizvajalci</w:t>
      </w:r>
      <w:r w:rsidR="002A2000" w:rsidRPr="001519C2">
        <w:rPr>
          <w:rFonts w:ascii="Garamond" w:hAnsi="Garamond" w:cs="Arial"/>
          <w:i/>
        </w:rPr>
        <w:t>.</w:t>
      </w:r>
    </w:p>
    <w:bookmarkEnd w:id="74"/>
    <w:p w14:paraId="0408F6AA" w14:textId="77777777" w:rsidR="00883F72" w:rsidRPr="001519C2" w:rsidRDefault="00883F72" w:rsidP="001519C2">
      <w:pPr>
        <w:tabs>
          <w:tab w:val="center" w:pos="4536"/>
          <w:tab w:val="right" w:pos="9072"/>
        </w:tabs>
        <w:spacing w:line="336" w:lineRule="auto"/>
        <w:jc w:val="both"/>
        <w:rPr>
          <w:rFonts w:ascii="Garamond" w:hAnsi="Garamond"/>
        </w:rPr>
      </w:pPr>
    </w:p>
    <w:p w14:paraId="66EB99C5" w14:textId="6B95B573" w:rsidR="00864239" w:rsidRPr="001519C2" w:rsidRDefault="00864239" w:rsidP="001519C2">
      <w:pPr>
        <w:pStyle w:val="Naslov2"/>
        <w:spacing w:line="336" w:lineRule="auto"/>
        <w:rPr>
          <w:rFonts w:ascii="Garamond" w:hAnsi="Garamond"/>
          <w:szCs w:val="24"/>
        </w:rPr>
      </w:pPr>
      <w:bookmarkStart w:id="75" w:name="_Toc486440755"/>
      <w:r w:rsidRPr="001519C2">
        <w:rPr>
          <w:rFonts w:ascii="Garamond" w:hAnsi="Garamond"/>
          <w:szCs w:val="24"/>
        </w:rPr>
        <w:t>1</w:t>
      </w:r>
      <w:r w:rsidR="006577D5" w:rsidRPr="001519C2">
        <w:rPr>
          <w:rFonts w:ascii="Garamond" w:hAnsi="Garamond"/>
          <w:szCs w:val="24"/>
        </w:rPr>
        <w:t>2</w:t>
      </w:r>
      <w:r w:rsidRPr="001519C2">
        <w:rPr>
          <w:rFonts w:ascii="Garamond" w:hAnsi="Garamond"/>
          <w:szCs w:val="24"/>
        </w:rPr>
        <w:t>.</w:t>
      </w:r>
      <w:r w:rsidR="00524195" w:rsidRPr="001519C2">
        <w:rPr>
          <w:rFonts w:ascii="Garamond" w:hAnsi="Garamond"/>
          <w:szCs w:val="24"/>
        </w:rPr>
        <w:t>1</w:t>
      </w:r>
      <w:r w:rsidR="00F47C81" w:rsidRPr="001519C2">
        <w:rPr>
          <w:rFonts w:ascii="Garamond" w:hAnsi="Garamond"/>
          <w:szCs w:val="24"/>
        </w:rPr>
        <w:t>2</w:t>
      </w:r>
      <w:r w:rsidR="006577D5" w:rsidRPr="001519C2">
        <w:rPr>
          <w:rFonts w:ascii="Garamond" w:hAnsi="Garamond"/>
          <w:szCs w:val="24"/>
        </w:rPr>
        <w:t xml:space="preserve"> </w:t>
      </w:r>
      <w:r w:rsidRPr="001519C2">
        <w:rPr>
          <w:rFonts w:ascii="Garamond" w:hAnsi="Garamond"/>
          <w:szCs w:val="24"/>
        </w:rPr>
        <w:t xml:space="preserve"> Stanje insolventnosti</w:t>
      </w:r>
      <w:bookmarkEnd w:id="75"/>
    </w:p>
    <w:p w14:paraId="7776F560" w14:textId="77777777" w:rsidR="00864239" w:rsidRPr="001519C2" w:rsidRDefault="00864239" w:rsidP="001519C2">
      <w:pPr>
        <w:spacing w:line="336" w:lineRule="auto"/>
        <w:jc w:val="both"/>
        <w:rPr>
          <w:rFonts w:ascii="Garamond" w:hAnsi="Garamond"/>
        </w:rPr>
      </w:pPr>
      <w:r w:rsidRPr="001519C2">
        <w:rPr>
          <w:rFonts w:ascii="Garamond" w:hAnsi="Garamond"/>
        </w:rPr>
        <w:t>Naročnik bo iz postopka javnega naročanja izločil ponudnika, ki:</w:t>
      </w:r>
    </w:p>
    <w:p w14:paraId="29B069C6" w14:textId="77777777" w:rsidR="00864239" w:rsidRPr="001519C2" w:rsidRDefault="00864239" w:rsidP="001519C2">
      <w:pPr>
        <w:widowControl w:val="0"/>
        <w:numPr>
          <w:ilvl w:val="0"/>
          <w:numId w:val="11"/>
        </w:numPr>
        <w:spacing w:line="336" w:lineRule="auto"/>
        <w:jc w:val="both"/>
        <w:rPr>
          <w:rFonts w:ascii="Garamond" w:hAnsi="Garamond"/>
        </w:rPr>
      </w:pPr>
      <w:r w:rsidRPr="001519C2">
        <w:rPr>
          <w:rFonts w:ascii="Garamond" w:hAnsi="Garamond"/>
        </w:rPr>
        <w:t>je v postopku prisilne poravnave ali je bil zanj podan predlog za začetek postopka prisilne poravnave in sodišče o tem predlogu še ni odločilo;</w:t>
      </w:r>
    </w:p>
    <w:p w14:paraId="6FD69B2E" w14:textId="77777777" w:rsidR="00864239" w:rsidRPr="001519C2" w:rsidRDefault="00864239" w:rsidP="001519C2">
      <w:pPr>
        <w:widowControl w:val="0"/>
        <w:numPr>
          <w:ilvl w:val="0"/>
          <w:numId w:val="11"/>
        </w:numPr>
        <w:spacing w:line="336" w:lineRule="auto"/>
        <w:jc w:val="both"/>
        <w:rPr>
          <w:rFonts w:ascii="Garamond" w:hAnsi="Garamond"/>
        </w:rPr>
      </w:pPr>
      <w:r w:rsidRPr="001519C2">
        <w:rPr>
          <w:rFonts w:ascii="Garamond" w:hAnsi="Garamond"/>
        </w:rPr>
        <w:t>je v stečajnem postopku ali je bil zanj podan predlog za začetek stečajnega postopka in sodišče o tem predlogu še ni odločilo;</w:t>
      </w:r>
    </w:p>
    <w:p w14:paraId="170C3424" w14:textId="77777777" w:rsidR="00864239" w:rsidRPr="001519C2" w:rsidRDefault="00864239" w:rsidP="001519C2">
      <w:pPr>
        <w:widowControl w:val="0"/>
        <w:numPr>
          <w:ilvl w:val="0"/>
          <w:numId w:val="11"/>
        </w:numPr>
        <w:spacing w:line="336" w:lineRule="auto"/>
        <w:jc w:val="both"/>
        <w:rPr>
          <w:rFonts w:ascii="Garamond" w:hAnsi="Garamond"/>
        </w:rPr>
      </w:pPr>
      <w:r w:rsidRPr="001519C2">
        <w:rPr>
          <w:rFonts w:ascii="Garamond" w:hAnsi="Garamond"/>
        </w:rPr>
        <w:t>je v postopku prisilnega prenehanja, je bil zanj podan predlog za začetek postopka prisilnega prenehanja in sodišče o tem predlogu še ni odločilo, z njegovimi posli iz drugih razlogov upravlja sodišče ali je opustil posl</w:t>
      </w:r>
      <w:r w:rsidR="00A54430" w:rsidRPr="001519C2">
        <w:rPr>
          <w:rFonts w:ascii="Garamond" w:hAnsi="Garamond"/>
        </w:rPr>
        <w:t>ovno dejavnost ali je v katerem</w:t>
      </w:r>
      <w:r w:rsidRPr="001519C2">
        <w:rPr>
          <w:rFonts w:ascii="Garamond" w:hAnsi="Garamond"/>
        </w:rPr>
        <w:t>koli podobnem položaju;</w:t>
      </w:r>
    </w:p>
    <w:p w14:paraId="4A390971" w14:textId="77777777" w:rsidR="006E243B" w:rsidRPr="001519C2" w:rsidRDefault="00183AF3" w:rsidP="001519C2">
      <w:pPr>
        <w:spacing w:line="336" w:lineRule="auto"/>
        <w:jc w:val="both"/>
        <w:rPr>
          <w:rFonts w:ascii="Garamond" w:hAnsi="Garamond"/>
          <w:i/>
        </w:rPr>
      </w:pPr>
      <w:r w:rsidRPr="001519C2">
        <w:rPr>
          <w:rFonts w:ascii="Garamond" w:hAnsi="Garamond"/>
          <w:i/>
        </w:rPr>
        <w:t>Pogoj mora v primeru v</w:t>
      </w:r>
      <w:r w:rsidR="00864239" w:rsidRPr="001519C2">
        <w:rPr>
          <w:rFonts w:ascii="Garamond" w:hAnsi="Garamond"/>
          <w:i/>
        </w:rPr>
        <w:t xml:space="preserve"> primeru skupne ponudbe </w:t>
      </w:r>
      <w:r w:rsidRPr="001519C2">
        <w:rPr>
          <w:rFonts w:ascii="Garamond" w:hAnsi="Garamond"/>
          <w:i/>
        </w:rPr>
        <w:t>izpolniti vsak</w:t>
      </w:r>
      <w:r w:rsidR="00864239" w:rsidRPr="001519C2">
        <w:rPr>
          <w:rFonts w:ascii="Garamond" w:hAnsi="Garamond"/>
          <w:i/>
        </w:rPr>
        <w:t xml:space="preserve"> izmed partnerjev, v primeru nastopa s podizvajalci pa tudi </w:t>
      </w:r>
      <w:r w:rsidRPr="001519C2">
        <w:rPr>
          <w:rFonts w:ascii="Garamond" w:hAnsi="Garamond"/>
          <w:i/>
        </w:rPr>
        <w:t>podizvajalci</w:t>
      </w:r>
      <w:r w:rsidR="00864239" w:rsidRPr="001519C2">
        <w:rPr>
          <w:rFonts w:ascii="Garamond" w:hAnsi="Garamond"/>
          <w:i/>
        </w:rPr>
        <w:t>.</w:t>
      </w:r>
    </w:p>
    <w:p w14:paraId="092C0F04" w14:textId="77777777" w:rsidR="009F7A13" w:rsidRPr="001519C2" w:rsidRDefault="009F7A13" w:rsidP="001519C2">
      <w:pPr>
        <w:spacing w:line="336" w:lineRule="auto"/>
        <w:jc w:val="both"/>
        <w:rPr>
          <w:rFonts w:ascii="Garamond" w:hAnsi="Garamond"/>
          <w:b/>
        </w:rPr>
      </w:pPr>
    </w:p>
    <w:p w14:paraId="7A48D38F" w14:textId="77777777" w:rsidR="00864239" w:rsidRPr="001519C2" w:rsidRDefault="00864239" w:rsidP="001519C2">
      <w:pPr>
        <w:spacing w:line="336" w:lineRule="auto"/>
        <w:jc w:val="both"/>
        <w:rPr>
          <w:rFonts w:ascii="Garamond" w:hAnsi="Garamond"/>
          <w:b/>
        </w:rPr>
      </w:pPr>
      <w:r w:rsidRPr="001519C2">
        <w:rPr>
          <w:rFonts w:ascii="Garamond" w:hAnsi="Garamond"/>
          <w:b/>
        </w:rPr>
        <w:t>DOKAZILA:</w:t>
      </w:r>
    </w:p>
    <w:p w14:paraId="56E8FD40" w14:textId="3E0D8691" w:rsidR="00864239" w:rsidRPr="001519C2" w:rsidRDefault="00864239" w:rsidP="001519C2">
      <w:pPr>
        <w:pStyle w:val="Odstavekseznama"/>
        <w:widowControl w:val="0"/>
        <w:numPr>
          <w:ilvl w:val="0"/>
          <w:numId w:val="10"/>
        </w:numPr>
        <w:spacing w:before="0" w:after="480" w:line="336" w:lineRule="auto"/>
        <w:ind w:left="714" w:hanging="357"/>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w:t>
      </w:r>
      <w:r w:rsidR="00053738" w:rsidRPr="001519C2">
        <w:rPr>
          <w:rFonts w:ascii="Garamond" w:hAnsi="Garamond"/>
          <w:sz w:val="24"/>
          <w:szCs w:val="24"/>
        </w:rPr>
        <w:t>ESPD</w:t>
      </w:r>
      <w:r w:rsidRPr="001519C2">
        <w:rPr>
          <w:rFonts w:ascii="Garamond" w:hAnsi="Garamond"/>
          <w:sz w:val="24"/>
          <w:szCs w:val="24"/>
        </w:rPr>
        <w:t xml:space="preserve"> obrazec</w:t>
      </w:r>
      <w:r w:rsidR="000577EE" w:rsidRPr="001519C2">
        <w:rPr>
          <w:rFonts w:ascii="Garamond" w:hAnsi="Garamond"/>
          <w:sz w:val="24"/>
          <w:szCs w:val="24"/>
        </w:rPr>
        <w:t>.</w:t>
      </w:r>
    </w:p>
    <w:p w14:paraId="48CF0060" w14:textId="670A2D81" w:rsidR="00C237E3" w:rsidRPr="001519C2" w:rsidRDefault="00A86CE6" w:rsidP="001519C2">
      <w:pPr>
        <w:pStyle w:val="Naslov2"/>
        <w:spacing w:line="336" w:lineRule="auto"/>
        <w:rPr>
          <w:rFonts w:ascii="Garamond" w:hAnsi="Garamond"/>
          <w:szCs w:val="24"/>
        </w:rPr>
      </w:pPr>
      <w:bookmarkStart w:id="76" w:name="_Toc486440756"/>
      <w:r w:rsidRPr="001519C2">
        <w:rPr>
          <w:rFonts w:ascii="Garamond" w:hAnsi="Garamond"/>
          <w:szCs w:val="24"/>
        </w:rPr>
        <w:t>12.1</w:t>
      </w:r>
      <w:r w:rsidR="00F47C81" w:rsidRPr="001519C2">
        <w:rPr>
          <w:rFonts w:ascii="Garamond" w:hAnsi="Garamond"/>
          <w:szCs w:val="24"/>
        </w:rPr>
        <w:t>3</w:t>
      </w:r>
      <w:r w:rsidRPr="001519C2">
        <w:rPr>
          <w:rFonts w:ascii="Garamond" w:hAnsi="Garamond"/>
          <w:szCs w:val="24"/>
        </w:rPr>
        <w:t>. Tehnična sposobnost</w:t>
      </w:r>
      <w:bookmarkEnd w:id="76"/>
    </w:p>
    <w:p w14:paraId="484E2CAE" w14:textId="3C5197A4" w:rsidR="00D876D7" w:rsidRPr="001519C2" w:rsidRDefault="00F37D9A" w:rsidP="001519C2">
      <w:pPr>
        <w:spacing w:line="336" w:lineRule="auto"/>
        <w:jc w:val="both"/>
        <w:rPr>
          <w:rFonts w:ascii="Garamond" w:hAnsi="Garamond"/>
        </w:rPr>
      </w:pPr>
      <w:r w:rsidRPr="001519C2">
        <w:rPr>
          <w:rFonts w:ascii="Garamond" w:hAnsi="Garamond"/>
        </w:rPr>
        <w:t xml:space="preserve">Ponudnik mora </w:t>
      </w:r>
      <w:r w:rsidR="00E40734" w:rsidRPr="001519C2">
        <w:rPr>
          <w:rFonts w:ascii="Garamond" w:hAnsi="Garamond"/>
        </w:rPr>
        <w:t xml:space="preserve">biti sposoben tehnično </w:t>
      </w:r>
      <w:r w:rsidR="001B009B" w:rsidRPr="001519C2">
        <w:rPr>
          <w:rFonts w:ascii="Garamond" w:hAnsi="Garamond"/>
        </w:rPr>
        <w:t>in kadrovsko sposoben izvesti vsa naročila, glede na zahteve te razp</w:t>
      </w:r>
      <w:r w:rsidR="005415E6" w:rsidRPr="001519C2">
        <w:rPr>
          <w:rFonts w:ascii="Garamond" w:hAnsi="Garamond"/>
        </w:rPr>
        <w:t>isne dokumentacije, in sicer:</w:t>
      </w:r>
    </w:p>
    <w:p w14:paraId="2133413A" w14:textId="1BEF66E7" w:rsidR="0023537B" w:rsidRPr="001519C2" w:rsidRDefault="0023537B" w:rsidP="001519C2">
      <w:pPr>
        <w:spacing w:line="336" w:lineRule="auto"/>
        <w:jc w:val="both"/>
        <w:rPr>
          <w:rFonts w:ascii="Garamond" w:hAnsi="Garamond"/>
        </w:rPr>
      </w:pPr>
    </w:p>
    <w:p w14:paraId="68DCBCD9" w14:textId="2A38237E" w:rsidR="0023537B" w:rsidRPr="001519C2" w:rsidRDefault="0023537B" w:rsidP="001519C2">
      <w:pPr>
        <w:spacing w:line="336" w:lineRule="auto"/>
        <w:ind w:right="380"/>
        <w:jc w:val="both"/>
        <w:rPr>
          <w:rFonts w:ascii="Garamond" w:eastAsia="Calibri" w:hAnsi="Garamond" w:cs="Arial"/>
        </w:rPr>
      </w:pPr>
      <w:r w:rsidRPr="001519C2">
        <w:rPr>
          <w:rFonts w:ascii="Garamond" w:eastAsia="Calibri" w:hAnsi="Garamond" w:cs="Arial"/>
        </w:rPr>
        <w:t xml:space="preserve">Ponudnik mora imeti na svoji domači spletni strani vzpostavljeno računalniško podprto, preko </w:t>
      </w:r>
      <w:bookmarkStart w:id="77" w:name="_Hlk486435852"/>
      <w:r w:rsidRPr="001519C2">
        <w:rPr>
          <w:rFonts w:ascii="Garamond" w:eastAsia="Calibri" w:hAnsi="Garamond" w:cs="Arial"/>
        </w:rPr>
        <w:t xml:space="preserve">svetovnega spleta dostopno in ustrezno varovano </w:t>
      </w:r>
      <w:r w:rsidRPr="001519C2">
        <w:rPr>
          <w:rFonts w:ascii="Garamond" w:eastAsia="Calibri" w:hAnsi="Garamond" w:cs="Arial"/>
          <w:b/>
        </w:rPr>
        <w:t>brezplačno aplikacijo</w:t>
      </w:r>
      <w:r w:rsidRPr="001519C2">
        <w:rPr>
          <w:rFonts w:ascii="Garamond" w:eastAsia="Calibri" w:hAnsi="Garamond" w:cs="Arial"/>
        </w:rPr>
        <w:t xml:space="preserve"> za upravljanje naročnin, ki vključuje vse naslednje funkcionalnosti:</w:t>
      </w:r>
    </w:p>
    <w:p w14:paraId="7745CB56" w14:textId="77777777" w:rsidR="0023537B" w:rsidRPr="001519C2" w:rsidRDefault="0023537B"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Spletno naročanje</w:t>
      </w:r>
      <w:r w:rsidRPr="001519C2">
        <w:rPr>
          <w:rFonts w:ascii="Garamond" w:hAnsi="Garamond"/>
          <w:color w:val="000000"/>
          <w:sz w:val="24"/>
          <w:szCs w:val="24"/>
        </w:rPr>
        <w:t>: ponudnik upravlja vse naslove iz javnega naročila ter omogoča naročniku tekoče spremljanje naročil in aktivno naročanje.</w:t>
      </w:r>
    </w:p>
    <w:p w14:paraId="4B96A1C5" w14:textId="122DF0AD" w:rsidR="0023537B" w:rsidRPr="001519C2" w:rsidRDefault="0023537B"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Spletna sledljivost stanja dobav:</w:t>
      </w:r>
      <w:r w:rsidRPr="001519C2">
        <w:rPr>
          <w:rFonts w:ascii="Garamond" w:hAnsi="Garamond"/>
          <w:color w:val="000000"/>
          <w:sz w:val="24"/>
          <w:szCs w:val="24"/>
        </w:rPr>
        <w:t xml:space="preserve"> ponudnik vodi stanje dobave naročenih naslovov in naročniku omogoča tekoč vpogled v spremljanje dobave</w:t>
      </w:r>
      <w:r w:rsidR="00ED6F56" w:rsidRPr="001519C2">
        <w:rPr>
          <w:rFonts w:ascii="Garamond" w:hAnsi="Garamond"/>
          <w:color w:val="000000"/>
          <w:sz w:val="24"/>
          <w:szCs w:val="24"/>
        </w:rPr>
        <w:t xml:space="preserve"> in preteklih dobav</w:t>
      </w:r>
      <w:r w:rsidRPr="001519C2">
        <w:rPr>
          <w:rFonts w:ascii="Garamond" w:hAnsi="Garamond"/>
          <w:color w:val="000000"/>
          <w:sz w:val="24"/>
          <w:szCs w:val="24"/>
        </w:rPr>
        <w:t xml:space="preserve">. </w:t>
      </w:r>
    </w:p>
    <w:p w14:paraId="6CC8E266" w14:textId="77777777" w:rsidR="0023537B" w:rsidRPr="001519C2" w:rsidRDefault="0023537B"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Spletna sledljivost izhajanja:</w:t>
      </w:r>
      <w:r w:rsidRPr="001519C2">
        <w:rPr>
          <w:rFonts w:ascii="Garamond" w:hAnsi="Garamond"/>
          <w:color w:val="000000"/>
          <w:sz w:val="24"/>
          <w:szCs w:val="24"/>
        </w:rPr>
        <w:t xml:space="preserve"> ponudnik vodi vzorce izhajanja posameznih naslovov in naročniku omogoča tekoč vpogled in spremljanje vzorcev izhajanja. </w:t>
      </w:r>
    </w:p>
    <w:p w14:paraId="71A2491B" w14:textId="77777777" w:rsidR="0023537B" w:rsidRPr="001519C2" w:rsidRDefault="0023537B"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Aplikacija mora omogočati </w:t>
      </w:r>
      <w:r w:rsidRPr="001519C2">
        <w:rPr>
          <w:rFonts w:ascii="Garamond" w:hAnsi="Garamond"/>
          <w:b/>
          <w:color w:val="000000"/>
          <w:sz w:val="24"/>
          <w:szCs w:val="24"/>
        </w:rPr>
        <w:t>komunikacijo</w:t>
      </w:r>
      <w:r w:rsidRPr="001519C2">
        <w:rPr>
          <w:rFonts w:ascii="Garamond" w:hAnsi="Garamond"/>
          <w:color w:val="000000"/>
          <w:sz w:val="24"/>
          <w:szCs w:val="24"/>
        </w:rPr>
        <w:t xml:space="preserve"> med ponudnikom in naročnikom.</w:t>
      </w:r>
    </w:p>
    <w:p w14:paraId="79DB79EE" w14:textId="77777777" w:rsidR="0023537B" w:rsidRPr="001519C2" w:rsidRDefault="0023537B"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lastRenderedPageBreak/>
        <w:t>Spletna sledljivost reklamacij:</w:t>
      </w:r>
      <w:r w:rsidRPr="001519C2">
        <w:rPr>
          <w:rFonts w:ascii="Garamond" w:hAnsi="Garamond"/>
          <w:color w:val="000000"/>
          <w:sz w:val="24"/>
          <w:szCs w:val="24"/>
        </w:rPr>
        <w:t xml:space="preserve"> ponudnik vodi stanje reklamacij in naročniku omogoča spletno reklamiranje in sledenje reklamacij. </w:t>
      </w:r>
    </w:p>
    <w:p w14:paraId="01B34976" w14:textId="3E59ED35"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Spletno iskanje:</w:t>
      </w:r>
      <w:r w:rsidRPr="001519C2">
        <w:rPr>
          <w:rFonts w:ascii="Garamond" w:hAnsi="Garamond"/>
          <w:color w:val="000000"/>
          <w:sz w:val="24"/>
          <w:szCs w:val="24"/>
        </w:rPr>
        <w:t xml:space="preserve"> ponudnik mora naročniku omogočiti iskanje vsaj po minimalnih parametrih: naslov revije, ISSN, založnik,  cena, datumi naročil, dobav, reklamacij, vzorci izhajanja.</w:t>
      </w:r>
    </w:p>
    <w:p w14:paraId="5615EA57" w14:textId="1AEDDD21"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Izpisi:</w:t>
      </w:r>
      <w:r w:rsidRPr="001519C2">
        <w:rPr>
          <w:rFonts w:ascii="Garamond" w:hAnsi="Garamond"/>
          <w:color w:val="000000"/>
          <w:sz w:val="24"/>
          <w:szCs w:val="24"/>
        </w:rPr>
        <w:t xml:space="preserve"> ponudnik mora naročniku omogočiti izpise v .</w:t>
      </w:r>
      <w:proofErr w:type="spellStart"/>
      <w:r w:rsidRPr="001519C2">
        <w:rPr>
          <w:rFonts w:ascii="Garamond" w:hAnsi="Garamond"/>
          <w:color w:val="000000"/>
          <w:sz w:val="24"/>
          <w:szCs w:val="24"/>
        </w:rPr>
        <w:t>txt</w:t>
      </w:r>
      <w:proofErr w:type="spellEnd"/>
      <w:r w:rsidRPr="001519C2">
        <w:rPr>
          <w:rFonts w:ascii="Garamond" w:hAnsi="Garamond"/>
          <w:color w:val="000000"/>
          <w:sz w:val="24"/>
          <w:szCs w:val="24"/>
        </w:rPr>
        <w:t xml:space="preserve"> in .</w:t>
      </w:r>
      <w:proofErr w:type="spellStart"/>
      <w:r w:rsidRPr="001519C2">
        <w:rPr>
          <w:rFonts w:ascii="Garamond" w:hAnsi="Garamond"/>
          <w:color w:val="000000"/>
          <w:sz w:val="24"/>
          <w:szCs w:val="24"/>
        </w:rPr>
        <w:t>xlsx</w:t>
      </w:r>
      <w:proofErr w:type="spellEnd"/>
      <w:r w:rsidRPr="001519C2">
        <w:rPr>
          <w:rFonts w:ascii="Garamond" w:hAnsi="Garamond"/>
          <w:color w:val="000000"/>
          <w:sz w:val="24"/>
          <w:szCs w:val="24"/>
        </w:rPr>
        <w:t xml:space="preserve"> obliki vsaj z minimalnimi parametri: naslov revije, ISSN, založnik, cena, datumi naročil, dobav, reklamacij, vzorci izhajanja.</w:t>
      </w:r>
    </w:p>
    <w:p w14:paraId="6DE6C38B" w14:textId="77777777" w:rsidR="00ED6F56" w:rsidRPr="001519C2" w:rsidRDefault="00ED6F56" w:rsidP="001519C2">
      <w:pPr>
        <w:pStyle w:val="Brezrazmikov"/>
        <w:numPr>
          <w:ilvl w:val="0"/>
          <w:numId w:val="30"/>
        </w:numPr>
        <w:spacing w:line="336" w:lineRule="auto"/>
        <w:jc w:val="both"/>
        <w:rPr>
          <w:rFonts w:ascii="Garamond" w:hAnsi="Garamond"/>
          <w:sz w:val="24"/>
          <w:szCs w:val="24"/>
        </w:rPr>
      </w:pPr>
      <w:r w:rsidRPr="001519C2">
        <w:rPr>
          <w:rFonts w:ascii="Garamond" w:hAnsi="Garamond"/>
          <w:b/>
          <w:color w:val="000000"/>
          <w:sz w:val="24"/>
          <w:szCs w:val="24"/>
        </w:rPr>
        <w:t>Dobava in obveščanje</w:t>
      </w:r>
      <w:r w:rsidRPr="001519C2">
        <w:rPr>
          <w:rFonts w:ascii="Garamond" w:hAnsi="Garamond"/>
          <w:color w:val="000000"/>
          <w:sz w:val="24"/>
          <w:szCs w:val="24"/>
        </w:rPr>
        <w:t>: p</w:t>
      </w:r>
      <w:r w:rsidR="005415E6" w:rsidRPr="001519C2">
        <w:rPr>
          <w:rFonts w:ascii="Garamond" w:hAnsi="Garamond"/>
          <w:sz w:val="24"/>
          <w:szCs w:val="24"/>
        </w:rPr>
        <w:t>onudnik mora zagotavljati redno in kompletno dobavo in obveščanje naročnika o vseh novostih.</w:t>
      </w:r>
    </w:p>
    <w:p w14:paraId="2B695360" w14:textId="77777777" w:rsidR="00ED6F56" w:rsidRPr="001519C2" w:rsidRDefault="00ED6F56" w:rsidP="001519C2">
      <w:pPr>
        <w:pStyle w:val="Brezrazmikov"/>
        <w:spacing w:line="336" w:lineRule="auto"/>
        <w:ind w:left="360"/>
        <w:jc w:val="both"/>
        <w:rPr>
          <w:rFonts w:ascii="Garamond" w:hAnsi="Garamond"/>
          <w:sz w:val="24"/>
          <w:szCs w:val="24"/>
        </w:rPr>
      </w:pPr>
    </w:p>
    <w:bookmarkEnd w:id="77"/>
    <w:p w14:paraId="2F46F390" w14:textId="3255E3E3" w:rsidR="005415E6" w:rsidRPr="001519C2" w:rsidRDefault="005415E6" w:rsidP="001519C2">
      <w:pPr>
        <w:pStyle w:val="Brezrazmikov"/>
        <w:spacing w:line="336" w:lineRule="auto"/>
        <w:ind w:left="360"/>
        <w:jc w:val="both"/>
        <w:rPr>
          <w:rFonts w:ascii="Garamond" w:hAnsi="Garamond"/>
          <w:sz w:val="24"/>
          <w:szCs w:val="24"/>
        </w:rPr>
      </w:pPr>
      <w:r w:rsidRPr="001519C2">
        <w:rPr>
          <w:rFonts w:ascii="Garamond" w:hAnsi="Garamond"/>
          <w:sz w:val="24"/>
          <w:szCs w:val="24"/>
        </w:rPr>
        <w:t xml:space="preserve">Ponudnik mora v ponudbi predložiti </w:t>
      </w:r>
      <w:r w:rsidR="001D0507" w:rsidRPr="001519C2">
        <w:rPr>
          <w:rFonts w:ascii="Garamond" w:hAnsi="Garamond"/>
          <w:sz w:val="24"/>
          <w:szCs w:val="24"/>
        </w:rPr>
        <w:t>zaslonske slike iz spletne aplikacije za vse zgor</w:t>
      </w:r>
      <w:r w:rsidR="007C1AE3" w:rsidRPr="001519C2">
        <w:rPr>
          <w:rFonts w:ascii="Garamond" w:hAnsi="Garamond"/>
          <w:sz w:val="24"/>
          <w:szCs w:val="24"/>
        </w:rPr>
        <w:t>a</w:t>
      </w:r>
      <w:r w:rsidR="001D0507" w:rsidRPr="001519C2">
        <w:rPr>
          <w:rFonts w:ascii="Garamond" w:hAnsi="Garamond"/>
          <w:sz w:val="24"/>
          <w:szCs w:val="24"/>
        </w:rPr>
        <w:t>j naštete funkcionalnosti ter</w:t>
      </w:r>
      <w:r w:rsidRPr="001519C2">
        <w:rPr>
          <w:rFonts w:ascii="Garamond" w:hAnsi="Garamond"/>
          <w:sz w:val="24"/>
          <w:szCs w:val="24"/>
        </w:rPr>
        <w:t xml:space="preserve"> uporabniško ime in geslo za spletno aplikacijo, katera mora biti na uporabo naročniku tri tedne od dneva odpiranja ponudb.</w:t>
      </w:r>
    </w:p>
    <w:p w14:paraId="175F33E8" w14:textId="77777777" w:rsidR="004736A3" w:rsidRPr="001519C2" w:rsidRDefault="004736A3" w:rsidP="001519C2">
      <w:pPr>
        <w:autoSpaceDE w:val="0"/>
        <w:autoSpaceDN w:val="0"/>
        <w:adjustRightInd w:val="0"/>
        <w:spacing w:line="336" w:lineRule="auto"/>
        <w:jc w:val="both"/>
        <w:rPr>
          <w:rFonts w:ascii="Garamond" w:hAnsi="Garamond" w:cs="Calibri"/>
          <w:color w:val="000000"/>
        </w:rPr>
      </w:pPr>
    </w:p>
    <w:p w14:paraId="3A570C3F" w14:textId="77777777" w:rsidR="00850FDB" w:rsidRPr="001519C2" w:rsidRDefault="00850FDB" w:rsidP="001519C2">
      <w:pPr>
        <w:spacing w:line="336" w:lineRule="auto"/>
        <w:jc w:val="both"/>
        <w:rPr>
          <w:rFonts w:ascii="Garamond" w:hAnsi="Garamond"/>
          <w:b/>
        </w:rPr>
      </w:pPr>
      <w:r w:rsidRPr="001519C2">
        <w:rPr>
          <w:rFonts w:ascii="Garamond" w:hAnsi="Garamond"/>
          <w:b/>
        </w:rPr>
        <w:t>DOKAZILA:</w:t>
      </w:r>
    </w:p>
    <w:p w14:paraId="387D92DF" w14:textId="4520CB8D" w:rsidR="00850FDB" w:rsidRPr="001519C2" w:rsidRDefault="00850FDB" w:rsidP="001519C2">
      <w:pPr>
        <w:pStyle w:val="Odstavekseznama"/>
        <w:widowControl w:val="0"/>
        <w:numPr>
          <w:ilvl w:val="0"/>
          <w:numId w:val="10"/>
        </w:numPr>
        <w:spacing w:before="0" w:after="480" w:line="336" w:lineRule="auto"/>
        <w:ind w:left="714" w:hanging="357"/>
        <w:contextualSpacing w:val="0"/>
        <w:rPr>
          <w:rFonts w:ascii="Garamond" w:hAnsi="Garamond"/>
          <w:sz w:val="24"/>
          <w:szCs w:val="24"/>
        </w:rPr>
      </w:pPr>
      <w:r w:rsidRPr="001519C2">
        <w:rPr>
          <w:rFonts w:ascii="Garamond" w:hAnsi="Garamond"/>
          <w:sz w:val="24"/>
          <w:szCs w:val="24"/>
        </w:rPr>
        <w:t>Ponudnik/partner/</w:t>
      </w:r>
      <w:r w:rsidR="00F47C81" w:rsidRPr="001519C2">
        <w:rPr>
          <w:rFonts w:ascii="Garamond" w:hAnsi="Garamond"/>
          <w:sz w:val="24"/>
          <w:szCs w:val="24"/>
        </w:rPr>
        <w:t>podizvajalec</w:t>
      </w:r>
      <w:r w:rsidRPr="001519C2">
        <w:rPr>
          <w:rFonts w:ascii="Garamond" w:hAnsi="Garamond"/>
          <w:sz w:val="24"/>
          <w:szCs w:val="24"/>
        </w:rPr>
        <w:t xml:space="preserve"> izpolni ESPD obrazec in obrazec </w:t>
      </w:r>
      <w:r w:rsidRPr="001519C2">
        <w:rPr>
          <w:rFonts w:ascii="Garamond" w:hAnsi="Garamond"/>
          <w:i/>
          <w:sz w:val="24"/>
          <w:szCs w:val="24"/>
        </w:rPr>
        <w:t>Tehnična sposobnost</w:t>
      </w:r>
    </w:p>
    <w:p w14:paraId="588A334A" w14:textId="3E152C38" w:rsidR="005415E6" w:rsidRPr="001519C2" w:rsidRDefault="005415E6" w:rsidP="001519C2">
      <w:pPr>
        <w:widowControl w:val="0"/>
        <w:spacing w:after="480" w:line="336" w:lineRule="auto"/>
        <w:jc w:val="both"/>
        <w:rPr>
          <w:rFonts w:ascii="Garamond" w:hAnsi="Garamond"/>
        </w:rPr>
      </w:pPr>
      <w:r w:rsidRPr="001519C2">
        <w:rPr>
          <w:rFonts w:ascii="Garamond" w:hAnsi="Garamond"/>
        </w:rPr>
        <w:t>Pogoj lahko ponudnik izpolni skupaj s partnerji ali s podizvajalci.</w:t>
      </w:r>
    </w:p>
    <w:p w14:paraId="3E3DAEFA" w14:textId="00590ED8" w:rsidR="00FE7B37" w:rsidRPr="001519C2" w:rsidRDefault="00187C4B" w:rsidP="001519C2">
      <w:pPr>
        <w:pStyle w:val="Naslov1"/>
        <w:spacing w:line="336" w:lineRule="auto"/>
      </w:pPr>
      <w:bookmarkStart w:id="78" w:name="_Toc486440757"/>
      <w:r w:rsidRPr="001519C2">
        <w:t>1</w:t>
      </w:r>
      <w:r w:rsidR="006577D5" w:rsidRPr="001519C2">
        <w:t xml:space="preserve">3 </w:t>
      </w:r>
      <w:r w:rsidR="00864239" w:rsidRPr="001519C2">
        <w:t xml:space="preserve"> Merilo za izbor</w:t>
      </w:r>
      <w:bookmarkEnd w:id="78"/>
    </w:p>
    <w:p w14:paraId="739B155C" w14:textId="0E7F6195" w:rsidR="009A60CA" w:rsidRPr="001519C2" w:rsidRDefault="009A60CA" w:rsidP="001519C2">
      <w:pPr>
        <w:spacing w:line="336" w:lineRule="auto"/>
        <w:jc w:val="both"/>
        <w:rPr>
          <w:rFonts w:ascii="Garamond" w:hAnsi="Garamond"/>
          <w:lang w:eastAsia="en-US"/>
        </w:rPr>
      </w:pPr>
    </w:p>
    <w:p w14:paraId="489C6D5D" w14:textId="1C05B569" w:rsidR="009A60CA" w:rsidRPr="001519C2" w:rsidRDefault="009A60CA" w:rsidP="001519C2">
      <w:pPr>
        <w:spacing w:line="336" w:lineRule="auto"/>
        <w:jc w:val="both"/>
        <w:rPr>
          <w:rFonts w:ascii="Garamond" w:hAnsi="Garamond"/>
        </w:rPr>
      </w:pPr>
      <w:r w:rsidRPr="001519C2">
        <w:rPr>
          <w:rFonts w:ascii="Garamond" w:hAnsi="Garamond"/>
        </w:rPr>
        <w:t>Naročnik bo ekonomsko najugodnejšo ponudbo izbral na podlagi najnižje skupne cene brez DDV</w:t>
      </w:r>
      <w:r w:rsidR="00100FC3">
        <w:rPr>
          <w:rFonts w:ascii="Garamond" w:hAnsi="Garamond"/>
        </w:rPr>
        <w:t xml:space="preserve"> (za enoletne naročnine)</w:t>
      </w:r>
      <w:r w:rsidRPr="001519C2">
        <w:rPr>
          <w:rFonts w:ascii="Garamond" w:hAnsi="Garamond"/>
        </w:rPr>
        <w:t xml:space="preserve"> za vse serijske publikacije navedene v popisu. </w:t>
      </w:r>
    </w:p>
    <w:p w14:paraId="27F7865B" w14:textId="77777777" w:rsidR="008C1378" w:rsidRPr="001519C2" w:rsidRDefault="008C1378" w:rsidP="001519C2">
      <w:pPr>
        <w:autoSpaceDE w:val="0"/>
        <w:autoSpaceDN w:val="0"/>
        <w:adjustRightInd w:val="0"/>
        <w:spacing w:line="336" w:lineRule="auto"/>
        <w:jc w:val="both"/>
        <w:rPr>
          <w:rFonts w:ascii="Garamond" w:hAnsi="Garamond"/>
        </w:rPr>
      </w:pPr>
    </w:p>
    <w:p w14:paraId="771E5D88" w14:textId="068E7A4A" w:rsidR="008C1378" w:rsidRPr="001519C2" w:rsidRDefault="008C1378" w:rsidP="001519C2">
      <w:pPr>
        <w:spacing w:line="336" w:lineRule="auto"/>
        <w:jc w:val="both"/>
        <w:rPr>
          <w:rFonts w:ascii="Garamond" w:hAnsi="Garamond" w:cs="Arial"/>
        </w:rPr>
      </w:pPr>
      <w:r w:rsidRPr="001519C2">
        <w:rPr>
          <w:rFonts w:ascii="Garamond" w:hAnsi="Garamond" w:cs="Arial"/>
        </w:rPr>
        <w:t xml:space="preserve">Ponudbena vrednost </w:t>
      </w:r>
      <w:r w:rsidR="00ED6F56" w:rsidRPr="001519C2">
        <w:rPr>
          <w:rFonts w:ascii="Garamond" w:hAnsi="Garamond" w:cs="Arial"/>
        </w:rPr>
        <w:t>brez</w:t>
      </w:r>
      <w:r w:rsidRPr="001519C2">
        <w:rPr>
          <w:rFonts w:ascii="Garamond" w:hAnsi="Garamond" w:cs="Arial"/>
        </w:rPr>
        <w:t xml:space="preserve"> DDV mora vključevati vse elemente, iz katerih je sestavljena in mora vključevati vse stroške in morebitne popuste tako, da naročnika ne bremenijo kakršnikoli stroški, povezani s predmetom javnega naročila. V kolikor ponudnik ponuja popust, ga mora vključiti v končno ponudbeno vrednost. Pri izračunu ponudbene vrednosti morajo ponudniki upoštevati vse elemente, ki vplivajo na izračun cene: dobavo, dostavo, menjavo publikacij,  dostop do </w:t>
      </w:r>
      <w:r w:rsidR="004B6B0A" w:rsidRPr="001519C2">
        <w:rPr>
          <w:rFonts w:ascii="Garamond" w:hAnsi="Garamond" w:cs="Arial"/>
        </w:rPr>
        <w:t>elektronskih verzij</w:t>
      </w:r>
      <w:r w:rsidRPr="001519C2">
        <w:rPr>
          <w:rFonts w:ascii="Garamond" w:hAnsi="Garamond" w:cs="Arial"/>
        </w:rPr>
        <w:t xml:space="preserve"> ter vse ostale elemente, ki so razvidni iz popisa blaga ter okvirnega sporazuma in vplivajo na izračun cene. </w:t>
      </w:r>
    </w:p>
    <w:p w14:paraId="7F36DDF1" w14:textId="77777777" w:rsidR="00100FC3" w:rsidRDefault="00100FC3" w:rsidP="001519C2">
      <w:pPr>
        <w:spacing w:line="336" w:lineRule="auto"/>
        <w:jc w:val="both"/>
        <w:rPr>
          <w:rFonts w:ascii="Garamond" w:hAnsi="Garamond"/>
        </w:rPr>
      </w:pPr>
    </w:p>
    <w:p w14:paraId="385530DA" w14:textId="190F68DE" w:rsidR="009A60CA" w:rsidRPr="001519C2" w:rsidRDefault="009A60CA" w:rsidP="001519C2">
      <w:pPr>
        <w:spacing w:line="336" w:lineRule="auto"/>
        <w:jc w:val="both"/>
        <w:rPr>
          <w:rFonts w:ascii="Garamond" w:hAnsi="Garamond"/>
        </w:rPr>
      </w:pPr>
      <w:bookmarkStart w:id="79" w:name="_GoBack"/>
      <w:bookmarkEnd w:id="79"/>
      <w:r w:rsidRPr="001519C2">
        <w:rPr>
          <w:rFonts w:ascii="Garamond" w:hAnsi="Garamond"/>
        </w:rPr>
        <w:t>Cene na enoto iz ponudbenega predračuna so fiksne do naslednjega povpraševanja.</w:t>
      </w:r>
    </w:p>
    <w:p w14:paraId="373FF82F" w14:textId="77777777" w:rsidR="009A60CA" w:rsidRPr="001519C2" w:rsidRDefault="009A60CA" w:rsidP="001519C2">
      <w:pPr>
        <w:spacing w:line="336" w:lineRule="auto"/>
        <w:jc w:val="both"/>
        <w:rPr>
          <w:rFonts w:ascii="Garamond" w:hAnsi="Garamond"/>
        </w:rPr>
      </w:pPr>
      <w:r w:rsidRPr="001519C2">
        <w:rPr>
          <w:rFonts w:ascii="Garamond" w:hAnsi="Garamond"/>
        </w:rPr>
        <w:t xml:space="preserve"> </w:t>
      </w:r>
    </w:p>
    <w:p w14:paraId="4ECC354B" w14:textId="60E90B90" w:rsidR="009A60CA" w:rsidRPr="001519C2" w:rsidRDefault="009A60CA" w:rsidP="001519C2">
      <w:pPr>
        <w:spacing w:line="336" w:lineRule="auto"/>
        <w:jc w:val="both"/>
        <w:rPr>
          <w:rFonts w:ascii="Garamond" w:hAnsi="Garamond" w:cs="Arial"/>
        </w:rPr>
      </w:pPr>
      <w:r w:rsidRPr="001519C2">
        <w:rPr>
          <w:rFonts w:ascii="Garamond" w:hAnsi="Garamond" w:cs="Arial"/>
        </w:rPr>
        <w:lastRenderedPageBreak/>
        <w:t>Naročnik bo</w:t>
      </w:r>
      <w:r w:rsidR="00B42362" w:rsidRPr="001519C2">
        <w:rPr>
          <w:rFonts w:ascii="Garamond" w:hAnsi="Garamond" w:cs="Arial"/>
        </w:rPr>
        <w:t xml:space="preserve"> okvirni sporazum sklenil z največ</w:t>
      </w:r>
      <w:r w:rsidRPr="001519C2">
        <w:rPr>
          <w:rFonts w:ascii="Garamond" w:hAnsi="Garamond" w:cs="Arial"/>
        </w:rPr>
        <w:t xml:space="preserve"> </w:t>
      </w:r>
      <w:r w:rsidR="00B42362" w:rsidRPr="001519C2">
        <w:rPr>
          <w:rFonts w:ascii="Garamond" w:hAnsi="Garamond" w:cs="Arial"/>
        </w:rPr>
        <w:t xml:space="preserve">štirimi </w:t>
      </w:r>
      <w:r w:rsidRPr="001519C2">
        <w:rPr>
          <w:rFonts w:ascii="Garamond" w:hAnsi="Garamond" w:cs="Arial"/>
        </w:rPr>
        <w:t xml:space="preserve">ponudniki, ki bodo oddali najugodnejšo dopustno ponudbo. </w:t>
      </w:r>
    </w:p>
    <w:p w14:paraId="676D82CE" w14:textId="77777777" w:rsidR="008C1378" w:rsidRPr="001519C2" w:rsidRDefault="008C1378" w:rsidP="001519C2">
      <w:pPr>
        <w:spacing w:line="336" w:lineRule="auto"/>
        <w:jc w:val="both"/>
        <w:rPr>
          <w:rFonts w:ascii="Garamond" w:hAnsi="Garamond" w:cs="Arial"/>
        </w:rPr>
      </w:pPr>
    </w:p>
    <w:p w14:paraId="5308DE09" w14:textId="24CFCED2" w:rsidR="009A60CA" w:rsidRPr="001519C2" w:rsidRDefault="009A60CA" w:rsidP="001519C2">
      <w:pPr>
        <w:spacing w:line="336" w:lineRule="auto"/>
        <w:jc w:val="both"/>
        <w:rPr>
          <w:rFonts w:ascii="Garamond" w:hAnsi="Garamond" w:cs="Tahoma"/>
        </w:rPr>
      </w:pPr>
      <w:r w:rsidRPr="001519C2">
        <w:rPr>
          <w:rFonts w:ascii="Garamond" w:hAnsi="Garamond"/>
        </w:rPr>
        <w:t xml:space="preserve">Ponudnik mora izpolniti vse postavke v obrazcu </w:t>
      </w:r>
      <w:r w:rsidRPr="001519C2">
        <w:rPr>
          <w:rFonts w:ascii="Garamond" w:hAnsi="Garamond"/>
          <w:i/>
        </w:rPr>
        <w:t>Ponudbeni predračun</w:t>
      </w:r>
      <w:r w:rsidRPr="001519C2">
        <w:rPr>
          <w:rFonts w:ascii="Garamond" w:hAnsi="Garamond"/>
        </w:rPr>
        <w:t xml:space="preserve">, za katerega oddaja ponudbo, in priložiti v celoti izpolnjen </w:t>
      </w:r>
      <w:r w:rsidR="00B42362" w:rsidRPr="001519C2">
        <w:rPr>
          <w:rFonts w:ascii="Garamond" w:hAnsi="Garamond"/>
        </w:rPr>
        <w:t xml:space="preserve">Obrazec ponudbeni predračun </w:t>
      </w:r>
      <w:r w:rsidRPr="001519C2">
        <w:rPr>
          <w:rFonts w:ascii="Garamond" w:hAnsi="Garamond"/>
          <w:i/>
        </w:rPr>
        <w:t>– EXCEL tabela</w:t>
      </w:r>
      <w:r w:rsidRPr="001519C2">
        <w:rPr>
          <w:rFonts w:ascii="Garamond" w:hAnsi="Garamond"/>
        </w:rPr>
        <w:t xml:space="preserve">, za katerega oddaja ponudbo. </w:t>
      </w:r>
    </w:p>
    <w:p w14:paraId="47CF45CE" w14:textId="77777777" w:rsidR="009A60CA" w:rsidRPr="001519C2" w:rsidRDefault="009A60CA" w:rsidP="001519C2">
      <w:pPr>
        <w:spacing w:line="336" w:lineRule="auto"/>
        <w:jc w:val="both"/>
        <w:rPr>
          <w:rFonts w:ascii="Garamond" w:hAnsi="Garamond"/>
          <w:lang w:eastAsia="en-US"/>
        </w:rPr>
      </w:pPr>
    </w:p>
    <w:p w14:paraId="733C20BC" w14:textId="77777777" w:rsidR="004F3A62" w:rsidRPr="001519C2" w:rsidRDefault="004F3A62" w:rsidP="001519C2">
      <w:pPr>
        <w:spacing w:line="336" w:lineRule="auto"/>
        <w:jc w:val="both"/>
        <w:rPr>
          <w:rFonts w:ascii="Garamond" w:hAnsi="Garamond" w:cs="Tahoma"/>
        </w:rPr>
      </w:pPr>
      <w:bookmarkStart w:id="80" w:name="_Toc402336728"/>
    </w:p>
    <w:p w14:paraId="64C0CB60" w14:textId="77777777" w:rsidR="00187C4B" w:rsidRPr="001519C2" w:rsidRDefault="00B452A6" w:rsidP="001519C2">
      <w:pPr>
        <w:pStyle w:val="Naslov1"/>
        <w:spacing w:line="336" w:lineRule="auto"/>
      </w:pPr>
      <w:bookmarkStart w:id="81" w:name="_Toc486440758"/>
      <w:r w:rsidRPr="001519C2">
        <w:t>1</w:t>
      </w:r>
      <w:r w:rsidR="006577D5" w:rsidRPr="001519C2">
        <w:t xml:space="preserve">4 </w:t>
      </w:r>
      <w:r w:rsidR="00C13006" w:rsidRPr="001519C2">
        <w:t xml:space="preserve"> Pravna podlaga</w:t>
      </w:r>
      <w:bookmarkEnd w:id="81"/>
    </w:p>
    <w:p w14:paraId="674A1518" w14:textId="77777777" w:rsidR="00187C4B" w:rsidRPr="001519C2" w:rsidRDefault="00187C4B" w:rsidP="001519C2">
      <w:pPr>
        <w:spacing w:line="336" w:lineRule="auto"/>
        <w:jc w:val="both"/>
        <w:rPr>
          <w:rFonts w:ascii="Garamond" w:hAnsi="Garamond"/>
        </w:rPr>
      </w:pPr>
      <w:bookmarkStart w:id="82" w:name="_Toc404938496"/>
      <w:r w:rsidRPr="001519C2">
        <w:rPr>
          <w:rFonts w:ascii="Garamond" w:hAnsi="Garamond"/>
        </w:rPr>
        <w:t>V postopku oddaje javnega naročila in tekom izvedbe javnega naročila je potrebno upoštevati:</w:t>
      </w:r>
      <w:bookmarkEnd w:id="82"/>
    </w:p>
    <w:p w14:paraId="20183A39" w14:textId="77777777" w:rsidR="00187C4B" w:rsidRPr="001519C2" w:rsidRDefault="00187C4B" w:rsidP="001519C2">
      <w:pPr>
        <w:pStyle w:val="Odstavekseznama"/>
        <w:numPr>
          <w:ilvl w:val="0"/>
          <w:numId w:val="13"/>
        </w:numPr>
        <w:spacing w:line="336" w:lineRule="auto"/>
        <w:rPr>
          <w:rFonts w:ascii="Garamond" w:eastAsia="Times New Roman" w:hAnsi="Garamond"/>
          <w:sz w:val="24"/>
          <w:szCs w:val="24"/>
        </w:rPr>
      </w:pPr>
      <w:r w:rsidRPr="001519C2">
        <w:rPr>
          <w:rFonts w:ascii="Garamond" w:eastAsia="Times New Roman" w:hAnsi="Garamond"/>
          <w:sz w:val="24"/>
          <w:szCs w:val="24"/>
        </w:rPr>
        <w:t>Zakon o javnem naročanju (Ur.</w:t>
      </w:r>
      <w:r w:rsidR="00A54430" w:rsidRPr="001519C2">
        <w:rPr>
          <w:rFonts w:ascii="Garamond" w:eastAsia="Times New Roman" w:hAnsi="Garamond"/>
          <w:sz w:val="24"/>
          <w:szCs w:val="24"/>
        </w:rPr>
        <w:t xml:space="preserve"> </w:t>
      </w:r>
      <w:r w:rsidRPr="001519C2">
        <w:rPr>
          <w:rFonts w:ascii="Garamond" w:eastAsia="Times New Roman" w:hAnsi="Garamond"/>
          <w:sz w:val="24"/>
          <w:szCs w:val="24"/>
        </w:rPr>
        <w:t>l RS, št</w:t>
      </w:r>
      <w:r w:rsidR="00FA4C62" w:rsidRPr="001519C2">
        <w:rPr>
          <w:rFonts w:ascii="Garamond" w:eastAsia="Times New Roman" w:hAnsi="Garamond"/>
          <w:sz w:val="24"/>
          <w:szCs w:val="24"/>
        </w:rPr>
        <w:t>.</w:t>
      </w:r>
      <w:r w:rsidRPr="001519C2">
        <w:rPr>
          <w:rFonts w:ascii="Garamond" w:eastAsia="Times New Roman" w:hAnsi="Garamond"/>
          <w:sz w:val="24"/>
          <w:szCs w:val="24"/>
        </w:rPr>
        <w:t xml:space="preserve"> </w:t>
      </w:r>
      <w:r w:rsidR="00F12F55" w:rsidRPr="001519C2">
        <w:rPr>
          <w:rFonts w:ascii="Garamond" w:eastAsia="Times New Roman" w:hAnsi="Garamond"/>
          <w:sz w:val="24"/>
          <w:szCs w:val="24"/>
        </w:rPr>
        <w:t>91/2015, v nadaljevanju: ZJN-3)</w:t>
      </w:r>
      <w:r w:rsidRPr="001519C2">
        <w:rPr>
          <w:rFonts w:ascii="Garamond" w:eastAsia="Times New Roman" w:hAnsi="Garamond"/>
          <w:sz w:val="24"/>
          <w:szCs w:val="24"/>
        </w:rPr>
        <w:t>;</w:t>
      </w:r>
    </w:p>
    <w:p w14:paraId="5C7E63E3" w14:textId="77777777" w:rsidR="00187C4B" w:rsidRPr="001519C2" w:rsidRDefault="00187C4B" w:rsidP="001519C2">
      <w:pPr>
        <w:pStyle w:val="Odstavekseznama"/>
        <w:numPr>
          <w:ilvl w:val="0"/>
          <w:numId w:val="13"/>
        </w:numPr>
        <w:spacing w:line="336" w:lineRule="auto"/>
        <w:rPr>
          <w:rFonts w:ascii="Garamond" w:eastAsia="Times New Roman" w:hAnsi="Garamond"/>
          <w:sz w:val="24"/>
          <w:szCs w:val="24"/>
        </w:rPr>
      </w:pPr>
      <w:r w:rsidRPr="001519C2">
        <w:rPr>
          <w:rFonts w:ascii="Garamond" w:eastAsia="Times New Roman" w:hAnsi="Garamond"/>
          <w:sz w:val="24"/>
          <w:szCs w:val="24"/>
        </w:rPr>
        <w:t>Zakon o pravnem varstvu v postopkih javnega naročanja (</w:t>
      </w:r>
      <w:r w:rsidR="00A54430" w:rsidRPr="001519C2">
        <w:rPr>
          <w:rFonts w:ascii="Garamond" w:eastAsia="Times New Roman" w:hAnsi="Garamond"/>
          <w:sz w:val="24"/>
          <w:szCs w:val="24"/>
        </w:rPr>
        <w:t>Ur. l.</w:t>
      </w:r>
      <w:r w:rsidRPr="001519C2">
        <w:rPr>
          <w:rFonts w:ascii="Garamond" w:eastAsia="Times New Roman" w:hAnsi="Garamond"/>
          <w:sz w:val="24"/>
          <w:szCs w:val="24"/>
        </w:rPr>
        <w:t xml:space="preserve"> RS, št</w:t>
      </w:r>
      <w:r w:rsidR="00FA4C62" w:rsidRPr="001519C2">
        <w:rPr>
          <w:rFonts w:ascii="Garamond" w:eastAsia="Times New Roman" w:hAnsi="Garamond"/>
          <w:sz w:val="24"/>
          <w:szCs w:val="24"/>
        </w:rPr>
        <w:t>.</w:t>
      </w:r>
      <w:r w:rsidRPr="001519C2">
        <w:rPr>
          <w:rFonts w:ascii="Garamond" w:eastAsia="Times New Roman" w:hAnsi="Garamond"/>
          <w:sz w:val="24"/>
          <w:szCs w:val="24"/>
        </w:rPr>
        <w:t xml:space="preserve"> 43/2011, s spremembami, v nadaljevanju: ZPVPJN)</w:t>
      </w:r>
      <w:r w:rsidR="00775157" w:rsidRPr="001519C2">
        <w:rPr>
          <w:rFonts w:ascii="Garamond" w:eastAsia="Times New Roman" w:hAnsi="Garamond"/>
          <w:sz w:val="24"/>
          <w:szCs w:val="24"/>
        </w:rPr>
        <w:t>;</w:t>
      </w:r>
    </w:p>
    <w:p w14:paraId="77CAEABB" w14:textId="77777777" w:rsidR="00187C4B" w:rsidRPr="001519C2" w:rsidRDefault="00187C4B" w:rsidP="001519C2">
      <w:pPr>
        <w:pStyle w:val="Odstavekseznama"/>
        <w:numPr>
          <w:ilvl w:val="0"/>
          <w:numId w:val="13"/>
        </w:numPr>
        <w:spacing w:line="336" w:lineRule="auto"/>
        <w:rPr>
          <w:rFonts w:ascii="Garamond" w:eastAsia="Times New Roman" w:hAnsi="Garamond"/>
          <w:sz w:val="24"/>
          <w:szCs w:val="24"/>
        </w:rPr>
      </w:pPr>
      <w:r w:rsidRPr="001519C2">
        <w:rPr>
          <w:rFonts w:ascii="Garamond" w:eastAsia="Times New Roman" w:hAnsi="Garamond"/>
          <w:sz w:val="24"/>
          <w:szCs w:val="24"/>
        </w:rPr>
        <w:t>Obligacijski zakonik (</w:t>
      </w:r>
      <w:r w:rsidR="00A54430" w:rsidRPr="001519C2">
        <w:rPr>
          <w:rFonts w:ascii="Garamond" w:eastAsia="Times New Roman" w:hAnsi="Garamond"/>
          <w:sz w:val="24"/>
          <w:szCs w:val="24"/>
        </w:rPr>
        <w:t>Ur. l.</w:t>
      </w:r>
      <w:r w:rsidRPr="001519C2">
        <w:rPr>
          <w:rFonts w:ascii="Garamond" w:eastAsia="Times New Roman" w:hAnsi="Garamond"/>
          <w:sz w:val="24"/>
          <w:szCs w:val="24"/>
        </w:rPr>
        <w:t xml:space="preserve"> RS, št. 97/07, s spremembami, v nadaljevanju: OZ);</w:t>
      </w:r>
    </w:p>
    <w:p w14:paraId="3E9BFE05" w14:textId="448E4646" w:rsidR="00187C4B" w:rsidRPr="001519C2" w:rsidRDefault="00187C4B" w:rsidP="001519C2">
      <w:pPr>
        <w:pStyle w:val="Odstavekseznama"/>
        <w:numPr>
          <w:ilvl w:val="0"/>
          <w:numId w:val="13"/>
        </w:numPr>
        <w:spacing w:after="480" w:line="336" w:lineRule="auto"/>
        <w:ind w:left="714" w:hanging="357"/>
        <w:rPr>
          <w:rFonts w:ascii="Garamond" w:eastAsia="Times New Roman" w:hAnsi="Garamond"/>
          <w:sz w:val="24"/>
          <w:szCs w:val="24"/>
        </w:rPr>
      </w:pPr>
      <w:r w:rsidRPr="001519C2">
        <w:rPr>
          <w:rFonts w:ascii="Garamond" w:eastAsia="Times New Roman" w:hAnsi="Garamond"/>
          <w:sz w:val="24"/>
          <w:szCs w:val="24"/>
        </w:rPr>
        <w:t>vsa veljavna zakonodaja, ki ureja področje predmeta javnega naročila.</w:t>
      </w:r>
    </w:p>
    <w:p w14:paraId="212ACF76" w14:textId="77777777" w:rsidR="00CD220F" w:rsidRPr="001519C2" w:rsidRDefault="00CD220F" w:rsidP="001519C2">
      <w:pPr>
        <w:pStyle w:val="Odstavekseznama"/>
        <w:spacing w:after="480" w:line="336" w:lineRule="auto"/>
        <w:ind w:left="714"/>
        <w:rPr>
          <w:rFonts w:ascii="Garamond" w:eastAsia="Times New Roman" w:hAnsi="Garamond"/>
          <w:sz w:val="24"/>
          <w:szCs w:val="24"/>
        </w:rPr>
      </w:pPr>
    </w:p>
    <w:p w14:paraId="016CE9DA" w14:textId="77777777" w:rsidR="00187C4B" w:rsidRPr="001519C2" w:rsidRDefault="00187C4B" w:rsidP="001519C2">
      <w:pPr>
        <w:pStyle w:val="Naslov1"/>
        <w:spacing w:line="336" w:lineRule="auto"/>
        <w:rPr>
          <w:rStyle w:val="Naslov1Znak"/>
          <w:b/>
        </w:rPr>
      </w:pPr>
      <w:bookmarkStart w:id="83" w:name="_Toc404938497"/>
      <w:bookmarkStart w:id="84" w:name="_Toc486440759"/>
      <w:r w:rsidRPr="001519C2">
        <w:t>1</w:t>
      </w:r>
      <w:r w:rsidR="006577D5" w:rsidRPr="001519C2">
        <w:t>5</w:t>
      </w:r>
      <w:r w:rsidRPr="001519C2">
        <w:rPr>
          <w:rStyle w:val="Naslov1Znak"/>
          <w:b/>
        </w:rPr>
        <w:t xml:space="preserve">  Pouk o pravnem sredstvu</w:t>
      </w:r>
      <w:bookmarkEnd w:id="83"/>
      <w:bookmarkEnd w:id="84"/>
    </w:p>
    <w:p w14:paraId="112F70EA" w14:textId="77777777" w:rsidR="00187C4B" w:rsidRPr="001519C2" w:rsidRDefault="00187C4B" w:rsidP="001519C2">
      <w:pPr>
        <w:spacing w:line="336" w:lineRule="auto"/>
        <w:jc w:val="both"/>
        <w:rPr>
          <w:rFonts w:ascii="Garamond" w:hAnsi="Garamond"/>
        </w:rPr>
      </w:pPr>
      <w:r w:rsidRPr="001519C2">
        <w:rPr>
          <w:rFonts w:ascii="Garamond" w:hAnsi="Garamond"/>
        </w:rPr>
        <w:t xml:space="preserve">Skladno s 25. členom ZPVPJN se zahtevek za revizijo, ki se nanaša na vsebino objave, povabilo k oddaji ponudbe ali razpisno dokumentacijo, vloži v osmih </w:t>
      </w:r>
      <w:r w:rsidR="0081253D" w:rsidRPr="001519C2">
        <w:rPr>
          <w:rFonts w:ascii="Garamond" w:hAnsi="Garamond"/>
        </w:rPr>
        <w:t xml:space="preserve">(8) </w:t>
      </w:r>
      <w:r w:rsidRPr="001519C2">
        <w:rPr>
          <w:rFonts w:ascii="Garamond" w:hAnsi="Garamond"/>
        </w:rPr>
        <w:t xml:space="preserve">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ali prejema povabila k oddaji ponudb. Zahtevka za revizijo ni mogoče vložiti po roku za prejem ponudb.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blago in storitve </w:t>
      </w:r>
      <w:r w:rsidR="00D20AA3" w:rsidRPr="001519C2">
        <w:rPr>
          <w:rFonts w:ascii="Garamond" w:hAnsi="Garamond"/>
        </w:rPr>
        <w:t>ter</w:t>
      </w:r>
      <w:r w:rsidRPr="001519C2">
        <w:rPr>
          <w:rFonts w:ascii="Garamond" w:hAnsi="Garamond"/>
        </w:rPr>
        <w:t xml:space="preserve"> se javno naročilo oddaja po odprtem postopku, postopku s predhodnih ugotavljanjem sposobnosti, postopku s pogajanji po predhodni objavi, postopku s pogajanji brez predhodne objav, ali konkurenčnem dialogu 3.500,00 EUR. Taksa se plača na transakcijski račun odprt pri Banki Slovenije, Slovenska cesta 35, 1505 Ljubljana, Slovenija št. SI56 0110 0100 0358 802, SWIFT koda BS LJ SI 2X, IBAN SI56011001000358802 in sklic 11 16110-7111290XXXXX.</w:t>
      </w:r>
    </w:p>
    <w:p w14:paraId="640B80EB" w14:textId="15162BE1" w:rsidR="00187C4B" w:rsidRDefault="00187C4B" w:rsidP="001519C2">
      <w:pPr>
        <w:spacing w:line="336" w:lineRule="auto"/>
        <w:jc w:val="both"/>
        <w:rPr>
          <w:rFonts w:ascii="Garamond" w:hAnsi="Garamond"/>
        </w:rPr>
      </w:pPr>
    </w:p>
    <w:p w14:paraId="0E9E195A" w14:textId="4A76C237" w:rsidR="001519C2" w:rsidRDefault="001519C2" w:rsidP="001519C2">
      <w:pPr>
        <w:spacing w:line="336" w:lineRule="auto"/>
        <w:jc w:val="both"/>
        <w:rPr>
          <w:rFonts w:ascii="Garamond" w:hAnsi="Garamond"/>
        </w:rPr>
      </w:pPr>
    </w:p>
    <w:p w14:paraId="490589E0" w14:textId="29FA7611" w:rsidR="001519C2" w:rsidRDefault="001519C2" w:rsidP="001519C2">
      <w:pPr>
        <w:spacing w:line="336" w:lineRule="auto"/>
        <w:jc w:val="both"/>
        <w:rPr>
          <w:rFonts w:ascii="Garamond" w:hAnsi="Garamond"/>
        </w:rPr>
      </w:pPr>
    </w:p>
    <w:p w14:paraId="08903BC7" w14:textId="77777777" w:rsidR="001519C2" w:rsidRPr="001519C2" w:rsidRDefault="001519C2" w:rsidP="001519C2">
      <w:pPr>
        <w:spacing w:line="336" w:lineRule="auto"/>
        <w:jc w:val="both"/>
        <w:rPr>
          <w:rFonts w:ascii="Garamond" w:hAnsi="Garamond"/>
        </w:rPr>
      </w:pPr>
    </w:p>
    <w:p w14:paraId="285DB541" w14:textId="77777777" w:rsidR="002316D7" w:rsidRPr="001519C2" w:rsidRDefault="002316D7" w:rsidP="001519C2">
      <w:pPr>
        <w:spacing w:line="336" w:lineRule="auto"/>
        <w:jc w:val="both"/>
        <w:rPr>
          <w:rFonts w:ascii="Garamond" w:hAnsi="Garamond"/>
        </w:rPr>
      </w:pPr>
    </w:p>
    <w:p w14:paraId="456D5C1B" w14:textId="77777777" w:rsidR="00187C4B" w:rsidRPr="001519C2" w:rsidRDefault="00940EAB" w:rsidP="001519C2">
      <w:pPr>
        <w:pStyle w:val="Naslov1"/>
        <w:spacing w:line="336" w:lineRule="auto"/>
      </w:pPr>
      <w:bookmarkStart w:id="85" w:name="_Toc404938498"/>
      <w:bookmarkStart w:id="86" w:name="_Toc486440760"/>
      <w:r w:rsidRPr="001519C2">
        <w:t>1</w:t>
      </w:r>
      <w:r w:rsidR="006577D5" w:rsidRPr="001519C2">
        <w:t xml:space="preserve">6 </w:t>
      </w:r>
      <w:r w:rsidR="00187C4B" w:rsidRPr="001519C2">
        <w:t xml:space="preserve"> Vsebina ponudbene dokumentacije</w:t>
      </w:r>
      <w:bookmarkEnd w:id="85"/>
      <w:bookmarkEnd w:id="86"/>
    </w:p>
    <w:p w14:paraId="0F735C5E" w14:textId="77777777" w:rsidR="00A628DC" w:rsidRPr="001519C2" w:rsidRDefault="00A628DC" w:rsidP="001519C2">
      <w:pPr>
        <w:spacing w:line="336" w:lineRule="auto"/>
        <w:jc w:val="both"/>
        <w:rPr>
          <w:rFonts w:ascii="Garamond" w:hAnsi="Garamond"/>
        </w:rPr>
      </w:pPr>
    </w:p>
    <w:p w14:paraId="57AB2C7B" w14:textId="77777777" w:rsidR="00187C4B" w:rsidRPr="001519C2" w:rsidRDefault="00187C4B" w:rsidP="001519C2">
      <w:pPr>
        <w:spacing w:line="336" w:lineRule="auto"/>
        <w:jc w:val="both"/>
        <w:rPr>
          <w:rFonts w:ascii="Garamond" w:hAnsi="Garamond"/>
        </w:rPr>
      </w:pPr>
      <w:r w:rsidRPr="001519C2">
        <w:rPr>
          <w:rFonts w:ascii="Garamond" w:hAnsi="Garamond"/>
        </w:rPr>
        <w:t xml:space="preserve">Ponudnik mora v svoji ponudbi priložiti ustrezno izpolnjene obrazce in ostale dokumente zahtevane v Navodilih ponudnikom, izpolnjen predračun v prilogi </w:t>
      </w:r>
      <w:r w:rsidRPr="001519C2">
        <w:rPr>
          <w:rFonts w:ascii="Garamond" w:hAnsi="Garamond"/>
          <w:i/>
        </w:rPr>
        <w:t>Predračun</w:t>
      </w:r>
      <w:r w:rsidRPr="001519C2">
        <w:rPr>
          <w:rFonts w:ascii="Garamond" w:hAnsi="Garamond"/>
        </w:rPr>
        <w:t xml:space="preserve"> </w:t>
      </w:r>
      <w:r w:rsidRPr="001519C2">
        <w:rPr>
          <w:rFonts w:ascii="Garamond" w:hAnsi="Garamond"/>
          <w:b/>
        </w:rPr>
        <w:t xml:space="preserve">ter </w:t>
      </w:r>
      <w:r w:rsidRPr="001519C2">
        <w:rPr>
          <w:rFonts w:ascii="Garamond" w:hAnsi="Garamond"/>
        </w:rPr>
        <w:t>podpisan vzorec pogodbe.</w:t>
      </w:r>
    </w:p>
    <w:p w14:paraId="5CD65C93" w14:textId="77777777" w:rsidR="00187C4B" w:rsidRPr="001519C2" w:rsidRDefault="00187C4B" w:rsidP="001519C2">
      <w:pPr>
        <w:spacing w:line="336" w:lineRule="auto"/>
        <w:jc w:val="both"/>
        <w:rPr>
          <w:rFonts w:ascii="Garamond" w:hAnsi="Garamond"/>
        </w:rPr>
      </w:pPr>
    </w:p>
    <w:p w14:paraId="26AA50D7" w14:textId="77777777" w:rsidR="00187C4B" w:rsidRPr="001519C2" w:rsidRDefault="00187C4B" w:rsidP="001519C2">
      <w:pPr>
        <w:spacing w:line="336" w:lineRule="auto"/>
        <w:jc w:val="both"/>
        <w:rPr>
          <w:rFonts w:ascii="Garamond" w:hAnsi="Garamond"/>
        </w:rPr>
      </w:pPr>
      <w:r w:rsidRPr="001519C2">
        <w:rPr>
          <w:rFonts w:ascii="Garamond" w:hAnsi="Garamond"/>
        </w:rPr>
        <w:t>Ponudniki v vseh zahtevanih obrazcih izpolnijo prazna polja in vsebine, ki so predvidene za vnos podatkov s strani ponudnikov. V kolikor posamezna prazna polja in vsebine ne pridejo v poštev za ponudbo</w:t>
      </w:r>
      <w:r w:rsidR="00D7364E" w:rsidRPr="001519C2">
        <w:rPr>
          <w:rFonts w:ascii="Garamond" w:hAnsi="Garamond"/>
        </w:rPr>
        <w:t>,</w:t>
      </w:r>
      <w:r w:rsidRPr="001519C2">
        <w:rPr>
          <w:rFonts w:ascii="Garamond" w:hAnsi="Garamond"/>
        </w:rPr>
        <w:t xml:space="preserve"> mora ponudnik ta mesta bodisi pustiti prazna, bodisi jasno označiti, da za ponudbo niso primerna (npr. prečrtati). Ponudnik mora v svoji ponudbi priložiti ustrezno izpolnjene obrazce in vse ostale zahtevane dokumente. </w:t>
      </w:r>
    </w:p>
    <w:p w14:paraId="6EEC0EFC" w14:textId="77777777" w:rsidR="00187C4B" w:rsidRPr="001519C2" w:rsidRDefault="00187C4B" w:rsidP="001519C2">
      <w:pPr>
        <w:spacing w:line="336" w:lineRule="auto"/>
        <w:jc w:val="both"/>
        <w:rPr>
          <w:rFonts w:ascii="Garamond" w:hAnsi="Garamond"/>
          <w:bCs/>
        </w:rPr>
      </w:pPr>
    </w:p>
    <w:p w14:paraId="7107D34D" w14:textId="77777777" w:rsidR="00615C41" w:rsidRPr="001519C2" w:rsidRDefault="00615C41" w:rsidP="001519C2">
      <w:pPr>
        <w:spacing w:line="336" w:lineRule="auto"/>
        <w:jc w:val="both"/>
        <w:rPr>
          <w:rFonts w:ascii="Garamond" w:hAnsi="Garamond"/>
          <w:bCs/>
        </w:rPr>
      </w:pPr>
    </w:p>
    <w:p w14:paraId="5442379E" w14:textId="77777777" w:rsidR="00615C41" w:rsidRPr="001519C2" w:rsidRDefault="00E0230A" w:rsidP="001519C2">
      <w:pPr>
        <w:pStyle w:val="Navadensplet"/>
        <w:spacing w:after="0" w:line="336" w:lineRule="auto"/>
        <w:rPr>
          <w:rFonts w:ascii="Garamond" w:hAnsi="Garamond"/>
        </w:rPr>
      </w:pP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t xml:space="preserve"> </w:t>
      </w:r>
      <w:r w:rsidR="004F3A62" w:rsidRPr="001519C2">
        <w:rPr>
          <w:rFonts w:ascii="Garamond" w:hAnsi="Garamond"/>
        </w:rPr>
        <w:t>Prof. dr. Metka Tekavčič</w:t>
      </w:r>
    </w:p>
    <w:p w14:paraId="0B5C91FA" w14:textId="77777777" w:rsidR="004F3A62" w:rsidRPr="001519C2" w:rsidRDefault="004F3A62" w:rsidP="001519C2">
      <w:pPr>
        <w:pStyle w:val="Navadensplet"/>
        <w:spacing w:after="0" w:line="336" w:lineRule="auto"/>
        <w:rPr>
          <w:rFonts w:ascii="Garamond" w:hAnsi="Garamond"/>
        </w:rPr>
      </w:pP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r>
      <w:r w:rsidRPr="001519C2">
        <w:rPr>
          <w:rFonts w:ascii="Garamond" w:hAnsi="Garamond"/>
        </w:rPr>
        <w:tab/>
        <w:t xml:space="preserve"> </w:t>
      </w:r>
      <w:proofErr w:type="spellStart"/>
      <w:r w:rsidRPr="001519C2">
        <w:rPr>
          <w:rFonts w:ascii="Garamond" w:hAnsi="Garamond"/>
        </w:rPr>
        <w:t>Dekanja</w:t>
      </w:r>
      <w:proofErr w:type="spellEnd"/>
    </w:p>
    <w:p w14:paraId="77EAB2CC" w14:textId="77777777" w:rsidR="00AD466F" w:rsidRPr="001519C2" w:rsidRDefault="00AD466F" w:rsidP="001519C2">
      <w:pPr>
        <w:pStyle w:val="Naslov1"/>
        <w:spacing w:line="336" w:lineRule="auto"/>
      </w:pPr>
      <w:bookmarkStart w:id="87" w:name="_Toc486440761"/>
    </w:p>
    <w:p w14:paraId="5A410ABC" w14:textId="77777777" w:rsidR="00AD466F" w:rsidRPr="001519C2" w:rsidRDefault="00AD466F" w:rsidP="001519C2">
      <w:pPr>
        <w:pStyle w:val="Naslov1"/>
        <w:spacing w:line="336" w:lineRule="auto"/>
      </w:pPr>
    </w:p>
    <w:p w14:paraId="7ECD3B92" w14:textId="77777777" w:rsidR="00AD466F" w:rsidRPr="001519C2" w:rsidRDefault="00AD466F" w:rsidP="001519C2">
      <w:pPr>
        <w:pStyle w:val="Naslov1"/>
        <w:spacing w:line="336" w:lineRule="auto"/>
      </w:pPr>
    </w:p>
    <w:p w14:paraId="565008BA" w14:textId="77777777" w:rsidR="00AD466F" w:rsidRPr="001519C2" w:rsidRDefault="00AD466F" w:rsidP="001519C2">
      <w:pPr>
        <w:pStyle w:val="Naslov1"/>
        <w:spacing w:line="336" w:lineRule="auto"/>
      </w:pPr>
    </w:p>
    <w:p w14:paraId="56EB2D04" w14:textId="77777777" w:rsidR="00AD466F" w:rsidRPr="001519C2" w:rsidRDefault="00AD466F" w:rsidP="001519C2">
      <w:pPr>
        <w:pStyle w:val="Naslov1"/>
        <w:spacing w:line="336" w:lineRule="auto"/>
      </w:pPr>
    </w:p>
    <w:p w14:paraId="391EBE1C" w14:textId="77777777" w:rsidR="00AD466F" w:rsidRPr="001519C2" w:rsidRDefault="00AD466F" w:rsidP="001519C2">
      <w:pPr>
        <w:pStyle w:val="Naslov1"/>
        <w:spacing w:line="336" w:lineRule="auto"/>
      </w:pPr>
    </w:p>
    <w:p w14:paraId="6303EF09" w14:textId="77777777" w:rsidR="00AD466F" w:rsidRPr="001519C2" w:rsidRDefault="00AD466F" w:rsidP="001519C2">
      <w:pPr>
        <w:pStyle w:val="Naslov1"/>
        <w:spacing w:line="336" w:lineRule="auto"/>
      </w:pPr>
    </w:p>
    <w:p w14:paraId="5E076FC0" w14:textId="77777777" w:rsidR="00AD466F" w:rsidRPr="001519C2" w:rsidRDefault="00AD466F" w:rsidP="001519C2">
      <w:pPr>
        <w:pStyle w:val="Naslov1"/>
        <w:spacing w:line="336" w:lineRule="auto"/>
      </w:pPr>
    </w:p>
    <w:p w14:paraId="5F21899F" w14:textId="77777777" w:rsidR="00AD466F" w:rsidRPr="001519C2" w:rsidRDefault="00AD466F" w:rsidP="001519C2">
      <w:pPr>
        <w:pStyle w:val="Naslov1"/>
        <w:spacing w:line="336" w:lineRule="auto"/>
      </w:pPr>
    </w:p>
    <w:p w14:paraId="56FF4432" w14:textId="77777777" w:rsidR="00AD466F" w:rsidRPr="001519C2" w:rsidRDefault="00AD466F" w:rsidP="001519C2">
      <w:pPr>
        <w:pStyle w:val="Naslov1"/>
        <w:spacing w:line="336" w:lineRule="auto"/>
      </w:pPr>
    </w:p>
    <w:p w14:paraId="5AAEB2D8" w14:textId="77777777" w:rsidR="00AD466F" w:rsidRPr="001519C2" w:rsidRDefault="00AD466F" w:rsidP="001519C2">
      <w:pPr>
        <w:pStyle w:val="Naslov1"/>
        <w:spacing w:line="336" w:lineRule="auto"/>
      </w:pPr>
    </w:p>
    <w:p w14:paraId="04645C3F" w14:textId="77777777" w:rsidR="00AD466F" w:rsidRPr="001519C2" w:rsidRDefault="00AD466F" w:rsidP="001519C2">
      <w:pPr>
        <w:pStyle w:val="Naslov1"/>
        <w:spacing w:line="336" w:lineRule="auto"/>
      </w:pPr>
    </w:p>
    <w:p w14:paraId="0FFAE096" w14:textId="77777777" w:rsidR="00AD466F" w:rsidRPr="001519C2" w:rsidRDefault="00AD466F" w:rsidP="001519C2">
      <w:pPr>
        <w:pStyle w:val="Naslov1"/>
        <w:spacing w:line="336" w:lineRule="auto"/>
      </w:pPr>
    </w:p>
    <w:p w14:paraId="6FAA3431" w14:textId="77777777" w:rsidR="00AD466F" w:rsidRPr="001519C2" w:rsidRDefault="00AD466F" w:rsidP="001519C2">
      <w:pPr>
        <w:pStyle w:val="Naslov1"/>
        <w:spacing w:line="336" w:lineRule="auto"/>
      </w:pPr>
    </w:p>
    <w:p w14:paraId="1D0F84A3" w14:textId="77777777" w:rsidR="00AD466F" w:rsidRPr="001519C2" w:rsidRDefault="00AD466F" w:rsidP="001519C2">
      <w:pPr>
        <w:pStyle w:val="Naslov1"/>
        <w:spacing w:line="336" w:lineRule="auto"/>
      </w:pPr>
    </w:p>
    <w:p w14:paraId="4A2AB882" w14:textId="77777777" w:rsidR="00AD466F" w:rsidRPr="001519C2" w:rsidRDefault="00AD466F" w:rsidP="001519C2">
      <w:pPr>
        <w:pStyle w:val="Naslov1"/>
        <w:spacing w:line="336" w:lineRule="auto"/>
      </w:pPr>
    </w:p>
    <w:p w14:paraId="51F3BE25" w14:textId="77777777" w:rsidR="00AD466F" w:rsidRPr="001519C2" w:rsidRDefault="00AD466F" w:rsidP="001519C2">
      <w:pPr>
        <w:pStyle w:val="Naslov1"/>
        <w:spacing w:line="336" w:lineRule="auto"/>
      </w:pPr>
    </w:p>
    <w:p w14:paraId="6BFFC410" w14:textId="77777777" w:rsidR="00AD466F" w:rsidRPr="001519C2" w:rsidRDefault="00AD466F" w:rsidP="001519C2">
      <w:pPr>
        <w:pStyle w:val="Naslov1"/>
        <w:spacing w:line="336" w:lineRule="auto"/>
      </w:pPr>
    </w:p>
    <w:p w14:paraId="56BB1FD0" w14:textId="77777777" w:rsidR="00AD466F" w:rsidRPr="001519C2" w:rsidRDefault="00AD466F" w:rsidP="001519C2">
      <w:pPr>
        <w:pStyle w:val="Naslov1"/>
        <w:spacing w:line="336" w:lineRule="auto"/>
      </w:pPr>
    </w:p>
    <w:p w14:paraId="5FE3B4CE" w14:textId="001F8434" w:rsidR="00C13006" w:rsidRPr="001519C2" w:rsidRDefault="00615C41" w:rsidP="001519C2">
      <w:pPr>
        <w:pStyle w:val="Naslov1"/>
        <w:spacing w:line="336" w:lineRule="auto"/>
      </w:pPr>
      <w:r w:rsidRPr="001519C2">
        <w:t>Pril</w:t>
      </w:r>
      <w:r w:rsidR="00C13006" w:rsidRPr="001519C2">
        <w:t>oge</w:t>
      </w:r>
      <w:bookmarkEnd w:id="87"/>
    </w:p>
    <w:p w14:paraId="3D9C3973" w14:textId="77777777" w:rsidR="006D38D1" w:rsidRPr="001519C2" w:rsidRDefault="006D38D1" w:rsidP="001519C2">
      <w:pPr>
        <w:spacing w:line="336" w:lineRule="auto"/>
        <w:jc w:val="both"/>
        <w:rPr>
          <w:rFonts w:ascii="Garamond" w:hAnsi="Garamond"/>
        </w:rPr>
      </w:pPr>
    </w:p>
    <w:p w14:paraId="2D54B8DC" w14:textId="77777777" w:rsidR="006D38D1" w:rsidRPr="001519C2" w:rsidRDefault="006D38D1" w:rsidP="001519C2">
      <w:pPr>
        <w:spacing w:line="336" w:lineRule="auto"/>
        <w:jc w:val="both"/>
        <w:rPr>
          <w:rFonts w:ascii="Garamond" w:hAnsi="Garamond"/>
        </w:rPr>
      </w:pPr>
    </w:p>
    <w:p w14:paraId="19509878" w14:textId="77777777" w:rsidR="00CD220F" w:rsidRPr="001519C2" w:rsidRDefault="00CD220F" w:rsidP="001519C2">
      <w:pPr>
        <w:pStyle w:val="Naslov1"/>
        <w:spacing w:line="336" w:lineRule="auto"/>
      </w:pPr>
      <w:bookmarkStart w:id="88" w:name="_Toc436814729"/>
      <w:bookmarkStart w:id="89" w:name="_Toc449014024"/>
    </w:p>
    <w:p w14:paraId="79AC10DF" w14:textId="77777777" w:rsidR="00CD220F" w:rsidRPr="001519C2" w:rsidRDefault="00CD220F" w:rsidP="001519C2">
      <w:pPr>
        <w:pStyle w:val="Naslov1"/>
        <w:spacing w:line="336" w:lineRule="auto"/>
      </w:pPr>
    </w:p>
    <w:p w14:paraId="32E40C8F" w14:textId="77777777" w:rsidR="00CD220F" w:rsidRPr="001519C2" w:rsidRDefault="00CD220F" w:rsidP="001519C2">
      <w:pPr>
        <w:pStyle w:val="Naslov1"/>
        <w:spacing w:line="336" w:lineRule="auto"/>
      </w:pPr>
    </w:p>
    <w:p w14:paraId="1379161D" w14:textId="77777777" w:rsidR="00CD220F" w:rsidRPr="001519C2" w:rsidRDefault="00CD220F" w:rsidP="001519C2">
      <w:pPr>
        <w:pStyle w:val="Naslov1"/>
        <w:spacing w:line="336" w:lineRule="auto"/>
      </w:pPr>
    </w:p>
    <w:p w14:paraId="0CE66B22" w14:textId="77777777" w:rsidR="00CD220F" w:rsidRPr="001519C2" w:rsidRDefault="00CD220F" w:rsidP="001519C2">
      <w:pPr>
        <w:pStyle w:val="Naslov1"/>
        <w:spacing w:line="336" w:lineRule="auto"/>
      </w:pPr>
    </w:p>
    <w:p w14:paraId="04AAF83A" w14:textId="77777777" w:rsidR="00CD220F" w:rsidRPr="001519C2" w:rsidRDefault="00CD220F" w:rsidP="001519C2">
      <w:pPr>
        <w:pStyle w:val="Naslov1"/>
        <w:spacing w:line="336" w:lineRule="auto"/>
      </w:pPr>
    </w:p>
    <w:p w14:paraId="5C631AE5" w14:textId="77777777" w:rsidR="00CD220F" w:rsidRPr="001519C2" w:rsidRDefault="00CD220F" w:rsidP="001519C2">
      <w:pPr>
        <w:pStyle w:val="Naslov1"/>
        <w:spacing w:line="336" w:lineRule="auto"/>
      </w:pPr>
    </w:p>
    <w:p w14:paraId="51DC7E9C" w14:textId="77777777" w:rsidR="00CD220F" w:rsidRPr="001519C2" w:rsidRDefault="00CD220F" w:rsidP="001519C2">
      <w:pPr>
        <w:pStyle w:val="Naslov1"/>
        <w:spacing w:line="336" w:lineRule="auto"/>
      </w:pPr>
    </w:p>
    <w:p w14:paraId="77747D94" w14:textId="77777777" w:rsidR="00CD220F" w:rsidRPr="001519C2" w:rsidRDefault="00CD220F" w:rsidP="001519C2">
      <w:pPr>
        <w:pStyle w:val="Naslov1"/>
        <w:spacing w:line="336" w:lineRule="auto"/>
      </w:pPr>
    </w:p>
    <w:p w14:paraId="51E136C6" w14:textId="77777777" w:rsidR="00CD220F" w:rsidRPr="001519C2" w:rsidRDefault="00CD220F" w:rsidP="001519C2">
      <w:pPr>
        <w:pStyle w:val="Naslov1"/>
        <w:spacing w:line="336" w:lineRule="auto"/>
      </w:pPr>
    </w:p>
    <w:p w14:paraId="34181093" w14:textId="77777777" w:rsidR="00CD220F" w:rsidRPr="001519C2" w:rsidRDefault="00CD220F" w:rsidP="001519C2">
      <w:pPr>
        <w:pStyle w:val="Naslov1"/>
        <w:spacing w:line="336" w:lineRule="auto"/>
      </w:pPr>
    </w:p>
    <w:p w14:paraId="0227BAFE" w14:textId="77777777" w:rsidR="00CD220F" w:rsidRPr="001519C2" w:rsidRDefault="00CD220F" w:rsidP="001519C2">
      <w:pPr>
        <w:pStyle w:val="Naslov1"/>
        <w:spacing w:line="336" w:lineRule="auto"/>
      </w:pPr>
    </w:p>
    <w:p w14:paraId="763A327F" w14:textId="77777777" w:rsidR="00CD220F" w:rsidRPr="001519C2" w:rsidRDefault="00CD220F" w:rsidP="001519C2">
      <w:pPr>
        <w:pStyle w:val="Naslov1"/>
        <w:spacing w:line="336" w:lineRule="auto"/>
      </w:pPr>
    </w:p>
    <w:p w14:paraId="213C05AE" w14:textId="77777777" w:rsidR="00CD220F" w:rsidRPr="001519C2" w:rsidRDefault="00CD220F" w:rsidP="001519C2">
      <w:pPr>
        <w:pStyle w:val="Naslov1"/>
        <w:spacing w:line="336" w:lineRule="auto"/>
      </w:pPr>
    </w:p>
    <w:p w14:paraId="03E69C25" w14:textId="77777777" w:rsidR="00CD220F" w:rsidRPr="001519C2" w:rsidRDefault="00CD220F" w:rsidP="001519C2">
      <w:pPr>
        <w:pStyle w:val="Naslov1"/>
        <w:spacing w:line="336" w:lineRule="auto"/>
      </w:pPr>
    </w:p>
    <w:p w14:paraId="70A38717" w14:textId="77777777" w:rsidR="00CD220F" w:rsidRPr="001519C2" w:rsidRDefault="00CD220F" w:rsidP="001519C2">
      <w:pPr>
        <w:pStyle w:val="Naslov1"/>
        <w:spacing w:line="336" w:lineRule="auto"/>
      </w:pPr>
    </w:p>
    <w:p w14:paraId="570A2E55" w14:textId="77777777" w:rsidR="00CD220F" w:rsidRPr="001519C2" w:rsidRDefault="00CD220F" w:rsidP="001519C2">
      <w:pPr>
        <w:pStyle w:val="Naslov1"/>
        <w:spacing w:line="336" w:lineRule="auto"/>
      </w:pPr>
    </w:p>
    <w:p w14:paraId="278E7B16" w14:textId="77777777" w:rsidR="00CD220F" w:rsidRPr="001519C2" w:rsidRDefault="00CD220F" w:rsidP="001519C2">
      <w:pPr>
        <w:pStyle w:val="Naslov1"/>
        <w:spacing w:line="336" w:lineRule="auto"/>
      </w:pPr>
    </w:p>
    <w:p w14:paraId="68646F94" w14:textId="77777777" w:rsidR="00CD220F" w:rsidRPr="001519C2" w:rsidRDefault="00CD220F" w:rsidP="001519C2">
      <w:pPr>
        <w:pStyle w:val="Naslov1"/>
        <w:spacing w:line="336" w:lineRule="auto"/>
      </w:pPr>
    </w:p>
    <w:p w14:paraId="5932D29E" w14:textId="77777777" w:rsidR="00CD220F" w:rsidRPr="001519C2" w:rsidRDefault="00CD220F" w:rsidP="001519C2">
      <w:pPr>
        <w:pStyle w:val="Naslov1"/>
        <w:spacing w:line="336" w:lineRule="auto"/>
      </w:pPr>
    </w:p>
    <w:p w14:paraId="6DF5BF68" w14:textId="77777777" w:rsidR="00CD220F" w:rsidRPr="001519C2" w:rsidRDefault="00CD220F" w:rsidP="001519C2">
      <w:pPr>
        <w:pStyle w:val="Naslov1"/>
        <w:spacing w:line="336" w:lineRule="auto"/>
      </w:pPr>
    </w:p>
    <w:p w14:paraId="599B59D7" w14:textId="77777777" w:rsidR="00CD220F" w:rsidRPr="001519C2" w:rsidRDefault="00CD220F" w:rsidP="001519C2">
      <w:pPr>
        <w:pStyle w:val="Naslov1"/>
        <w:spacing w:line="336" w:lineRule="auto"/>
      </w:pPr>
    </w:p>
    <w:p w14:paraId="6215286A" w14:textId="77777777" w:rsidR="00CD220F" w:rsidRPr="001519C2" w:rsidRDefault="00CD220F" w:rsidP="001519C2">
      <w:pPr>
        <w:pStyle w:val="Naslov1"/>
        <w:spacing w:line="336" w:lineRule="auto"/>
      </w:pPr>
    </w:p>
    <w:p w14:paraId="4D2132B2" w14:textId="77777777" w:rsidR="00CD220F" w:rsidRPr="001519C2" w:rsidRDefault="00CD220F" w:rsidP="001519C2">
      <w:pPr>
        <w:pStyle w:val="Naslov1"/>
        <w:spacing w:line="336" w:lineRule="auto"/>
      </w:pPr>
    </w:p>
    <w:p w14:paraId="684B70D7" w14:textId="77777777" w:rsidR="00CD220F" w:rsidRPr="001519C2" w:rsidRDefault="00CD220F" w:rsidP="001519C2">
      <w:pPr>
        <w:pStyle w:val="Naslov1"/>
        <w:spacing w:line="336" w:lineRule="auto"/>
      </w:pPr>
    </w:p>
    <w:p w14:paraId="038B4C62" w14:textId="77777777" w:rsidR="00CD220F" w:rsidRPr="001519C2" w:rsidRDefault="00CD220F" w:rsidP="001519C2">
      <w:pPr>
        <w:pStyle w:val="Naslov1"/>
        <w:spacing w:line="336" w:lineRule="auto"/>
      </w:pPr>
    </w:p>
    <w:p w14:paraId="750A7395" w14:textId="77777777" w:rsidR="00CD220F" w:rsidRPr="001519C2" w:rsidRDefault="00CD220F" w:rsidP="001519C2">
      <w:pPr>
        <w:pStyle w:val="Naslov1"/>
        <w:spacing w:line="336" w:lineRule="auto"/>
      </w:pPr>
    </w:p>
    <w:p w14:paraId="49E4BACD" w14:textId="77777777" w:rsidR="00CD220F" w:rsidRPr="001519C2" w:rsidRDefault="00CD220F" w:rsidP="001519C2">
      <w:pPr>
        <w:pStyle w:val="Naslov1"/>
        <w:spacing w:line="336" w:lineRule="auto"/>
      </w:pPr>
    </w:p>
    <w:p w14:paraId="7394D188" w14:textId="77777777" w:rsidR="00CD220F" w:rsidRPr="001519C2" w:rsidRDefault="00CD220F" w:rsidP="001519C2">
      <w:pPr>
        <w:pStyle w:val="Naslov1"/>
        <w:spacing w:line="336" w:lineRule="auto"/>
      </w:pPr>
    </w:p>
    <w:p w14:paraId="53442407" w14:textId="77777777" w:rsidR="00CD220F" w:rsidRPr="001519C2" w:rsidRDefault="00CD220F" w:rsidP="001519C2">
      <w:pPr>
        <w:pStyle w:val="Naslov1"/>
        <w:spacing w:line="336" w:lineRule="auto"/>
      </w:pPr>
    </w:p>
    <w:p w14:paraId="101667BD" w14:textId="77777777" w:rsidR="00CD220F" w:rsidRPr="001519C2" w:rsidRDefault="00CD220F" w:rsidP="001519C2">
      <w:pPr>
        <w:pStyle w:val="Naslov1"/>
        <w:spacing w:line="336" w:lineRule="auto"/>
      </w:pPr>
    </w:p>
    <w:p w14:paraId="7CEDEB2C" w14:textId="77777777" w:rsidR="00CD220F" w:rsidRPr="001519C2" w:rsidRDefault="00CD220F" w:rsidP="001519C2">
      <w:pPr>
        <w:pStyle w:val="Naslov1"/>
        <w:spacing w:line="336" w:lineRule="auto"/>
      </w:pPr>
    </w:p>
    <w:p w14:paraId="1D03F6DE" w14:textId="77777777" w:rsidR="00CD220F" w:rsidRPr="001519C2" w:rsidRDefault="00CD220F" w:rsidP="001519C2">
      <w:pPr>
        <w:pStyle w:val="Naslov1"/>
        <w:spacing w:line="336" w:lineRule="auto"/>
      </w:pPr>
    </w:p>
    <w:p w14:paraId="107312D7" w14:textId="77777777" w:rsidR="00CD220F" w:rsidRPr="001519C2" w:rsidRDefault="00CD220F" w:rsidP="001519C2">
      <w:pPr>
        <w:pStyle w:val="Naslov1"/>
        <w:spacing w:line="336" w:lineRule="auto"/>
      </w:pPr>
    </w:p>
    <w:p w14:paraId="26449FB9" w14:textId="61979D1C" w:rsidR="006D38D1" w:rsidRPr="001519C2" w:rsidRDefault="006D38D1" w:rsidP="001519C2">
      <w:pPr>
        <w:pStyle w:val="Naslov1"/>
        <w:spacing w:line="336" w:lineRule="auto"/>
      </w:pPr>
      <w:bookmarkStart w:id="90" w:name="_Toc486440762"/>
      <w:r w:rsidRPr="001519C2">
        <w:t>Ovojnica</w:t>
      </w:r>
      <w:bookmarkEnd w:id="88"/>
      <w:bookmarkEnd w:id="89"/>
      <w:bookmarkEnd w:id="90"/>
    </w:p>
    <w:p w14:paraId="31B040D8" w14:textId="77777777" w:rsidR="006D38D1" w:rsidRPr="001519C2" w:rsidRDefault="006D38D1" w:rsidP="001519C2">
      <w:pPr>
        <w:spacing w:line="336" w:lineRule="auto"/>
        <w:jc w:val="both"/>
        <w:rPr>
          <w:rFonts w:ascii="Garamond" w:hAnsi="Garamond"/>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2313"/>
        <w:gridCol w:w="2123"/>
      </w:tblGrid>
      <w:tr w:rsidR="006D38D1" w:rsidRPr="001519C2" w14:paraId="0FEBE93E" w14:textId="77777777" w:rsidTr="001C4D67">
        <w:trPr>
          <w:trHeight w:val="435"/>
        </w:trPr>
        <w:tc>
          <w:tcPr>
            <w:tcW w:w="8979" w:type="dxa"/>
            <w:gridSpan w:val="3"/>
            <w:tcBorders>
              <w:top w:val="single" w:sz="12" w:space="0" w:color="auto"/>
              <w:left w:val="single" w:sz="12" w:space="0" w:color="auto"/>
              <w:bottom w:val="single" w:sz="12" w:space="0" w:color="auto"/>
              <w:right w:val="single" w:sz="12" w:space="0" w:color="auto"/>
            </w:tcBorders>
          </w:tcPr>
          <w:p w14:paraId="51B460A1" w14:textId="77777777" w:rsidR="006D38D1" w:rsidRPr="001519C2" w:rsidRDefault="006D38D1" w:rsidP="001519C2">
            <w:pPr>
              <w:spacing w:line="336" w:lineRule="auto"/>
              <w:jc w:val="both"/>
              <w:rPr>
                <w:rFonts w:ascii="Garamond" w:hAnsi="Garamond"/>
                <w:b/>
              </w:rPr>
            </w:pPr>
            <w:r w:rsidRPr="001519C2">
              <w:rPr>
                <w:rFonts w:ascii="Garamond" w:hAnsi="Garamond"/>
                <w:b/>
              </w:rPr>
              <w:t>PONUDBA – NE ODPIRAJ !</w:t>
            </w:r>
          </w:p>
        </w:tc>
      </w:tr>
      <w:tr w:rsidR="006D38D1" w:rsidRPr="001519C2" w14:paraId="379B4D12" w14:textId="77777777" w:rsidTr="001C4D67">
        <w:trPr>
          <w:trHeight w:val="600"/>
        </w:trPr>
        <w:tc>
          <w:tcPr>
            <w:tcW w:w="8979" w:type="dxa"/>
            <w:gridSpan w:val="3"/>
            <w:tcBorders>
              <w:top w:val="single" w:sz="12" w:space="0" w:color="auto"/>
              <w:left w:val="single" w:sz="12" w:space="0" w:color="auto"/>
              <w:bottom w:val="single" w:sz="12" w:space="0" w:color="auto"/>
              <w:right w:val="single" w:sz="12" w:space="0" w:color="auto"/>
            </w:tcBorders>
          </w:tcPr>
          <w:p w14:paraId="685FA073" w14:textId="345B7DED" w:rsidR="001D7846" w:rsidRPr="001519C2" w:rsidRDefault="006D38D1" w:rsidP="001519C2">
            <w:pPr>
              <w:spacing w:line="336" w:lineRule="auto"/>
              <w:jc w:val="both"/>
              <w:rPr>
                <w:rFonts w:ascii="Garamond" w:hAnsi="Garamond"/>
              </w:rPr>
            </w:pPr>
            <w:r w:rsidRPr="001519C2">
              <w:rPr>
                <w:rFonts w:ascii="Garamond" w:hAnsi="Garamond"/>
                <w:b/>
              </w:rPr>
              <w:t xml:space="preserve">PREDMET: </w:t>
            </w:r>
            <w:r w:rsidR="00DF4E62" w:rsidRPr="001519C2">
              <w:rPr>
                <w:rFonts w:ascii="Garamond" w:hAnsi="Garamond"/>
                <w:i/>
              </w:rPr>
              <w:t xml:space="preserve">Dobava serijskih publikacij </w:t>
            </w:r>
            <w:r w:rsidR="00E13B9E" w:rsidRPr="001519C2">
              <w:rPr>
                <w:rFonts w:ascii="Garamond" w:hAnsi="Garamond"/>
                <w:i/>
              </w:rPr>
              <w:t xml:space="preserve"> </w:t>
            </w:r>
          </w:p>
        </w:tc>
      </w:tr>
      <w:tr w:rsidR="006D38D1" w:rsidRPr="001519C2" w14:paraId="0040C3B6" w14:textId="77777777" w:rsidTr="001C4D67">
        <w:trPr>
          <w:trHeight w:val="203"/>
        </w:trPr>
        <w:tc>
          <w:tcPr>
            <w:tcW w:w="8979" w:type="dxa"/>
            <w:gridSpan w:val="3"/>
            <w:tcBorders>
              <w:top w:val="single" w:sz="12" w:space="0" w:color="auto"/>
              <w:left w:val="single" w:sz="12" w:space="0" w:color="auto"/>
              <w:bottom w:val="single" w:sz="12" w:space="0" w:color="auto"/>
              <w:right w:val="single" w:sz="12" w:space="0" w:color="auto"/>
            </w:tcBorders>
          </w:tcPr>
          <w:p w14:paraId="5BE87797" w14:textId="22FBA6EA" w:rsidR="006D38D1" w:rsidRPr="001519C2" w:rsidRDefault="006D38D1" w:rsidP="001519C2">
            <w:pPr>
              <w:spacing w:line="336" w:lineRule="auto"/>
              <w:jc w:val="both"/>
              <w:rPr>
                <w:rFonts w:ascii="Garamond" w:hAnsi="Garamond"/>
                <w:b/>
              </w:rPr>
            </w:pPr>
            <w:r w:rsidRPr="001519C2">
              <w:rPr>
                <w:rFonts w:ascii="Garamond" w:hAnsi="Garamond"/>
                <w:b/>
              </w:rPr>
              <w:t>ROK ZA ODDAJO</w:t>
            </w:r>
            <w:r w:rsidR="00615C41" w:rsidRPr="001519C2">
              <w:rPr>
                <w:rFonts w:ascii="Garamond" w:hAnsi="Garamond"/>
                <w:b/>
              </w:rPr>
              <w:t xml:space="preserve">: </w:t>
            </w:r>
            <w:r w:rsidR="00B42362" w:rsidRPr="001519C2">
              <w:rPr>
                <w:rFonts w:ascii="Garamond" w:hAnsi="Garamond"/>
                <w:b/>
              </w:rPr>
              <w:t>________</w:t>
            </w:r>
            <w:r w:rsidR="00E0230A" w:rsidRPr="001519C2">
              <w:rPr>
                <w:rFonts w:ascii="Garamond" w:hAnsi="Garamond"/>
                <w:b/>
              </w:rPr>
              <w:t>2017</w:t>
            </w:r>
            <w:r w:rsidR="002316D7" w:rsidRPr="001519C2">
              <w:rPr>
                <w:rFonts w:ascii="Garamond" w:hAnsi="Garamond"/>
                <w:b/>
              </w:rPr>
              <w:t xml:space="preserve"> do 12.00 ure</w:t>
            </w:r>
          </w:p>
        </w:tc>
      </w:tr>
      <w:tr w:rsidR="006D38D1" w:rsidRPr="001519C2" w14:paraId="77287C30" w14:textId="77777777" w:rsidTr="001C4D67">
        <w:trPr>
          <w:trHeight w:val="2086"/>
        </w:trPr>
        <w:tc>
          <w:tcPr>
            <w:tcW w:w="4543" w:type="dxa"/>
            <w:tcBorders>
              <w:top w:val="single" w:sz="12" w:space="0" w:color="auto"/>
              <w:left w:val="single" w:sz="12" w:space="0" w:color="auto"/>
              <w:bottom w:val="single" w:sz="12" w:space="0" w:color="auto"/>
              <w:right w:val="single" w:sz="12" w:space="0" w:color="auto"/>
            </w:tcBorders>
          </w:tcPr>
          <w:p w14:paraId="4FA0C727" w14:textId="77777777" w:rsidR="006D38D1" w:rsidRPr="001519C2" w:rsidRDefault="006D38D1" w:rsidP="001519C2">
            <w:pPr>
              <w:spacing w:line="336" w:lineRule="auto"/>
              <w:jc w:val="both"/>
              <w:rPr>
                <w:rFonts w:ascii="Garamond" w:hAnsi="Garamond"/>
                <w:b/>
              </w:rPr>
            </w:pPr>
            <w:r w:rsidRPr="001519C2">
              <w:rPr>
                <w:rFonts w:ascii="Garamond" w:hAnsi="Garamond"/>
                <w:b/>
              </w:rPr>
              <w:t>POŠILJATELJ</w:t>
            </w:r>
          </w:p>
        </w:tc>
        <w:tc>
          <w:tcPr>
            <w:tcW w:w="4436" w:type="dxa"/>
            <w:gridSpan w:val="2"/>
            <w:tcBorders>
              <w:top w:val="single" w:sz="12" w:space="0" w:color="auto"/>
              <w:left w:val="single" w:sz="12" w:space="0" w:color="auto"/>
              <w:bottom w:val="single" w:sz="12" w:space="0" w:color="auto"/>
              <w:right w:val="single" w:sz="12" w:space="0" w:color="auto"/>
            </w:tcBorders>
          </w:tcPr>
          <w:p w14:paraId="6604F92F" w14:textId="77777777" w:rsidR="006D38D1" w:rsidRPr="001519C2" w:rsidRDefault="00DD502E" w:rsidP="001519C2">
            <w:pPr>
              <w:spacing w:line="336" w:lineRule="auto"/>
              <w:jc w:val="both"/>
              <w:rPr>
                <w:rFonts w:ascii="Garamond" w:hAnsi="Garamond"/>
                <w:b/>
              </w:rPr>
            </w:pPr>
            <w:r w:rsidRPr="001519C2">
              <w:rPr>
                <w:rFonts w:ascii="Garamond" w:hAnsi="Garamond"/>
                <w:b/>
              </w:rPr>
              <w:t>PREJEMNIK</w:t>
            </w:r>
          </w:p>
          <w:p w14:paraId="67D87C61" w14:textId="77777777" w:rsidR="00DD502E" w:rsidRPr="001519C2" w:rsidRDefault="0020311E" w:rsidP="001519C2">
            <w:pPr>
              <w:spacing w:line="336" w:lineRule="auto"/>
              <w:jc w:val="both"/>
              <w:rPr>
                <w:rFonts w:ascii="Garamond" w:hAnsi="Garamond"/>
                <w:i/>
              </w:rPr>
            </w:pPr>
            <w:r w:rsidRPr="001519C2">
              <w:rPr>
                <w:rFonts w:ascii="Garamond" w:hAnsi="Garamond"/>
                <w:i/>
              </w:rPr>
              <w:t>Univerza v Ljubljani, Ekonomska fakulteta, Kardeljeva ploščad 17, 1000 Ljubljana</w:t>
            </w:r>
          </w:p>
        </w:tc>
      </w:tr>
      <w:tr w:rsidR="006D38D1" w:rsidRPr="001519C2" w14:paraId="783D338A" w14:textId="77777777" w:rsidTr="001C4D67">
        <w:trPr>
          <w:trHeight w:val="308"/>
        </w:trPr>
        <w:tc>
          <w:tcPr>
            <w:tcW w:w="4543" w:type="dxa"/>
            <w:vMerge w:val="restart"/>
            <w:tcBorders>
              <w:top w:val="single" w:sz="12" w:space="0" w:color="auto"/>
              <w:left w:val="single" w:sz="12" w:space="0" w:color="auto"/>
              <w:right w:val="single" w:sz="12" w:space="0" w:color="auto"/>
            </w:tcBorders>
          </w:tcPr>
          <w:p w14:paraId="67312D4E" w14:textId="77777777" w:rsidR="006D38D1" w:rsidRPr="001519C2" w:rsidRDefault="006D38D1" w:rsidP="001519C2">
            <w:pPr>
              <w:spacing w:line="336" w:lineRule="auto"/>
              <w:jc w:val="both"/>
              <w:rPr>
                <w:rFonts w:ascii="Garamond" w:hAnsi="Garamond"/>
                <w:b/>
              </w:rPr>
            </w:pPr>
            <w:r w:rsidRPr="001519C2">
              <w:rPr>
                <w:rFonts w:ascii="Garamond" w:hAnsi="Garamond"/>
                <w:b/>
              </w:rPr>
              <w:t>VRSTA VLOGE (izpolni vlagatelj)</w:t>
            </w:r>
          </w:p>
          <w:p w14:paraId="64A3EA84" w14:textId="77777777" w:rsidR="006D38D1" w:rsidRPr="001519C2" w:rsidRDefault="006D38D1" w:rsidP="001519C2">
            <w:pPr>
              <w:numPr>
                <w:ilvl w:val="0"/>
                <w:numId w:val="14"/>
              </w:numPr>
              <w:spacing w:line="336" w:lineRule="auto"/>
              <w:contextualSpacing/>
              <w:jc w:val="both"/>
              <w:rPr>
                <w:rFonts w:ascii="Garamond" w:hAnsi="Garamond"/>
                <w:b/>
              </w:rPr>
            </w:pPr>
            <w:r w:rsidRPr="001519C2">
              <w:rPr>
                <w:rFonts w:ascii="Garamond" w:hAnsi="Garamond"/>
                <w:b/>
              </w:rPr>
              <w:t>PONUDBA</w:t>
            </w:r>
          </w:p>
          <w:p w14:paraId="7F68BA58" w14:textId="77777777" w:rsidR="006D38D1" w:rsidRPr="001519C2" w:rsidRDefault="006D38D1" w:rsidP="001519C2">
            <w:pPr>
              <w:numPr>
                <w:ilvl w:val="0"/>
                <w:numId w:val="14"/>
              </w:numPr>
              <w:spacing w:line="336" w:lineRule="auto"/>
              <w:contextualSpacing/>
              <w:jc w:val="both"/>
              <w:rPr>
                <w:rFonts w:ascii="Garamond" w:hAnsi="Garamond"/>
                <w:b/>
              </w:rPr>
            </w:pPr>
            <w:r w:rsidRPr="001519C2">
              <w:rPr>
                <w:rFonts w:ascii="Garamond" w:hAnsi="Garamond"/>
                <w:b/>
              </w:rPr>
              <w:t>SPREMEMBA PONUDBE</w:t>
            </w:r>
          </w:p>
          <w:p w14:paraId="6FC1AD7D" w14:textId="77777777" w:rsidR="006D38D1" w:rsidRPr="001519C2" w:rsidRDefault="006D38D1" w:rsidP="001519C2">
            <w:pPr>
              <w:numPr>
                <w:ilvl w:val="0"/>
                <w:numId w:val="14"/>
              </w:numPr>
              <w:spacing w:line="336" w:lineRule="auto"/>
              <w:contextualSpacing/>
              <w:jc w:val="both"/>
              <w:rPr>
                <w:rFonts w:ascii="Garamond" w:hAnsi="Garamond"/>
                <w:b/>
              </w:rPr>
            </w:pPr>
            <w:r w:rsidRPr="001519C2">
              <w:rPr>
                <w:rFonts w:ascii="Garamond" w:hAnsi="Garamond"/>
                <w:b/>
              </w:rPr>
              <w:t>UMIK PONUDBE</w:t>
            </w:r>
          </w:p>
        </w:tc>
        <w:tc>
          <w:tcPr>
            <w:tcW w:w="4436" w:type="dxa"/>
            <w:gridSpan w:val="2"/>
            <w:tcBorders>
              <w:top w:val="single" w:sz="12" w:space="0" w:color="auto"/>
              <w:left w:val="single" w:sz="12" w:space="0" w:color="auto"/>
              <w:right w:val="single" w:sz="12" w:space="0" w:color="auto"/>
            </w:tcBorders>
          </w:tcPr>
          <w:p w14:paraId="7429876C" w14:textId="77777777" w:rsidR="006D38D1" w:rsidRPr="001519C2" w:rsidRDefault="006D38D1" w:rsidP="001519C2">
            <w:pPr>
              <w:spacing w:line="336" w:lineRule="auto"/>
              <w:jc w:val="both"/>
              <w:rPr>
                <w:rFonts w:ascii="Garamond" w:hAnsi="Garamond"/>
              </w:rPr>
            </w:pPr>
            <w:r w:rsidRPr="001519C2">
              <w:rPr>
                <w:rFonts w:ascii="Garamond" w:hAnsi="Garamond"/>
                <w:b/>
              </w:rPr>
              <w:t>PREJEM VLOGE (izpolni prejemnik)</w:t>
            </w:r>
          </w:p>
        </w:tc>
      </w:tr>
      <w:tr w:rsidR="006D38D1" w:rsidRPr="001519C2" w14:paraId="2E3356E5" w14:textId="77777777" w:rsidTr="001C4D67">
        <w:trPr>
          <w:trHeight w:val="345"/>
        </w:trPr>
        <w:tc>
          <w:tcPr>
            <w:tcW w:w="4543" w:type="dxa"/>
            <w:vMerge/>
            <w:tcBorders>
              <w:left w:val="single" w:sz="12" w:space="0" w:color="auto"/>
              <w:right w:val="single" w:sz="12" w:space="0" w:color="auto"/>
            </w:tcBorders>
          </w:tcPr>
          <w:p w14:paraId="5EEF3855" w14:textId="77777777" w:rsidR="006D38D1" w:rsidRPr="001519C2" w:rsidRDefault="006D38D1" w:rsidP="001519C2">
            <w:pPr>
              <w:spacing w:line="336" w:lineRule="auto"/>
              <w:jc w:val="both"/>
              <w:rPr>
                <w:rFonts w:ascii="Garamond" w:hAnsi="Garamond"/>
                <w:b/>
              </w:rPr>
            </w:pPr>
          </w:p>
        </w:tc>
        <w:tc>
          <w:tcPr>
            <w:tcW w:w="4436" w:type="dxa"/>
            <w:gridSpan w:val="2"/>
            <w:tcBorders>
              <w:left w:val="single" w:sz="12" w:space="0" w:color="auto"/>
              <w:right w:val="single" w:sz="12" w:space="0" w:color="auto"/>
            </w:tcBorders>
          </w:tcPr>
          <w:p w14:paraId="1A50F0D2" w14:textId="77777777" w:rsidR="006D38D1" w:rsidRPr="001519C2" w:rsidRDefault="006D38D1" w:rsidP="001519C2">
            <w:pPr>
              <w:spacing w:line="336" w:lineRule="auto"/>
              <w:jc w:val="both"/>
              <w:rPr>
                <w:rFonts w:ascii="Garamond" w:hAnsi="Garamond"/>
                <w:b/>
              </w:rPr>
            </w:pPr>
            <w:r w:rsidRPr="001519C2">
              <w:rPr>
                <w:rFonts w:ascii="Garamond" w:hAnsi="Garamond"/>
                <w:b/>
              </w:rPr>
              <w:t>Datum in ura:</w:t>
            </w:r>
          </w:p>
        </w:tc>
      </w:tr>
      <w:tr w:rsidR="006D38D1" w:rsidRPr="001519C2" w14:paraId="590AC940" w14:textId="77777777" w:rsidTr="001C4D67">
        <w:trPr>
          <w:trHeight w:val="330"/>
        </w:trPr>
        <w:tc>
          <w:tcPr>
            <w:tcW w:w="4543" w:type="dxa"/>
            <w:vMerge/>
            <w:tcBorders>
              <w:left w:val="single" w:sz="12" w:space="0" w:color="auto"/>
              <w:right w:val="single" w:sz="12" w:space="0" w:color="auto"/>
            </w:tcBorders>
          </w:tcPr>
          <w:p w14:paraId="02996849" w14:textId="77777777" w:rsidR="006D38D1" w:rsidRPr="001519C2" w:rsidRDefault="006D38D1" w:rsidP="001519C2">
            <w:pPr>
              <w:spacing w:line="336" w:lineRule="auto"/>
              <w:jc w:val="both"/>
              <w:rPr>
                <w:rFonts w:ascii="Garamond" w:hAnsi="Garamond"/>
                <w:b/>
              </w:rPr>
            </w:pPr>
          </w:p>
        </w:tc>
        <w:tc>
          <w:tcPr>
            <w:tcW w:w="4436" w:type="dxa"/>
            <w:gridSpan w:val="2"/>
            <w:tcBorders>
              <w:left w:val="single" w:sz="12" w:space="0" w:color="auto"/>
              <w:right w:val="single" w:sz="12" w:space="0" w:color="auto"/>
            </w:tcBorders>
          </w:tcPr>
          <w:p w14:paraId="52426ADF" w14:textId="77777777" w:rsidR="006D38D1" w:rsidRPr="001519C2" w:rsidRDefault="006D38D1" w:rsidP="001519C2">
            <w:pPr>
              <w:spacing w:line="336" w:lineRule="auto"/>
              <w:jc w:val="both"/>
              <w:rPr>
                <w:rFonts w:ascii="Garamond" w:hAnsi="Garamond"/>
                <w:b/>
              </w:rPr>
            </w:pPr>
            <w:proofErr w:type="spellStart"/>
            <w:r w:rsidRPr="001519C2">
              <w:rPr>
                <w:rFonts w:ascii="Garamond" w:hAnsi="Garamond"/>
                <w:b/>
              </w:rPr>
              <w:t>Zap</w:t>
            </w:r>
            <w:proofErr w:type="spellEnd"/>
            <w:r w:rsidRPr="001519C2">
              <w:rPr>
                <w:rFonts w:ascii="Garamond" w:hAnsi="Garamond"/>
                <w:b/>
              </w:rPr>
              <w:t xml:space="preserve"> št.:</w:t>
            </w:r>
          </w:p>
        </w:tc>
      </w:tr>
      <w:tr w:rsidR="006D38D1" w:rsidRPr="001519C2" w14:paraId="5BEDD4C1" w14:textId="77777777" w:rsidTr="001C4D67">
        <w:trPr>
          <w:trHeight w:val="2025"/>
        </w:trPr>
        <w:tc>
          <w:tcPr>
            <w:tcW w:w="4543" w:type="dxa"/>
            <w:vMerge/>
            <w:tcBorders>
              <w:left w:val="single" w:sz="12" w:space="0" w:color="auto"/>
              <w:bottom w:val="single" w:sz="12" w:space="0" w:color="auto"/>
              <w:right w:val="single" w:sz="12" w:space="0" w:color="auto"/>
            </w:tcBorders>
          </w:tcPr>
          <w:p w14:paraId="0DD77DBC" w14:textId="77777777" w:rsidR="006D38D1" w:rsidRPr="001519C2" w:rsidRDefault="006D38D1" w:rsidP="001519C2">
            <w:pPr>
              <w:spacing w:line="336" w:lineRule="auto"/>
              <w:jc w:val="both"/>
              <w:rPr>
                <w:rFonts w:ascii="Garamond" w:hAnsi="Garamond"/>
                <w:b/>
              </w:rPr>
            </w:pPr>
          </w:p>
        </w:tc>
        <w:tc>
          <w:tcPr>
            <w:tcW w:w="2313" w:type="dxa"/>
            <w:tcBorders>
              <w:left w:val="single" w:sz="12" w:space="0" w:color="auto"/>
              <w:bottom w:val="single" w:sz="12" w:space="0" w:color="auto"/>
            </w:tcBorders>
          </w:tcPr>
          <w:p w14:paraId="1EFF54D7" w14:textId="77777777" w:rsidR="006D38D1" w:rsidRPr="001519C2" w:rsidRDefault="006D38D1" w:rsidP="001519C2">
            <w:pPr>
              <w:spacing w:line="336" w:lineRule="auto"/>
              <w:jc w:val="both"/>
              <w:rPr>
                <w:rFonts w:ascii="Garamond" w:hAnsi="Garamond"/>
                <w:b/>
              </w:rPr>
            </w:pPr>
            <w:r w:rsidRPr="001519C2">
              <w:rPr>
                <w:rFonts w:ascii="Garamond" w:hAnsi="Garamond"/>
                <w:b/>
              </w:rPr>
              <w:t>Podpis pooblaščene osebe prejemnika:</w:t>
            </w:r>
          </w:p>
        </w:tc>
        <w:tc>
          <w:tcPr>
            <w:tcW w:w="2123" w:type="dxa"/>
            <w:tcBorders>
              <w:bottom w:val="single" w:sz="12" w:space="0" w:color="auto"/>
              <w:right w:val="single" w:sz="12" w:space="0" w:color="auto"/>
            </w:tcBorders>
          </w:tcPr>
          <w:p w14:paraId="446670C8" w14:textId="77777777" w:rsidR="006D38D1" w:rsidRPr="001519C2" w:rsidRDefault="006D38D1" w:rsidP="001519C2">
            <w:pPr>
              <w:spacing w:line="336" w:lineRule="auto"/>
              <w:jc w:val="both"/>
              <w:rPr>
                <w:rFonts w:ascii="Garamond" w:hAnsi="Garamond"/>
                <w:b/>
              </w:rPr>
            </w:pPr>
            <w:r w:rsidRPr="001519C2">
              <w:rPr>
                <w:rFonts w:ascii="Garamond" w:hAnsi="Garamond"/>
                <w:b/>
              </w:rPr>
              <w:t>Žig:</w:t>
            </w:r>
          </w:p>
          <w:p w14:paraId="290176BC" w14:textId="77777777" w:rsidR="006D38D1" w:rsidRPr="001519C2" w:rsidRDefault="006D38D1" w:rsidP="001519C2">
            <w:pPr>
              <w:spacing w:line="336" w:lineRule="auto"/>
              <w:jc w:val="both"/>
              <w:rPr>
                <w:rFonts w:ascii="Garamond" w:hAnsi="Garamond"/>
                <w:b/>
              </w:rPr>
            </w:pPr>
          </w:p>
          <w:p w14:paraId="3834C81D" w14:textId="77777777" w:rsidR="006D38D1" w:rsidRPr="001519C2" w:rsidRDefault="006D38D1" w:rsidP="001519C2">
            <w:pPr>
              <w:spacing w:line="336" w:lineRule="auto"/>
              <w:jc w:val="both"/>
              <w:rPr>
                <w:rFonts w:ascii="Garamond" w:hAnsi="Garamond"/>
                <w:b/>
              </w:rPr>
            </w:pPr>
          </w:p>
        </w:tc>
      </w:tr>
    </w:tbl>
    <w:p w14:paraId="4E07D03F" w14:textId="77777777" w:rsidR="006D38D1" w:rsidRPr="001519C2" w:rsidRDefault="006D38D1" w:rsidP="001519C2">
      <w:pPr>
        <w:spacing w:line="336" w:lineRule="auto"/>
        <w:jc w:val="both"/>
        <w:rPr>
          <w:rFonts w:ascii="Garamond" w:hAnsi="Garamond"/>
        </w:rPr>
      </w:pPr>
    </w:p>
    <w:p w14:paraId="1CCCDC74" w14:textId="77777777" w:rsidR="006D38D1" w:rsidRPr="001519C2" w:rsidRDefault="006D38D1" w:rsidP="001519C2">
      <w:pPr>
        <w:spacing w:line="336" w:lineRule="auto"/>
        <w:jc w:val="both"/>
        <w:rPr>
          <w:rFonts w:ascii="Garamond" w:hAnsi="Garamond"/>
        </w:rPr>
      </w:pPr>
      <w:r w:rsidRPr="001519C2">
        <w:rPr>
          <w:rFonts w:ascii="Garamond" w:hAnsi="Garamond"/>
        </w:rPr>
        <w:br w:type="page"/>
      </w:r>
    </w:p>
    <w:p w14:paraId="7A320044" w14:textId="77777777" w:rsidR="00FD7A18" w:rsidRPr="001519C2" w:rsidRDefault="006D38D1" w:rsidP="001519C2">
      <w:pPr>
        <w:pStyle w:val="Naslov1"/>
        <w:spacing w:line="336" w:lineRule="auto"/>
      </w:pPr>
      <w:bookmarkStart w:id="91" w:name="_Toc396065660"/>
      <w:bookmarkStart w:id="92" w:name="_Toc431195299"/>
      <w:bookmarkStart w:id="93" w:name="_Toc436814738"/>
      <w:bookmarkStart w:id="94" w:name="_Toc449014025"/>
      <w:bookmarkStart w:id="95" w:name="_Toc486440763"/>
      <w:bookmarkStart w:id="96" w:name="_Toc398205566"/>
      <w:r w:rsidRPr="001519C2">
        <w:lastRenderedPageBreak/>
        <w:t>Pooblastilo za pridobitev potrdila iz kazenske evidence za fizične osebe</w:t>
      </w:r>
      <w:bookmarkEnd w:id="91"/>
      <w:bookmarkEnd w:id="92"/>
      <w:bookmarkEnd w:id="93"/>
      <w:bookmarkEnd w:id="94"/>
      <w:r w:rsidR="001D7846" w:rsidRPr="001519C2">
        <w:rPr>
          <w:rStyle w:val="Sprotnaopomba-sklic"/>
        </w:rPr>
        <w:footnoteReference w:id="1"/>
      </w:r>
      <w:bookmarkEnd w:id="95"/>
    </w:p>
    <w:p w14:paraId="6B411E65" w14:textId="77777777" w:rsidR="006D38D1" w:rsidRPr="001519C2" w:rsidRDefault="006D38D1" w:rsidP="001519C2">
      <w:pPr>
        <w:spacing w:line="336" w:lineRule="auto"/>
        <w:jc w:val="both"/>
        <w:rPr>
          <w:rFonts w:ascii="Garamond" w:hAnsi="Garamond"/>
        </w:rPr>
      </w:pPr>
    </w:p>
    <w:p w14:paraId="3C3805E6" w14:textId="77777777" w:rsidR="006D38D1" w:rsidRPr="001519C2" w:rsidRDefault="006D38D1" w:rsidP="001519C2">
      <w:pPr>
        <w:spacing w:line="336" w:lineRule="auto"/>
        <w:jc w:val="both"/>
        <w:rPr>
          <w:rFonts w:ascii="Garamond" w:hAnsi="Garamond"/>
        </w:rPr>
      </w:pPr>
    </w:p>
    <w:p w14:paraId="4C47101C" w14:textId="77777777" w:rsidR="00FD7A18" w:rsidRPr="001519C2" w:rsidRDefault="00FD7A18" w:rsidP="001519C2">
      <w:pPr>
        <w:spacing w:line="336" w:lineRule="auto"/>
        <w:jc w:val="both"/>
        <w:rPr>
          <w:rFonts w:ascii="Garamond" w:hAnsi="Garamond"/>
        </w:rPr>
      </w:pPr>
      <w:r w:rsidRPr="001519C2">
        <w:rPr>
          <w:rFonts w:ascii="Garamond" w:hAnsi="Garamond"/>
        </w:rPr>
        <w:t>Pooblastitelj(ica)</w:t>
      </w:r>
    </w:p>
    <w:p w14:paraId="5D41EDEB" w14:textId="77777777" w:rsidR="00FD7A18" w:rsidRPr="001519C2" w:rsidRDefault="00FD7A18" w:rsidP="001519C2">
      <w:pPr>
        <w:spacing w:line="336" w:lineRule="auto"/>
        <w:jc w:val="both"/>
        <w:rPr>
          <w:rFonts w:ascii="Garamond" w:hAnsi="Garamond"/>
        </w:rPr>
      </w:pPr>
      <w:r w:rsidRPr="001519C2">
        <w:rPr>
          <w:rFonts w:ascii="Garamond" w:hAnsi="Garamond"/>
        </w:rPr>
        <w:t>____________________________________________________________________</w:t>
      </w:r>
    </w:p>
    <w:p w14:paraId="455131DA" w14:textId="0F678823" w:rsidR="00FD7A18" w:rsidRPr="001519C2" w:rsidRDefault="00FD7A18" w:rsidP="001519C2">
      <w:pPr>
        <w:spacing w:line="336" w:lineRule="auto"/>
        <w:jc w:val="both"/>
        <w:rPr>
          <w:rFonts w:ascii="Garamond" w:hAnsi="Garamond"/>
        </w:rPr>
      </w:pPr>
      <w:r w:rsidRPr="001519C2">
        <w:rPr>
          <w:rFonts w:ascii="Garamond" w:hAnsi="Garamond"/>
        </w:rPr>
        <w:t>daje soglasje naročniku</w:t>
      </w:r>
      <w:r w:rsidR="006D38D1" w:rsidRPr="001519C2">
        <w:rPr>
          <w:rFonts w:ascii="Garamond" w:hAnsi="Garamond"/>
        </w:rPr>
        <w:t xml:space="preserve"> </w:t>
      </w:r>
      <w:r w:rsidR="0020311E" w:rsidRPr="001519C2">
        <w:rPr>
          <w:rFonts w:ascii="Garamond" w:hAnsi="Garamond"/>
          <w:i/>
        </w:rPr>
        <w:t>Univerza v Ljubljani, Ekonomska fakulteta, Kardeljeva ploščad 17, 1000 Ljubljana</w:t>
      </w:r>
      <w:r w:rsidRPr="001519C2">
        <w:rPr>
          <w:rFonts w:ascii="Garamond" w:hAnsi="Garamond"/>
        </w:rPr>
        <w:t xml:space="preserve">, da skladno 75. členom ZJN-3 za potrebe preverjanja izpolnjevanja pogojev v postopku oddaje javnega naročila </w:t>
      </w:r>
      <w:r w:rsidR="00EB3369" w:rsidRPr="001519C2">
        <w:rPr>
          <w:rFonts w:ascii="Garamond" w:hAnsi="Garamond"/>
        </w:rPr>
        <w:t>»</w:t>
      </w:r>
      <w:r w:rsidR="00DF4E62" w:rsidRPr="001519C2">
        <w:rPr>
          <w:rFonts w:ascii="Garamond" w:hAnsi="Garamond"/>
          <w:i/>
        </w:rPr>
        <w:t xml:space="preserve">Dobava serijskih publikacij </w:t>
      </w:r>
      <w:r w:rsidR="00EB3369" w:rsidRPr="001519C2">
        <w:rPr>
          <w:rFonts w:ascii="Garamond" w:hAnsi="Garamond"/>
        </w:rPr>
        <w:t>«</w:t>
      </w:r>
      <w:r w:rsidRPr="001519C2">
        <w:rPr>
          <w:rFonts w:ascii="Garamond" w:hAnsi="Garamond"/>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FD7A18" w:rsidRPr="001519C2" w14:paraId="3CA73356" w14:textId="77777777" w:rsidTr="003F4573">
        <w:trPr>
          <w:trHeight w:val="255"/>
        </w:trPr>
        <w:tc>
          <w:tcPr>
            <w:tcW w:w="2885" w:type="dxa"/>
          </w:tcPr>
          <w:p w14:paraId="56F25E19" w14:textId="77777777" w:rsidR="00FD7A18" w:rsidRPr="001519C2" w:rsidRDefault="00FD7A18" w:rsidP="001519C2">
            <w:pPr>
              <w:spacing w:line="336" w:lineRule="auto"/>
              <w:jc w:val="both"/>
              <w:rPr>
                <w:rFonts w:ascii="Garamond" w:hAnsi="Garamond"/>
                <w:b/>
              </w:rPr>
            </w:pPr>
            <w:r w:rsidRPr="001519C2">
              <w:rPr>
                <w:rFonts w:ascii="Garamond" w:hAnsi="Garamond"/>
                <w:b/>
              </w:rPr>
              <w:t>IME IN PRIIMEK</w:t>
            </w:r>
          </w:p>
        </w:tc>
        <w:tc>
          <w:tcPr>
            <w:tcW w:w="4995" w:type="dxa"/>
          </w:tcPr>
          <w:p w14:paraId="2B10C01F" w14:textId="77777777" w:rsidR="00FD7A18" w:rsidRPr="001519C2" w:rsidRDefault="00FD7A18" w:rsidP="001519C2">
            <w:pPr>
              <w:spacing w:line="336" w:lineRule="auto"/>
              <w:jc w:val="both"/>
              <w:rPr>
                <w:rFonts w:ascii="Garamond" w:hAnsi="Garamond"/>
              </w:rPr>
            </w:pPr>
          </w:p>
        </w:tc>
      </w:tr>
      <w:tr w:rsidR="00FD7A18" w:rsidRPr="001519C2" w14:paraId="635E9746" w14:textId="77777777" w:rsidTr="003F4573">
        <w:trPr>
          <w:trHeight w:val="210"/>
        </w:trPr>
        <w:tc>
          <w:tcPr>
            <w:tcW w:w="2885" w:type="dxa"/>
          </w:tcPr>
          <w:p w14:paraId="75694E6B" w14:textId="77777777" w:rsidR="00FD7A18" w:rsidRPr="001519C2" w:rsidRDefault="00FD7A18" w:rsidP="001519C2">
            <w:pPr>
              <w:spacing w:line="336" w:lineRule="auto"/>
              <w:jc w:val="both"/>
              <w:rPr>
                <w:rFonts w:ascii="Garamond" w:hAnsi="Garamond"/>
                <w:b/>
              </w:rPr>
            </w:pPr>
            <w:r w:rsidRPr="001519C2">
              <w:rPr>
                <w:rFonts w:ascii="Garamond" w:hAnsi="Garamond"/>
                <w:b/>
              </w:rPr>
              <w:t>(prejšnji priimek)</w:t>
            </w:r>
          </w:p>
        </w:tc>
        <w:tc>
          <w:tcPr>
            <w:tcW w:w="4995" w:type="dxa"/>
          </w:tcPr>
          <w:p w14:paraId="63F25974" w14:textId="77777777" w:rsidR="00FD7A18" w:rsidRPr="001519C2" w:rsidRDefault="00FD7A18" w:rsidP="001519C2">
            <w:pPr>
              <w:spacing w:line="336" w:lineRule="auto"/>
              <w:jc w:val="both"/>
              <w:rPr>
                <w:rFonts w:ascii="Garamond" w:hAnsi="Garamond"/>
              </w:rPr>
            </w:pPr>
          </w:p>
        </w:tc>
      </w:tr>
      <w:tr w:rsidR="00FD7A18" w:rsidRPr="001519C2" w14:paraId="0035798A" w14:textId="77777777" w:rsidTr="003F4573">
        <w:trPr>
          <w:trHeight w:val="225"/>
        </w:trPr>
        <w:tc>
          <w:tcPr>
            <w:tcW w:w="2885" w:type="dxa"/>
          </w:tcPr>
          <w:p w14:paraId="3EDE33FE" w14:textId="77777777" w:rsidR="00FD7A18" w:rsidRPr="001519C2" w:rsidRDefault="00FD7A18" w:rsidP="001519C2">
            <w:pPr>
              <w:spacing w:line="336" w:lineRule="auto"/>
              <w:jc w:val="both"/>
              <w:rPr>
                <w:rFonts w:ascii="Garamond" w:hAnsi="Garamond"/>
                <w:b/>
              </w:rPr>
            </w:pPr>
            <w:r w:rsidRPr="001519C2">
              <w:rPr>
                <w:rFonts w:ascii="Garamond" w:hAnsi="Garamond"/>
                <w:b/>
              </w:rPr>
              <w:t>EMŠO</w:t>
            </w:r>
          </w:p>
        </w:tc>
        <w:tc>
          <w:tcPr>
            <w:tcW w:w="4995" w:type="dxa"/>
          </w:tcPr>
          <w:p w14:paraId="6D7D6FC3" w14:textId="77777777" w:rsidR="00FD7A18" w:rsidRPr="001519C2" w:rsidRDefault="00FD7A18" w:rsidP="001519C2">
            <w:pPr>
              <w:spacing w:line="336" w:lineRule="auto"/>
              <w:jc w:val="both"/>
              <w:rPr>
                <w:rFonts w:ascii="Garamond" w:hAnsi="Garamond"/>
              </w:rPr>
            </w:pPr>
          </w:p>
        </w:tc>
      </w:tr>
      <w:tr w:rsidR="00FD7A18" w:rsidRPr="001519C2" w14:paraId="6F113C1E" w14:textId="77777777" w:rsidTr="003F4573">
        <w:trPr>
          <w:trHeight w:val="315"/>
        </w:trPr>
        <w:tc>
          <w:tcPr>
            <w:tcW w:w="2885" w:type="dxa"/>
          </w:tcPr>
          <w:p w14:paraId="1E84539D" w14:textId="77777777" w:rsidR="00FD7A18" w:rsidRPr="001519C2" w:rsidRDefault="00FD7A18" w:rsidP="001519C2">
            <w:pPr>
              <w:spacing w:line="336" w:lineRule="auto"/>
              <w:jc w:val="both"/>
              <w:rPr>
                <w:rFonts w:ascii="Garamond" w:hAnsi="Garamond"/>
                <w:b/>
              </w:rPr>
            </w:pPr>
            <w:r w:rsidRPr="001519C2">
              <w:rPr>
                <w:rFonts w:ascii="Garamond" w:hAnsi="Garamond"/>
                <w:b/>
              </w:rPr>
              <w:t>DATUM ROJSTVA</w:t>
            </w:r>
          </w:p>
        </w:tc>
        <w:tc>
          <w:tcPr>
            <w:tcW w:w="4995" w:type="dxa"/>
          </w:tcPr>
          <w:p w14:paraId="55887584" w14:textId="77777777" w:rsidR="00FD7A18" w:rsidRPr="001519C2" w:rsidRDefault="00FD7A18" w:rsidP="001519C2">
            <w:pPr>
              <w:spacing w:line="336" w:lineRule="auto"/>
              <w:jc w:val="both"/>
              <w:rPr>
                <w:rFonts w:ascii="Garamond" w:hAnsi="Garamond"/>
              </w:rPr>
            </w:pPr>
          </w:p>
        </w:tc>
      </w:tr>
      <w:tr w:rsidR="00FD7A18" w:rsidRPr="001519C2" w14:paraId="70C4661A" w14:textId="77777777" w:rsidTr="003F4573">
        <w:trPr>
          <w:trHeight w:val="375"/>
        </w:trPr>
        <w:tc>
          <w:tcPr>
            <w:tcW w:w="2885" w:type="dxa"/>
          </w:tcPr>
          <w:p w14:paraId="033C2BB6" w14:textId="77777777" w:rsidR="00FD7A18" w:rsidRPr="001519C2" w:rsidRDefault="00FD7A18" w:rsidP="001519C2">
            <w:pPr>
              <w:spacing w:line="336" w:lineRule="auto"/>
              <w:jc w:val="both"/>
              <w:rPr>
                <w:rFonts w:ascii="Garamond" w:hAnsi="Garamond"/>
                <w:b/>
              </w:rPr>
            </w:pPr>
            <w:r w:rsidRPr="001519C2">
              <w:rPr>
                <w:rFonts w:ascii="Garamond" w:hAnsi="Garamond"/>
                <w:b/>
              </w:rPr>
              <w:t>KRAJ ROJSTVA</w:t>
            </w:r>
          </w:p>
        </w:tc>
        <w:tc>
          <w:tcPr>
            <w:tcW w:w="4995" w:type="dxa"/>
          </w:tcPr>
          <w:p w14:paraId="36658C4E" w14:textId="77777777" w:rsidR="00FD7A18" w:rsidRPr="001519C2" w:rsidRDefault="00FD7A18" w:rsidP="001519C2">
            <w:pPr>
              <w:spacing w:line="336" w:lineRule="auto"/>
              <w:jc w:val="both"/>
              <w:rPr>
                <w:rFonts w:ascii="Garamond" w:hAnsi="Garamond"/>
              </w:rPr>
            </w:pPr>
          </w:p>
        </w:tc>
      </w:tr>
      <w:tr w:rsidR="00FD7A18" w:rsidRPr="001519C2" w14:paraId="08120EB7" w14:textId="77777777" w:rsidTr="003F4573">
        <w:trPr>
          <w:trHeight w:val="270"/>
        </w:trPr>
        <w:tc>
          <w:tcPr>
            <w:tcW w:w="2885" w:type="dxa"/>
          </w:tcPr>
          <w:p w14:paraId="398DD527" w14:textId="77777777" w:rsidR="00FD7A18" w:rsidRPr="001519C2" w:rsidRDefault="00FD7A18" w:rsidP="001519C2">
            <w:pPr>
              <w:spacing w:line="336" w:lineRule="auto"/>
              <w:jc w:val="both"/>
              <w:rPr>
                <w:rFonts w:ascii="Garamond" w:hAnsi="Garamond"/>
                <w:b/>
              </w:rPr>
            </w:pPr>
            <w:r w:rsidRPr="001519C2">
              <w:rPr>
                <w:rFonts w:ascii="Garamond" w:hAnsi="Garamond"/>
                <w:b/>
              </w:rPr>
              <w:t>OBČINA ROJSTVA</w:t>
            </w:r>
          </w:p>
        </w:tc>
        <w:tc>
          <w:tcPr>
            <w:tcW w:w="4995" w:type="dxa"/>
          </w:tcPr>
          <w:p w14:paraId="11370D9E" w14:textId="77777777" w:rsidR="00FD7A18" w:rsidRPr="001519C2" w:rsidRDefault="00FD7A18" w:rsidP="001519C2">
            <w:pPr>
              <w:spacing w:line="336" w:lineRule="auto"/>
              <w:jc w:val="both"/>
              <w:rPr>
                <w:rFonts w:ascii="Garamond" w:hAnsi="Garamond"/>
              </w:rPr>
            </w:pPr>
          </w:p>
        </w:tc>
      </w:tr>
      <w:tr w:rsidR="00FD7A18" w:rsidRPr="001519C2" w14:paraId="0AF40EC4" w14:textId="77777777" w:rsidTr="003F4573">
        <w:trPr>
          <w:trHeight w:val="375"/>
        </w:trPr>
        <w:tc>
          <w:tcPr>
            <w:tcW w:w="2885" w:type="dxa"/>
          </w:tcPr>
          <w:p w14:paraId="37CB2B51" w14:textId="77777777" w:rsidR="00FD7A18" w:rsidRPr="001519C2" w:rsidRDefault="00FD7A18" w:rsidP="001519C2">
            <w:pPr>
              <w:spacing w:line="336" w:lineRule="auto"/>
              <w:jc w:val="both"/>
              <w:rPr>
                <w:rFonts w:ascii="Garamond" w:hAnsi="Garamond"/>
                <w:b/>
              </w:rPr>
            </w:pPr>
            <w:r w:rsidRPr="001519C2">
              <w:rPr>
                <w:rFonts w:ascii="Garamond" w:hAnsi="Garamond"/>
                <w:b/>
              </w:rPr>
              <w:t>DRŽAVA ROJSTVA</w:t>
            </w:r>
          </w:p>
        </w:tc>
        <w:tc>
          <w:tcPr>
            <w:tcW w:w="4995" w:type="dxa"/>
          </w:tcPr>
          <w:p w14:paraId="08499C0B" w14:textId="77777777" w:rsidR="00FD7A18" w:rsidRPr="001519C2" w:rsidRDefault="00FD7A18" w:rsidP="001519C2">
            <w:pPr>
              <w:spacing w:line="336" w:lineRule="auto"/>
              <w:jc w:val="both"/>
              <w:rPr>
                <w:rFonts w:ascii="Garamond" w:hAnsi="Garamond"/>
              </w:rPr>
            </w:pPr>
          </w:p>
        </w:tc>
      </w:tr>
      <w:tr w:rsidR="00FD7A18" w:rsidRPr="001519C2" w14:paraId="78E9B81A" w14:textId="77777777" w:rsidTr="003F4573">
        <w:trPr>
          <w:trHeight w:val="330"/>
        </w:trPr>
        <w:tc>
          <w:tcPr>
            <w:tcW w:w="2885" w:type="dxa"/>
          </w:tcPr>
          <w:p w14:paraId="4FE73498" w14:textId="77777777" w:rsidR="00FD7A18" w:rsidRPr="001519C2" w:rsidRDefault="00FD7A18" w:rsidP="001519C2">
            <w:pPr>
              <w:spacing w:line="336" w:lineRule="auto"/>
              <w:jc w:val="both"/>
              <w:rPr>
                <w:rFonts w:ascii="Garamond" w:hAnsi="Garamond"/>
                <w:b/>
              </w:rPr>
            </w:pPr>
            <w:r w:rsidRPr="001519C2">
              <w:rPr>
                <w:rFonts w:ascii="Garamond" w:hAnsi="Garamond"/>
                <w:b/>
              </w:rPr>
              <w:t>STALNO/ZAČASNO BIVALIŠČE</w:t>
            </w:r>
          </w:p>
        </w:tc>
        <w:tc>
          <w:tcPr>
            <w:tcW w:w="4995" w:type="dxa"/>
          </w:tcPr>
          <w:p w14:paraId="73D97851" w14:textId="77777777" w:rsidR="00FD7A18" w:rsidRPr="001519C2" w:rsidRDefault="00FD7A18" w:rsidP="001519C2">
            <w:pPr>
              <w:spacing w:line="336" w:lineRule="auto"/>
              <w:jc w:val="both"/>
              <w:rPr>
                <w:rFonts w:ascii="Garamond" w:hAnsi="Garamond"/>
              </w:rPr>
            </w:pPr>
          </w:p>
        </w:tc>
      </w:tr>
      <w:tr w:rsidR="00FD7A18" w:rsidRPr="001519C2" w14:paraId="6406D415" w14:textId="77777777" w:rsidTr="003F4573">
        <w:trPr>
          <w:trHeight w:val="225"/>
        </w:trPr>
        <w:tc>
          <w:tcPr>
            <w:tcW w:w="2885" w:type="dxa"/>
          </w:tcPr>
          <w:p w14:paraId="3948C73D" w14:textId="77777777" w:rsidR="00FD7A18" w:rsidRPr="001519C2" w:rsidRDefault="00FD7A18" w:rsidP="001519C2">
            <w:pPr>
              <w:spacing w:line="336" w:lineRule="auto"/>
              <w:jc w:val="both"/>
              <w:rPr>
                <w:rFonts w:ascii="Garamond" w:hAnsi="Garamond"/>
                <w:b/>
              </w:rPr>
            </w:pPr>
            <w:r w:rsidRPr="001519C2">
              <w:rPr>
                <w:rFonts w:ascii="Garamond" w:hAnsi="Garamond"/>
                <w:b/>
              </w:rPr>
              <w:t>DRŽAVLJANSTVO</w:t>
            </w:r>
          </w:p>
        </w:tc>
        <w:tc>
          <w:tcPr>
            <w:tcW w:w="4995" w:type="dxa"/>
          </w:tcPr>
          <w:p w14:paraId="38104A80" w14:textId="77777777" w:rsidR="00FD7A18" w:rsidRPr="001519C2" w:rsidRDefault="00FD7A18" w:rsidP="001519C2">
            <w:pPr>
              <w:spacing w:line="336" w:lineRule="auto"/>
              <w:jc w:val="both"/>
              <w:rPr>
                <w:rFonts w:ascii="Garamond" w:hAnsi="Garamond"/>
              </w:rPr>
            </w:pPr>
          </w:p>
        </w:tc>
      </w:tr>
    </w:tbl>
    <w:p w14:paraId="750323AF" w14:textId="77777777" w:rsidR="00FD7A18" w:rsidRPr="001519C2" w:rsidRDefault="00FD7A18" w:rsidP="001519C2">
      <w:pPr>
        <w:autoSpaceDE w:val="0"/>
        <w:autoSpaceDN w:val="0"/>
        <w:adjustRightInd w:val="0"/>
        <w:spacing w:line="336" w:lineRule="auto"/>
        <w:jc w:val="both"/>
        <w:rPr>
          <w:rFonts w:ascii="Garamond" w:hAnsi="Garamond"/>
        </w:rPr>
      </w:pPr>
    </w:p>
    <w:p w14:paraId="147CECA9" w14:textId="77777777" w:rsidR="00FD7A18" w:rsidRPr="001519C2" w:rsidRDefault="00FD7A18" w:rsidP="001519C2">
      <w:pPr>
        <w:autoSpaceDE w:val="0"/>
        <w:autoSpaceDN w:val="0"/>
        <w:adjustRightInd w:val="0"/>
        <w:spacing w:line="336" w:lineRule="auto"/>
        <w:jc w:val="both"/>
        <w:rPr>
          <w:rFonts w:ascii="Garamond" w:hAnsi="Garamond"/>
        </w:rPr>
      </w:pPr>
    </w:p>
    <w:tbl>
      <w:tblPr>
        <w:tblW w:w="0" w:type="auto"/>
        <w:tblInd w:w="108" w:type="dxa"/>
        <w:tblLook w:val="04A0" w:firstRow="1" w:lastRow="0" w:firstColumn="1" w:lastColumn="0" w:noHBand="0" w:noVBand="1"/>
      </w:tblPr>
      <w:tblGrid>
        <w:gridCol w:w="2544"/>
        <w:gridCol w:w="2634"/>
        <w:gridCol w:w="2651"/>
      </w:tblGrid>
      <w:tr w:rsidR="00FD7A18" w:rsidRPr="001519C2" w14:paraId="5706ACDE" w14:textId="77777777" w:rsidTr="006E6493">
        <w:tc>
          <w:tcPr>
            <w:tcW w:w="2544" w:type="dxa"/>
            <w:shd w:val="clear" w:color="auto" w:fill="auto"/>
          </w:tcPr>
          <w:p w14:paraId="178FBB15"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Kraj:</w:t>
            </w:r>
          </w:p>
        </w:tc>
        <w:tc>
          <w:tcPr>
            <w:tcW w:w="2634" w:type="dxa"/>
            <w:shd w:val="clear" w:color="auto" w:fill="auto"/>
          </w:tcPr>
          <w:p w14:paraId="0008C423" w14:textId="77777777" w:rsidR="00FD7A18" w:rsidRPr="001519C2" w:rsidRDefault="00FD7A18" w:rsidP="001519C2">
            <w:pPr>
              <w:spacing w:line="336" w:lineRule="auto"/>
              <w:jc w:val="both"/>
              <w:rPr>
                <w:rFonts w:ascii="Garamond" w:eastAsia="Calibri" w:hAnsi="Garamond"/>
                <w:lang w:eastAsia="en-US"/>
              </w:rPr>
            </w:pPr>
          </w:p>
        </w:tc>
        <w:tc>
          <w:tcPr>
            <w:tcW w:w="2651" w:type="dxa"/>
            <w:shd w:val="clear" w:color="auto" w:fill="auto"/>
          </w:tcPr>
          <w:p w14:paraId="6B592C55"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Podpis:</w:t>
            </w:r>
          </w:p>
        </w:tc>
      </w:tr>
      <w:tr w:rsidR="00FD7A18" w:rsidRPr="001519C2" w14:paraId="11FFA88B" w14:textId="77777777" w:rsidTr="006E6493">
        <w:tc>
          <w:tcPr>
            <w:tcW w:w="2544" w:type="dxa"/>
            <w:shd w:val="clear" w:color="auto" w:fill="auto"/>
          </w:tcPr>
          <w:p w14:paraId="3622AF2B"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Datum:</w:t>
            </w:r>
          </w:p>
        </w:tc>
        <w:tc>
          <w:tcPr>
            <w:tcW w:w="2634" w:type="dxa"/>
            <w:shd w:val="clear" w:color="auto" w:fill="auto"/>
          </w:tcPr>
          <w:p w14:paraId="6BA6DB63" w14:textId="77777777" w:rsidR="00FD7A18" w:rsidRPr="001519C2" w:rsidRDefault="00FD7A18" w:rsidP="001519C2">
            <w:pPr>
              <w:spacing w:line="336" w:lineRule="auto"/>
              <w:jc w:val="both"/>
              <w:rPr>
                <w:rFonts w:ascii="Garamond" w:eastAsia="Calibri" w:hAnsi="Garamond"/>
                <w:lang w:eastAsia="en-US"/>
              </w:rPr>
            </w:pPr>
          </w:p>
          <w:p w14:paraId="7B3B4BD7" w14:textId="77777777" w:rsidR="006C0B0B" w:rsidRPr="001519C2" w:rsidRDefault="006C0B0B" w:rsidP="001519C2">
            <w:pPr>
              <w:spacing w:line="336" w:lineRule="auto"/>
              <w:jc w:val="both"/>
              <w:rPr>
                <w:rFonts w:ascii="Garamond" w:eastAsia="Calibri" w:hAnsi="Garamond"/>
                <w:lang w:eastAsia="en-US"/>
              </w:rPr>
            </w:pPr>
          </w:p>
          <w:p w14:paraId="2CD96015" w14:textId="77777777" w:rsidR="006C0B0B" w:rsidRPr="001519C2" w:rsidRDefault="006C0B0B" w:rsidP="001519C2">
            <w:pPr>
              <w:spacing w:line="336" w:lineRule="auto"/>
              <w:jc w:val="both"/>
              <w:rPr>
                <w:rFonts w:ascii="Garamond" w:eastAsia="Calibri" w:hAnsi="Garamond"/>
                <w:lang w:eastAsia="en-US"/>
              </w:rPr>
            </w:pPr>
          </w:p>
          <w:p w14:paraId="2A47CB8A" w14:textId="77777777" w:rsidR="006C0B0B" w:rsidRPr="001519C2" w:rsidRDefault="006C0B0B" w:rsidP="001519C2">
            <w:pPr>
              <w:spacing w:line="336" w:lineRule="auto"/>
              <w:jc w:val="both"/>
              <w:rPr>
                <w:rFonts w:ascii="Garamond" w:eastAsia="Calibri" w:hAnsi="Garamond"/>
                <w:lang w:eastAsia="en-US"/>
              </w:rPr>
            </w:pPr>
          </w:p>
          <w:p w14:paraId="1F5832AB" w14:textId="77777777" w:rsidR="006C0B0B" w:rsidRPr="001519C2" w:rsidRDefault="006C0B0B" w:rsidP="001519C2">
            <w:pPr>
              <w:spacing w:line="336" w:lineRule="auto"/>
              <w:jc w:val="both"/>
              <w:rPr>
                <w:rFonts w:ascii="Garamond" w:eastAsia="Calibri" w:hAnsi="Garamond"/>
                <w:lang w:eastAsia="en-US"/>
              </w:rPr>
            </w:pPr>
          </w:p>
          <w:p w14:paraId="159C932E" w14:textId="77777777" w:rsidR="006C0B0B" w:rsidRPr="001519C2" w:rsidRDefault="006C0B0B" w:rsidP="001519C2">
            <w:pPr>
              <w:spacing w:line="336" w:lineRule="auto"/>
              <w:jc w:val="both"/>
              <w:rPr>
                <w:rFonts w:ascii="Garamond" w:eastAsia="Calibri" w:hAnsi="Garamond"/>
                <w:lang w:eastAsia="en-US"/>
              </w:rPr>
            </w:pPr>
          </w:p>
          <w:p w14:paraId="32C70302" w14:textId="77777777" w:rsidR="006C0B0B" w:rsidRPr="001519C2" w:rsidRDefault="006C0B0B" w:rsidP="001519C2">
            <w:pPr>
              <w:spacing w:line="336" w:lineRule="auto"/>
              <w:jc w:val="both"/>
              <w:rPr>
                <w:rFonts w:ascii="Garamond" w:eastAsia="Calibri" w:hAnsi="Garamond"/>
                <w:lang w:eastAsia="en-US"/>
              </w:rPr>
            </w:pPr>
          </w:p>
          <w:p w14:paraId="17CB3F84" w14:textId="77777777" w:rsidR="006C0B0B" w:rsidRPr="001519C2" w:rsidRDefault="006C0B0B" w:rsidP="001519C2">
            <w:pPr>
              <w:spacing w:line="336" w:lineRule="auto"/>
              <w:jc w:val="both"/>
              <w:rPr>
                <w:rFonts w:ascii="Garamond" w:eastAsia="Calibri" w:hAnsi="Garamond"/>
                <w:lang w:eastAsia="en-US"/>
              </w:rPr>
            </w:pPr>
          </w:p>
          <w:p w14:paraId="6B5071FC" w14:textId="77777777" w:rsidR="006C0B0B" w:rsidRPr="001519C2" w:rsidRDefault="006C0B0B" w:rsidP="001519C2">
            <w:pPr>
              <w:spacing w:line="336" w:lineRule="auto"/>
              <w:jc w:val="both"/>
              <w:rPr>
                <w:rFonts w:ascii="Garamond" w:eastAsia="Calibri" w:hAnsi="Garamond"/>
                <w:lang w:eastAsia="en-US"/>
              </w:rPr>
            </w:pPr>
          </w:p>
          <w:p w14:paraId="0831B1E2" w14:textId="77777777" w:rsidR="006C0B0B" w:rsidRPr="001519C2" w:rsidRDefault="006C0B0B" w:rsidP="001519C2">
            <w:pPr>
              <w:spacing w:line="336" w:lineRule="auto"/>
              <w:jc w:val="both"/>
              <w:rPr>
                <w:rFonts w:ascii="Garamond" w:eastAsia="Calibri" w:hAnsi="Garamond"/>
                <w:lang w:eastAsia="en-US"/>
              </w:rPr>
            </w:pPr>
          </w:p>
        </w:tc>
        <w:tc>
          <w:tcPr>
            <w:tcW w:w="2651" w:type="dxa"/>
            <w:shd w:val="clear" w:color="auto" w:fill="auto"/>
          </w:tcPr>
          <w:p w14:paraId="7581DCC7" w14:textId="77777777" w:rsidR="00FD7A18" w:rsidRPr="001519C2" w:rsidRDefault="00FD7A18" w:rsidP="001519C2">
            <w:pPr>
              <w:spacing w:line="336" w:lineRule="auto"/>
              <w:jc w:val="both"/>
              <w:rPr>
                <w:rFonts w:ascii="Garamond" w:eastAsia="Calibri" w:hAnsi="Garamond"/>
                <w:lang w:eastAsia="en-US"/>
              </w:rPr>
            </w:pPr>
          </w:p>
        </w:tc>
      </w:tr>
    </w:tbl>
    <w:p w14:paraId="17F1A5DB" w14:textId="77777777" w:rsidR="00FD7A18" w:rsidRPr="001519C2" w:rsidRDefault="006D38D1" w:rsidP="001519C2">
      <w:pPr>
        <w:pStyle w:val="Naslov2"/>
        <w:spacing w:line="336" w:lineRule="auto"/>
        <w:rPr>
          <w:rFonts w:ascii="Garamond" w:hAnsi="Garamond"/>
          <w:szCs w:val="24"/>
        </w:rPr>
      </w:pPr>
      <w:bookmarkStart w:id="97" w:name="_Toc431195300"/>
      <w:bookmarkStart w:id="98" w:name="_Toc436814739"/>
      <w:bookmarkStart w:id="99" w:name="_Toc449014026"/>
      <w:bookmarkStart w:id="100" w:name="_Toc486440764"/>
      <w:bookmarkEnd w:id="96"/>
      <w:r w:rsidRPr="001519C2">
        <w:rPr>
          <w:rFonts w:ascii="Garamond" w:hAnsi="Garamond"/>
          <w:szCs w:val="24"/>
        </w:rPr>
        <w:lastRenderedPageBreak/>
        <w:t>Pooblastilo za pridobitev potrdila iz kazenske evidence za pravne osebe</w:t>
      </w:r>
      <w:bookmarkEnd w:id="97"/>
      <w:bookmarkEnd w:id="98"/>
      <w:bookmarkEnd w:id="99"/>
      <w:bookmarkEnd w:id="100"/>
    </w:p>
    <w:p w14:paraId="2C746F5E" w14:textId="77777777" w:rsidR="00FD7A18" w:rsidRPr="001519C2" w:rsidRDefault="00FD7A18" w:rsidP="001519C2">
      <w:pPr>
        <w:spacing w:line="336" w:lineRule="auto"/>
        <w:jc w:val="both"/>
        <w:rPr>
          <w:rFonts w:ascii="Garamond" w:hAnsi="Garamond"/>
        </w:rPr>
      </w:pPr>
      <w:r w:rsidRPr="001519C2">
        <w:rPr>
          <w:rFonts w:ascii="Garamond" w:hAnsi="Garamond"/>
        </w:rPr>
        <w:t xml:space="preserve">Pooblastitelj </w:t>
      </w:r>
    </w:p>
    <w:p w14:paraId="09E13474" w14:textId="77777777" w:rsidR="00FD7A18" w:rsidRPr="001519C2" w:rsidRDefault="00FD7A18" w:rsidP="001519C2">
      <w:pPr>
        <w:spacing w:line="336" w:lineRule="auto"/>
        <w:jc w:val="both"/>
        <w:rPr>
          <w:rFonts w:ascii="Garamond" w:hAnsi="Garamond"/>
        </w:rPr>
      </w:pPr>
      <w:r w:rsidRPr="001519C2">
        <w:rPr>
          <w:rFonts w:ascii="Garamond" w:hAnsi="Garamond"/>
        </w:rPr>
        <w:t>____________________________________________________________________</w:t>
      </w:r>
    </w:p>
    <w:p w14:paraId="1FA60EAC" w14:textId="19BB4109" w:rsidR="00FD7A18" w:rsidRPr="001519C2" w:rsidRDefault="00FD7A18" w:rsidP="001519C2">
      <w:pPr>
        <w:spacing w:line="336" w:lineRule="auto"/>
        <w:jc w:val="both"/>
        <w:rPr>
          <w:rFonts w:ascii="Garamond" w:hAnsi="Garamond"/>
        </w:rPr>
      </w:pPr>
      <w:r w:rsidRPr="001519C2">
        <w:rPr>
          <w:rFonts w:ascii="Garamond" w:hAnsi="Garamond"/>
        </w:rPr>
        <w:t>daje soglasje naročniku</w:t>
      </w:r>
      <w:r w:rsidR="006D38D1" w:rsidRPr="001519C2">
        <w:rPr>
          <w:rFonts w:ascii="Garamond" w:hAnsi="Garamond"/>
        </w:rPr>
        <w:t xml:space="preserve"> </w:t>
      </w:r>
      <w:r w:rsidR="0020311E" w:rsidRPr="001519C2">
        <w:rPr>
          <w:rFonts w:ascii="Garamond" w:hAnsi="Garamond"/>
          <w:i/>
        </w:rPr>
        <w:t>Univerza v Ljubljani, Ekonomska fakulteta, Kardeljeva ploščad 17, 1000 Ljubljana</w:t>
      </w:r>
      <w:r w:rsidR="006D38D1" w:rsidRPr="001519C2">
        <w:rPr>
          <w:rFonts w:ascii="Garamond" w:hAnsi="Garamond"/>
        </w:rPr>
        <w:t xml:space="preserve">, da skladno 75. členom ZJN-3 za potrebe preverjanja izpolnjevanja pogojev v postopku oddaje javnega naročila </w:t>
      </w:r>
      <w:r w:rsidR="00EB3369" w:rsidRPr="001519C2">
        <w:rPr>
          <w:rFonts w:ascii="Garamond" w:hAnsi="Garamond"/>
        </w:rPr>
        <w:t>»</w:t>
      </w:r>
      <w:r w:rsidR="00DF4E62" w:rsidRPr="001519C2">
        <w:rPr>
          <w:rFonts w:ascii="Garamond" w:hAnsi="Garamond"/>
          <w:i/>
        </w:rPr>
        <w:t xml:space="preserve">Dobava serijskih publikacij </w:t>
      </w:r>
      <w:r w:rsidR="00EB3369" w:rsidRPr="001519C2">
        <w:rPr>
          <w:rFonts w:ascii="Garamond" w:hAnsi="Garamond"/>
        </w:rPr>
        <w:t>«</w:t>
      </w:r>
      <w:r w:rsidR="006D38D1" w:rsidRPr="001519C2">
        <w:rPr>
          <w:rFonts w:ascii="Garamond" w:hAnsi="Garamond"/>
        </w:rPr>
        <w:t xml:space="preserve"> </w:t>
      </w:r>
      <w:r w:rsidRPr="001519C2">
        <w:rPr>
          <w:rFonts w:ascii="Garamond" w:hAnsi="Garamond"/>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408DAFBB" w14:textId="77777777" w:rsidR="00FD7A18" w:rsidRPr="001519C2" w:rsidRDefault="00FD7A18" w:rsidP="001519C2">
      <w:pPr>
        <w:spacing w:line="336" w:lineRule="auto"/>
        <w:jc w:val="both"/>
        <w:rPr>
          <w:rFonts w:ascii="Garamond" w:hAnsi="Garamond"/>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FD7A18" w:rsidRPr="001519C2" w14:paraId="57901160" w14:textId="77777777" w:rsidTr="003F4573">
        <w:trPr>
          <w:trHeight w:val="323"/>
        </w:trPr>
        <w:tc>
          <w:tcPr>
            <w:tcW w:w="3393" w:type="dxa"/>
          </w:tcPr>
          <w:p w14:paraId="169B6B35" w14:textId="77777777" w:rsidR="00FD7A18" w:rsidRPr="001519C2" w:rsidRDefault="00FD7A18" w:rsidP="001519C2">
            <w:pPr>
              <w:spacing w:line="336" w:lineRule="auto"/>
              <w:jc w:val="both"/>
              <w:rPr>
                <w:rFonts w:ascii="Garamond" w:hAnsi="Garamond"/>
                <w:b/>
              </w:rPr>
            </w:pPr>
            <w:r w:rsidRPr="001519C2">
              <w:rPr>
                <w:rFonts w:ascii="Garamond" w:hAnsi="Garamond"/>
                <w:b/>
              </w:rPr>
              <w:t>FIRMA (NAZIV) PRAVNE OSEBE</w:t>
            </w:r>
          </w:p>
        </w:tc>
        <w:tc>
          <w:tcPr>
            <w:tcW w:w="4512" w:type="dxa"/>
          </w:tcPr>
          <w:p w14:paraId="636C94A9" w14:textId="77777777" w:rsidR="00FD7A18" w:rsidRPr="001519C2" w:rsidRDefault="00FD7A18" w:rsidP="001519C2">
            <w:pPr>
              <w:spacing w:line="336" w:lineRule="auto"/>
              <w:ind w:left="-9"/>
              <w:jc w:val="both"/>
              <w:rPr>
                <w:rFonts w:ascii="Garamond" w:hAnsi="Garamond"/>
              </w:rPr>
            </w:pPr>
          </w:p>
        </w:tc>
      </w:tr>
      <w:tr w:rsidR="00FD7A18" w:rsidRPr="001519C2" w14:paraId="2BCA38C3" w14:textId="77777777" w:rsidTr="003F4573">
        <w:trPr>
          <w:trHeight w:val="285"/>
        </w:trPr>
        <w:tc>
          <w:tcPr>
            <w:tcW w:w="3393" w:type="dxa"/>
          </w:tcPr>
          <w:p w14:paraId="4CF784FD" w14:textId="77777777" w:rsidR="00FD7A18" w:rsidRPr="001519C2" w:rsidRDefault="00FD7A18" w:rsidP="001519C2">
            <w:pPr>
              <w:spacing w:line="336" w:lineRule="auto"/>
              <w:ind w:left="-9"/>
              <w:jc w:val="both"/>
              <w:rPr>
                <w:rFonts w:ascii="Garamond" w:hAnsi="Garamond"/>
                <w:b/>
              </w:rPr>
            </w:pPr>
            <w:r w:rsidRPr="001519C2">
              <w:rPr>
                <w:rFonts w:ascii="Garamond" w:hAnsi="Garamond"/>
                <w:b/>
              </w:rPr>
              <w:t>SEDEŽ PRAVNE OSEBE</w:t>
            </w:r>
          </w:p>
        </w:tc>
        <w:tc>
          <w:tcPr>
            <w:tcW w:w="4512" w:type="dxa"/>
          </w:tcPr>
          <w:p w14:paraId="4EB5B414" w14:textId="77777777" w:rsidR="00FD7A18" w:rsidRPr="001519C2" w:rsidRDefault="00FD7A18" w:rsidP="001519C2">
            <w:pPr>
              <w:spacing w:line="336" w:lineRule="auto"/>
              <w:ind w:left="-9"/>
              <w:jc w:val="both"/>
              <w:rPr>
                <w:rFonts w:ascii="Garamond" w:hAnsi="Garamond"/>
              </w:rPr>
            </w:pPr>
          </w:p>
        </w:tc>
      </w:tr>
      <w:tr w:rsidR="00FD7A18" w:rsidRPr="001519C2" w14:paraId="12D4595F" w14:textId="77777777" w:rsidTr="003F4573">
        <w:trPr>
          <w:trHeight w:val="345"/>
        </w:trPr>
        <w:tc>
          <w:tcPr>
            <w:tcW w:w="3393" w:type="dxa"/>
          </w:tcPr>
          <w:p w14:paraId="07F04DFC" w14:textId="77777777" w:rsidR="00FD7A18" w:rsidRPr="001519C2" w:rsidRDefault="00FD7A18" w:rsidP="001519C2">
            <w:pPr>
              <w:spacing w:line="336" w:lineRule="auto"/>
              <w:ind w:left="-9"/>
              <w:jc w:val="both"/>
              <w:rPr>
                <w:rFonts w:ascii="Garamond" w:hAnsi="Garamond"/>
                <w:b/>
              </w:rPr>
            </w:pPr>
            <w:r w:rsidRPr="001519C2">
              <w:rPr>
                <w:rFonts w:ascii="Garamond" w:hAnsi="Garamond"/>
                <w:b/>
              </w:rPr>
              <w:t>OBČINA SEDEŽA PRAVNE OSEBE</w:t>
            </w:r>
          </w:p>
        </w:tc>
        <w:tc>
          <w:tcPr>
            <w:tcW w:w="4512" w:type="dxa"/>
          </w:tcPr>
          <w:p w14:paraId="28EC786B" w14:textId="77777777" w:rsidR="00FD7A18" w:rsidRPr="001519C2" w:rsidRDefault="00FD7A18" w:rsidP="001519C2">
            <w:pPr>
              <w:spacing w:line="336" w:lineRule="auto"/>
              <w:ind w:left="-9"/>
              <w:jc w:val="both"/>
              <w:rPr>
                <w:rFonts w:ascii="Garamond" w:hAnsi="Garamond"/>
              </w:rPr>
            </w:pPr>
          </w:p>
        </w:tc>
      </w:tr>
      <w:tr w:rsidR="00FD7A18" w:rsidRPr="001519C2" w14:paraId="248C66ED" w14:textId="77777777" w:rsidTr="003F4573">
        <w:trPr>
          <w:trHeight w:val="330"/>
        </w:trPr>
        <w:tc>
          <w:tcPr>
            <w:tcW w:w="3393" w:type="dxa"/>
          </w:tcPr>
          <w:p w14:paraId="77754356" w14:textId="77777777" w:rsidR="00FD7A18" w:rsidRPr="001519C2" w:rsidRDefault="00FD7A18" w:rsidP="001519C2">
            <w:pPr>
              <w:spacing w:line="336" w:lineRule="auto"/>
              <w:ind w:left="-9"/>
              <w:jc w:val="both"/>
              <w:rPr>
                <w:rFonts w:ascii="Garamond" w:hAnsi="Garamond"/>
                <w:b/>
              </w:rPr>
            </w:pPr>
            <w:r w:rsidRPr="001519C2">
              <w:rPr>
                <w:rFonts w:ascii="Garamond" w:hAnsi="Garamond"/>
                <w:b/>
              </w:rPr>
              <w:t>MATIČNA ŠTEVILKA</w:t>
            </w:r>
          </w:p>
        </w:tc>
        <w:tc>
          <w:tcPr>
            <w:tcW w:w="4512" w:type="dxa"/>
          </w:tcPr>
          <w:p w14:paraId="68A5326D" w14:textId="77777777" w:rsidR="00FD7A18" w:rsidRPr="001519C2" w:rsidRDefault="00FD7A18" w:rsidP="001519C2">
            <w:pPr>
              <w:spacing w:line="336" w:lineRule="auto"/>
              <w:ind w:left="-9"/>
              <w:jc w:val="both"/>
              <w:rPr>
                <w:rFonts w:ascii="Garamond" w:hAnsi="Garamond"/>
              </w:rPr>
            </w:pPr>
          </w:p>
        </w:tc>
      </w:tr>
      <w:tr w:rsidR="00FD7A18" w:rsidRPr="001519C2" w14:paraId="7BC2DF48" w14:textId="77777777" w:rsidTr="003F4573">
        <w:trPr>
          <w:trHeight w:val="285"/>
        </w:trPr>
        <w:tc>
          <w:tcPr>
            <w:tcW w:w="3393" w:type="dxa"/>
          </w:tcPr>
          <w:p w14:paraId="39555815" w14:textId="77777777" w:rsidR="00FD7A18" w:rsidRPr="001519C2" w:rsidRDefault="00FD7A18" w:rsidP="001519C2">
            <w:pPr>
              <w:spacing w:line="336" w:lineRule="auto"/>
              <w:ind w:left="-9"/>
              <w:jc w:val="both"/>
              <w:rPr>
                <w:rFonts w:ascii="Garamond" w:hAnsi="Garamond"/>
                <w:b/>
              </w:rPr>
            </w:pPr>
            <w:r w:rsidRPr="001519C2">
              <w:rPr>
                <w:rFonts w:ascii="Garamond" w:hAnsi="Garamond"/>
                <w:b/>
              </w:rPr>
              <w:t>ŠTEVILKA VPISA V SODNI REGISTER</w:t>
            </w:r>
          </w:p>
        </w:tc>
        <w:tc>
          <w:tcPr>
            <w:tcW w:w="4512" w:type="dxa"/>
          </w:tcPr>
          <w:p w14:paraId="1A20EA22" w14:textId="77777777" w:rsidR="00FD7A18" w:rsidRPr="001519C2" w:rsidRDefault="00FD7A18" w:rsidP="001519C2">
            <w:pPr>
              <w:spacing w:line="336" w:lineRule="auto"/>
              <w:ind w:left="-9"/>
              <w:jc w:val="both"/>
              <w:rPr>
                <w:rFonts w:ascii="Garamond" w:hAnsi="Garamond"/>
              </w:rPr>
            </w:pPr>
          </w:p>
        </w:tc>
      </w:tr>
    </w:tbl>
    <w:p w14:paraId="7DFCD18D" w14:textId="77777777" w:rsidR="00FD7A18" w:rsidRPr="001519C2" w:rsidRDefault="00FD7A18" w:rsidP="001519C2">
      <w:pPr>
        <w:autoSpaceDE w:val="0"/>
        <w:autoSpaceDN w:val="0"/>
        <w:adjustRightInd w:val="0"/>
        <w:spacing w:line="336" w:lineRule="auto"/>
        <w:jc w:val="both"/>
        <w:rPr>
          <w:rFonts w:ascii="Garamond" w:hAnsi="Garamond"/>
        </w:rPr>
      </w:pPr>
    </w:p>
    <w:p w14:paraId="67000CED" w14:textId="77777777" w:rsidR="00FD7A18" w:rsidRPr="001519C2" w:rsidRDefault="00FD7A18" w:rsidP="001519C2">
      <w:pPr>
        <w:autoSpaceDE w:val="0"/>
        <w:autoSpaceDN w:val="0"/>
        <w:adjustRightInd w:val="0"/>
        <w:spacing w:line="336" w:lineRule="auto"/>
        <w:jc w:val="both"/>
        <w:rPr>
          <w:rFonts w:ascii="Garamond" w:hAnsi="Garamond"/>
        </w:rPr>
      </w:pPr>
    </w:p>
    <w:p w14:paraId="07FCBFEF" w14:textId="77777777" w:rsidR="00FD7A18" w:rsidRPr="001519C2" w:rsidRDefault="00FD7A18" w:rsidP="001519C2">
      <w:pPr>
        <w:autoSpaceDE w:val="0"/>
        <w:autoSpaceDN w:val="0"/>
        <w:adjustRightInd w:val="0"/>
        <w:spacing w:line="336" w:lineRule="auto"/>
        <w:jc w:val="both"/>
        <w:rPr>
          <w:rFonts w:ascii="Garamond" w:hAnsi="Garamond"/>
        </w:rPr>
      </w:pPr>
    </w:p>
    <w:p w14:paraId="065BF384" w14:textId="77777777" w:rsidR="00FD7A18" w:rsidRPr="001519C2" w:rsidRDefault="00FD7A18" w:rsidP="001519C2">
      <w:pPr>
        <w:autoSpaceDE w:val="0"/>
        <w:autoSpaceDN w:val="0"/>
        <w:adjustRightInd w:val="0"/>
        <w:spacing w:line="336" w:lineRule="auto"/>
        <w:jc w:val="both"/>
        <w:rPr>
          <w:rFonts w:ascii="Garamond" w:hAnsi="Garamond"/>
        </w:rPr>
      </w:pPr>
    </w:p>
    <w:p w14:paraId="1099D191" w14:textId="77777777" w:rsidR="00FD7A18" w:rsidRPr="001519C2" w:rsidRDefault="00FD7A18" w:rsidP="001519C2">
      <w:pPr>
        <w:autoSpaceDE w:val="0"/>
        <w:autoSpaceDN w:val="0"/>
        <w:adjustRightInd w:val="0"/>
        <w:spacing w:line="336" w:lineRule="auto"/>
        <w:jc w:val="both"/>
        <w:rPr>
          <w:rFonts w:ascii="Garamond" w:hAnsi="Garamond"/>
        </w:rPr>
      </w:pPr>
    </w:p>
    <w:p w14:paraId="78096D81" w14:textId="77777777" w:rsidR="00FD7A18" w:rsidRPr="001519C2" w:rsidRDefault="00FD7A18" w:rsidP="001519C2">
      <w:pPr>
        <w:autoSpaceDE w:val="0"/>
        <w:autoSpaceDN w:val="0"/>
        <w:adjustRightInd w:val="0"/>
        <w:spacing w:line="336" w:lineRule="auto"/>
        <w:jc w:val="both"/>
        <w:rPr>
          <w:rFonts w:ascii="Garamond" w:hAnsi="Garamond"/>
        </w:rPr>
      </w:pPr>
    </w:p>
    <w:tbl>
      <w:tblPr>
        <w:tblW w:w="0" w:type="auto"/>
        <w:tblInd w:w="108" w:type="dxa"/>
        <w:tblLook w:val="04A0" w:firstRow="1" w:lastRow="0" w:firstColumn="1" w:lastColumn="0" w:noHBand="0" w:noVBand="1"/>
      </w:tblPr>
      <w:tblGrid>
        <w:gridCol w:w="2542"/>
        <w:gridCol w:w="2639"/>
        <w:gridCol w:w="2648"/>
      </w:tblGrid>
      <w:tr w:rsidR="00FD7A18" w:rsidRPr="001519C2" w14:paraId="4A38F1D5" w14:textId="77777777" w:rsidTr="006E6493">
        <w:tc>
          <w:tcPr>
            <w:tcW w:w="2542" w:type="dxa"/>
            <w:shd w:val="clear" w:color="auto" w:fill="auto"/>
          </w:tcPr>
          <w:p w14:paraId="1CBAF928"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Kraj:</w:t>
            </w:r>
          </w:p>
        </w:tc>
        <w:tc>
          <w:tcPr>
            <w:tcW w:w="2639" w:type="dxa"/>
            <w:shd w:val="clear" w:color="auto" w:fill="auto"/>
          </w:tcPr>
          <w:p w14:paraId="4BF540C8"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Žig:</w:t>
            </w:r>
          </w:p>
        </w:tc>
        <w:tc>
          <w:tcPr>
            <w:tcW w:w="2648" w:type="dxa"/>
            <w:shd w:val="clear" w:color="auto" w:fill="auto"/>
          </w:tcPr>
          <w:p w14:paraId="1AC31CEA"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Podpis:</w:t>
            </w:r>
          </w:p>
        </w:tc>
      </w:tr>
      <w:tr w:rsidR="00FD7A18" w:rsidRPr="001519C2" w14:paraId="0661AC94" w14:textId="77777777" w:rsidTr="006E6493">
        <w:tc>
          <w:tcPr>
            <w:tcW w:w="2542" w:type="dxa"/>
            <w:shd w:val="clear" w:color="auto" w:fill="auto"/>
          </w:tcPr>
          <w:p w14:paraId="05A25465" w14:textId="77777777" w:rsidR="00FD7A18" w:rsidRPr="001519C2" w:rsidRDefault="00FD7A18" w:rsidP="001519C2">
            <w:pPr>
              <w:spacing w:line="336" w:lineRule="auto"/>
              <w:jc w:val="both"/>
              <w:rPr>
                <w:rFonts w:ascii="Garamond" w:eastAsia="Calibri" w:hAnsi="Garamond"/>
                <w:lang w:eastAsia="en-US"/>
              </w:rPr>
            </w:pPr>
            <w:r w:rsidRPr="001519C2">
              <w:rPr>
                <w:rFonts w:ascii="Garamond" w:eastAsia="Calibri" w:hAnsi="Garamond"/>
                <w:lang w:eastAsia="en-US"/>
              </w:rPr>
              <w:t>Datum:</w:t>
            </w:r>
          </w:p>
        </w:tc>
        <w:tc>
          <w:tcPr>
            <w:tcW w:w="2639" w:type="dxa"/>
            <w:shd w:val="clear" w:color="auto" w:fill="auto"/>
          </w:tcPr>
          <w:p w14:paraId="3F8C5C44" w14:textId="77777777" w:rsidR="00FD7A18" w:rsidRPr="001519C2" w:rsidRDefault="00FD7A18" w:rsidP="001519C2">
            <w:pPr>
              <w:spacing w:line="336" w:lineRule="auto"/>
              <w:jc w:val="both"/>
              <w:rPr>
                <w:rFonts w:ascii="Garamond" w:eastAsia="Calibri" w:hAnsi="Garamond"/>
                <w:lang w:eastAsia="en-US"/>
              </w:rPr>
            </w:pPr>
          </w:p>
        </w:tc>
        <w:tc>
          <w:tcPr>
            <w:tcW w:w="2648" w:type="dxa"/>
            <w:shd w:val="clear" w:color="auto" w:fill="auto"/>
          </w:tcPr>
          <w:p w14:paraId="06BC71AD" w14:textId="77777777" w:rsidR="00FD7A18" w:rsidRPr="001519C2" w:rsidRDefault="00FD7A18" w:rsidP="001519C2">
            <w:pPr>
              <w:spacing w:line="336" w:lineRule="auto"/>
              <w:jc w:val="both"/>
              <w:rPr>
                <w:rFonts w:ascii="Garamond" w:eastAsia="Calibri" w:hAnsi="Garamond"/>
                <w:lang w:eastAsia="en-US"/>
              </w:rPr>
            </w:pPr>
          </w:p>
        </w:tc>
      </w:tr>
    </w:tbl>
    <w:p w14:paraId="6C265C1D" w14:textId="77777777" w:rsidR="00FD7A18" w:rsidRPr="001519C2" w:rsidRDefault="00FD7A18" w:rsidP="001519C2">
      <w:pPr>
        <w:pStyle w:val="Naslov1"/>
        <w:spacing w:line="336" w:lineRule="auto"/>
      </w:pPr>
      <w:r w:rsidRPr="001519C2">
        <w:br w:type="page"/>
      </w:r>
      <w:bookmarkStart w:id="101" w:name="_Toc486440765"/>
      <w:r w:rsidR="003F4573" w:rsidRPr="001519C2">
        <w:lastRenderedPageBreak/>
        <w:t>Ponudbeni predračun</w:t>
      </w:r>
      <w:bookmarkEnd w:id="101"/>
    </w:p>
    <w:p w14:paraId="16A8C723" w14:textId="77777777" w:rsidR="003F4573" w:rsidRPr="001519C2" w:rsidRDefault="003F4573" w:rsidP="001519C2">
      <w:pPr>
        <w:spacing w:line="336" w:lineRule="auto"/>
        <w:jc w:val="both"/>
        <w:rPr>
          <w:rFonts w:ascii="Garamond" w:hAnsi="Garamond"/>
        </w:rPr>
      </w:pPr>
    </w:p>
    <w:p w14:paraId="63EC5444" w14:textId="77777777" w:rsidR="005D37E4" w:rsidRPr="001519C2" w:rsidRDefault="005D37E4" w:rsidP="001519C2">
      <w:pPr>
        <w:spacing w:line="336" w:lineRule="auto"/>
        <w:jc w:val="both"/>
        <w:rPr>
          <w:rFonts w:ascii="Garamond" w:hAnsi="Garamond"/>
        </w:rPr>
      </w:pPr>
    </w:p>
    <w:p w14:paraId="7C69AAA3" w14:textId="77777777" w:rsidR="005D37E4" w:rsidRPr="001519C2" w:rsidRDefault="005D37E4" w:rsidP="001519C2">
      <w:pPr>
        <w:spacing w:line="336" w:lineRule="auto"/>
        <w:jc w:val="both"/>
        <w:rPr>
          <w:rFonts w:ascii="Garamond" w:hAnsi="Garamond"/>
        </w:rPr>
      </w:pPr>
    </w:p>
    <w:p w14:paraId="7CC42BAB" w14:textId="77777777" w:rsidR="003F4573" w:rsidRPr="001519C2" w:rsidRDefault="003F4573" w:rsidP="001519C2">
      <w:pPr>
        <w:spacing w:line="336" w:lineRule="auto"/>
        <w:jc w:val="both"/>
        <w:rPr>
          <w:rFonts w:ascii="Garamond" w:hAnsi="Garamond"/>
        </w:rPr>
      </w:pPr>
      <w:r w:rsidRPr="001519C2">
        <w:rPr>
          <w:rFonts w:ascii="Garamond" w:hAnsi="Garamond"/>
        </w:rPr>
        <w:t>Ponudnik ______________________________________________________________,</w:t>
      </w:r>
    </w:p>
    <w:p w14:paraId="0CCC3416" w14:textId="77777777" w:rsidR="005D37E4" w:rsidRPr="001519C2" w:rsidRDefault="005D37E4" w:rsidP="001519C2">
      <w:pPr>
        <w:spacing w:line="336" w:lineRule="auto"/>
        <w:jc w:val="both"/>
        <w:rPr>
          <w:rFonts w:ascii="Garamond" w:hAnsi="Garamond"/>
        </w:rPr>
      </w:pPr>
    </w:p>
    <w:p w14:paraId="10F6F84D" w14:textId="7A8CCDD6" w:rsidR="004F3A62" w:rsidRPr="001519C2" w:rsidRDefault="00DD502E" w:rsidP="001519C2">
      <w:pPr>
        <w:spacing w:line="336" w:lineRule="auto"/>
        <w:jc w:val="both"/>
        <w:rPr>
          <w:rFonts w:ascii="Garamond" w:hAnsi="Garamond"/>
        </w:rPr>
      </w:pPr>
      <w:r w:rsidRPr="001519C2">
        <w:rPr>
          <w:rFonts w:ascii="Garamond" w:hAnsi="Garamond"/>
        </w:rPr>
        <w:t>k</w:t>
      </w:r>
      <w:r w:rsidR="003F4573" w:rsidRPr="001519C2">
        <w:rPr>
          <w:rFonts w:ascii="Garamond" w:hAnsi="Garamond"/>
        </w:rPr>
        <w:t xml:space="preserve">i v postopku oddaje javnega naročila </w:t>
      </w:r>
      <w:r w:rsidR="00EB3369" w:rsidRPr="001519C2">
        <w:rPr>
          <w:rFonts w:ascii="Garamond" w:hAnsi="Garamond"/>
        </w:rPr>
        <w:t>»</w:t>
      </w:r>
      <w:r w:rsidR="00DF4E62" w:rsidRPr="001519C2">
        <w:rPr>
          <w:rFonts w:ascii="Garamond" w:hAnsi="Garamond"/>
          <w:i/>
        </w:rPr>
        <w:t xml:space="preserve">Dobava serijskih publikacij </w:t>
      </w:r>
      <w:r w:rsidR="00EB3369" w:rsidRPr="001519C2">
        <w:rPr>
          <w:rFonts w:ascii="Garamond" w:hAnsi="Garamond"/>
        </w:rPr>
        <w:t>«</w:t>
      </w:r>
      <w:r w:rsidRPr="001519C2">
        <w:rPr>
          <w:rFonts w:ascii="Garamond" w:hAnsi="Garamond"/>
        </w:rPr>
        <w:t xml:space="preserve"> oddajam </w:t>
      </w:r>
      <w:r w:rsidR="004F3A62" w:rsidRPr="001519C2">
        <w:rPr>
          <w:rFonts w:ascii="Garamond" w:hAnsi="Garamond"/>
        </w:rPr>
        <w:t xml:space="preserve">sledečo </w:t>
      </w:r>
      <w:r w:rsidRPr="001519C2">
        <w:rPr>
          <w:rFonts w:ascii="Garamond" w:hAnsi="Garamond"/>
        </w:rPr>
        <w:t>ponudbo</w:t>
      </w:r>
      <w:r w:rsidR="004F3A62" w:rsidRPr="001519C2">
        <w:rPr>
          <w:rFonts w:ascii="Garamond" w:hAnsi="Garamond"/>
        </w:rPr>
        <w:t>:</w:t>
      </w:r>
    </w:p>
    <w:p w14:paraId="6DA0604F" w14:textId="3A70549F" w:rsidR="004F3A62" w:rsidRDefault="004F3A62" w:rsidP="001519C2">
      <w:pPr>
        <w:spacing w:line="336" w:lineRule="auto"/>
        <w:jc w:val="both"/>
        <w:rPr>
          <w:rFonts w:ascii="Garamond" w:hAnsi="Garamond"/>
        </w:rPr>
      </w:pPr>
    </w:p>
    <w:p w14:paraId="1CBF6669" w14:textId="77777777" w:rsidR="00B45D72" w:rsidRPr="001519C2" w:rsidRDefault="00B45D72" w:rsidP="001519C2">
      <w:pPr>
        <w:spacing w:line="336" w:lineRule="auto"/>
        <w:jc w:val="both"/>
        <w:rPr>
          <w:rFonts w:ascii="Garamond" w:hAnsi="Garamond"/>
        </w:rPr>
      </w:pPr>
    </w:p>
    <w:p w14:paraId="19B47279" w14:textId="77777777" w:rsidR="00B42362" w:rsidRPr="001519C2" w:rsidRDefault="00B42362" w:rsidP="001519C2">
      <w:pPr>
        <w:spacing w:line="336" w:lineRule="auto"/>
        <w:jc w:val="both"/>
        <w:rPr>
          <w:rFonts w:ascii="Garamond" w:hAnsi="Garamond"/>
        </w:rPr>
      </w:pPr>
    </w:p>
    <w:p w14:paraId="3A98485A" w14:textId="77777777" w:rsidR="00B42362" w:rsidRPr="001519C2" w:rsidRDefault="00B42362" w:rsidP="001519C2">
      <w:pPr>
        <w:spacing w:line="336" w:lineRule="auto"/>
        <w:jc w:val="both"/>
        <w:rPr>
          <w:rFonts w:ascii="Garamond" w:hAnsi="Garamond"/>
        </w:rPr>
      </w:pPr>
    </w:p>
    <w:tbl>
      <w:tblPr>
        <w:tblStyle w:val="Tabelamrea"/>
        <w:tblW w:w="0" w:type="auto"/>
        <w:tblLook w:val="04A0" w:firstRow="1" w:lastRow="0" w:firstColumn="1" w:lastColumn="0" w:noHBand="0" w:noVBand="1"/>
      </w:tblPr>
      <w:tblGrid>
        <w:gridCol w:w="4531"/>
        <w:gridCol w:w="4531"/>
      </w:tblGrid>
      <w:tr w:rsidR="00B42362" w:rsidRPr="001519C2" w14:paraId="71AB78E5" w14:textId="77777777" w:rsidTr="00DF4E62">
        <w:tc>
          <w:tcPr>
            <w:tcW w:w="4531" w:type="dxa"/>
          </w:tcPr>
          <w:p w14:paraId="7F1C679A" w14:textId="5E2F4FED" w:rsidR="008C1378" w:rsidRPr="001519C2" w:rsidRDefault="00B42362" w:rsidP="00123B36">
            <w:pPr>
              <w:spacing w:line="336" w:lineRule="auto"/>
              <w:jc w:val="both"/>
              <w:rPr>
                <w:rFonts w:ascii="Garamond" w:hAnsi="Garamond"/>
              </w:rPr>
            </w:pPr>
            <w:r w:rsidRPr="001519C2">
              <w:rPr>
                <w:rFonts w:ascii="Garamond" w:hAnsi="Garamond"/>
              </w:rPr>
              <w:t>Ponudbena cena brez DDV v EUR</w:t>
            </w:r>
            <w:r w:rsidR="00123B36">
              <w:rPr>
                <w:rFonts w:ascii="Garamond" w:hAnsi="Garamond"/>
              </w:rPr>
              <w:t xml:space="preserve"> za letno dobavo</w:t>
            </w:r>
          </w:p>
        </w:tc>
        <w:tc>
          <w:tcPr>
            <w:tcW w:w="4531" w:type="dxa"/>
          </w:tcPr>
          <w:p w14:paraId="7FBF8703" w14:textId="77777777" w:rsidR="00B42362" w:rsidRPr="001519C2" w:rsidRDefault="00B42362" w:rsidP="001519C2">
            <w:pPr>
              <w:spacing w:line="336" w:lineRule="auto"/>
              <w:jc w:val="both"/>
              <w:rPr>
                <w:rFonts w:ascii="Garamond" w:hAnsi="Garamond"/>
              </w:rPr>
            </w:pPr>
          </w:p>
        </w:tc>
      </w:tr>
    </w:tbl>
    <w:p w14:paraId="068B453B" w14:textId="77777777" w:rsidR="00B42362" w:rsidRPr="001519C2" w:rsidRDefault="00B42362" w:rsidP="001519C2">
      <w:pPr>
        <w:spacing w:line="336" w:lineRule="auto"/>
        <w:jc w:val="both"/>
        <w:rPr>
          <w:rFonts w:ascii="Garamond" w:hAnsi="Garamond"/>
        </w:rPr>
      </w:pPr>
    </w:p>
    <w:p w14:paraId="27EB97CA" w14:textId="77777777" w:rsidR="00B42362" w:rsidRPr="001519C2" w:rsidRDefault="00B42362" w:rsidP="001519C2">
      <w:pPr>
        <w:spacing w:line="336" w:lineRule="auto"/>
        <w:jc w:val="both"/>
        <w:rPr>
          <w:rFonts w:ascii="Garamond" w:hAnsi="Garamond"/>
          <w:b/>
        </w:rPr>
      </w:pPr>
    </w:p>
    <w:p w14:paraId="4490FD33" w14:textId="039F7D86" w:rsidR="00B42362" w:rsidRPr="001519C2" w:rsidRDefault="008C1378" w:rsidP="001519C2">
      <w:pPr>
        <w:spacing w:line="336" w:lineRule="auto"/>
        <w:jc w:val="both"/>
        <w:rPr>
          <w:rFonts w:ascii="Garamond" w:hAnsi="Garamond"/>
        </w:rPr>
      </w:pPr>
      <w:r w:rsidRPr="001519C2">
        <w:rPr>
          <w:rFonts w:ascii="Garamond" w:hAnsi="Garamond"/>
        </w:rPr>
        <w:t>z besedo ____________________________________________________________ EUR</w:t>
      </w:r>
    </w:p>
    <w:p w14:paraId="4ADFCCD1" w14:textId="77777777" w:rsidR="00B42362" w:rsidRPr="001519C2" w:rsidRDefault="00B42362" w:rsidP="001519C2">
      <w:pPr>
        <w:spacing w:line="336" w:lineRule="auto"/>
        <w:jc w:val="both"/>
        <w:rPr>
          <w:rFonts w:ascii="Garamond" w:hAnsi="Garamond"/>
        </w:rPr>
      </w:pPr>
    </w:p>
    <w:p w14:paraId="239AD6A2" w14:textId="77777777" w:rsidR="00B42362" w:rsidRPr="001519C2" w:rsidRDefault="00B42362" w:rsidP="001519C2">
      <w:pPr>
        <w:spacing w:line="336" w:lineRule="auto"/>
        <w:jc w:val="both"/>
        <w:rPr>
          <w:rFonts w:ascii="Garamond" w:hAnsi="Garamond"/>
        </w:rPr>
      </w:pPr>
    </w:p>
    <w:p w14:paraId="27D14307" w14:textId="72A0F318" w:rsidR="003F4573" w:rsidRPr="001519C2" w:rsidRDefault="003F4573" w:rsidP="001519C2">
      <w:pPr>
        <w:spacing w:line="336" w:lineRule="auto"/>
        <w:jc w:val="both"/>
        <w:rPr>
          <w:rFonts w:ascii="Garamond" w:hAnsi="Garamond"/>
        </w:rPr>
      </w:pPr>
      <w:r w:rsidRPr="001519C2">
        <w:rPr>
          <w:rFonts w:ascii="Garamond" w:hAnsi="Garamond"/>
        </w:rPr>
        <w:t xml:space="preserve">Kraj in datum:                                                                     žig  in  podpis odgovorne osebe                                  </w:t>
      </w:r>
    </w:p>
    <w:p w14:paraId="2205209D" w14:textId="03718218" w:rsidR="00FD7A18" w:rsidRPr="001519C2" w:rsidRDefault="00FD7A18" w:rsidP="001519C2">
      <w:pPr>
        <w:spacing w:line="336" w:lineRule="auto"/>
        <w:jc w:val="both"/>
        <w:rPr>
          <w:rFonts w:ascii="Garamond" w:hAnsi="Garamond"/>
        </w:rPr>
      </w:pPr>
    </w:p>
    <w:p w14:paraId="349883CD" w14:textId="764D40B1" w:rsidR="00B42362" w:rsidRPr="001519C2" w:rsidRDefault="00B42362" w:rsidP="001519C2">
      <w:pPr>
        <w:spacing w:line="336" w:lineRule="auto"/>
        <w:jc w:val="both"/>
        <w:rPr>
          <w:rFonts w:ascii="Garamond" w:hAnsi="Garamond"/>
          <w:lang w:eastAsia="en-US"/>
        </w:rPr>
      </w:pPr>
    </w:p>
    <w:p w14:paraId="0CB7B32D" w14:textId="73B37E11" w:rsidR="00B42362" w:rsidRPr="001519C2" w:rsidRDefault="00B42362" w:rsidP="001519C2">
      <w:pPr>
        <w:spacing w:line="336" w:lineRule="auto"/>
        <w:jc w:val="both"/>
        <w:rPr>
          <w:rFonts w:ascii="Garamond" w:hAnsi="Garamond"/>
          <w:lang w:eastAsia="en-US"/>
        </w:rPr>
      </w:pPr>
    </w:p>
    <w:p w14:paraId="47F85321" w14:textId="5ECF85CC" w:rsidR="00B42362" w:rsidRPr="001519C2" w:rsidRDefault="00B42362" w:rsidP="001519C2">
      <w:pPr>
        <w:spacing w:line="336" w:lineRule="auto"/>
        <w:jc w:val="both"/>
        <w:rPr>
          <w:rFonts w:ascii="Garamond" w:hAnsi="Garamond"/>
          <w:lang w:eastAsia="en-US"/>
        </w:rPr>
      </w:pPr>
    </w:p>
    <w:p w14:paraId="5A4CB947" w14:textId="105EF3E4" w:rsidR="00B42362" w:rsidRPr="001519C2" w:rsidRDefault="00B42362" w:rsidP="001519C2">
      <w:pPr>
        <w:spacing w:line="336" w:lineRule="auto"/>
        <w:jc w:val="both"/>
        <w:rPr>
          <w:rFonts w:ascii="Garamond" w:hAnsi="Garamond"/>
          <w:lang w:eastAsia="en-US"/>
        </w:rPr>
      </w:pPr>
    </w:p>
    <w:p w14:paraId="25BF192B" w14:textId="1D3386C7" w:rsidR="00B42362" w:rsidRPr="001519C2" w:rsidRDefault="00B42362" w:rsidP="001519C2">
      <w:pPr>
        <w:spacing w:line="336" w:lineRule="auto"/>
        <w:jc w:val="both"/>
        <w:rPr>
          <w:rFonts w:ascii="Garamond" w:hAnsi="Garamond"/>
          <w:lang w:eastAsia="en-US"/>
        </w:rPr>
      </w:pPr>
    </w:p>
    <w:p w14:paraId="5CC645C0" w14:textId="2A1A4EAA" w:rsidR="00B42362" w:rsidRPr="001519C2" w:rsidRDefault="00B42362" w:rsidP="001519C2">
      <w:pPr>
        <w:spacing w:line="336" w:lineRule="auto"/>
        <w:jc w:val="both"/>
        <w:rPr>
          <w:rFonts w:ascii="Garamond" w:hAnsi="Garamond"/>
          <w:lang w:eastAsia="en-US"/>
        </w:rPr>
      </w:pPr>
    </w:p>
    <w:p w14:paraId="4E48A9E5" w14:textId="77777777" w:rsidR="00B42362" w:rsidRPr="001519C2" w:rsidRDefault="00B42362" w:rsidP="001519C2">
      <w:pPr>
        <w:spacing w:line="336" w:lineRule="auto"/>
        <w:jc w:val="both"/>
        <w:rPr>
          <w:rFonts w:ascii="Garamond" w:hAnsi="Garamond"/>
          <w:lang w:eastAsia="en-US"/>
        </w:rPr>
      </w:pPr>
    </w:p>
    <w:p w14:paraId="604A0137" w14:textId="64F01D9B" w:rsidR="00B42362" w:rsidRPr="001519C2" w:rsidRDefault="00B42362" w:rsidP="001519C2">
      <w:pPr>
        <w:spacing w:line="336" w:lineRule="auto"/>
        <w:jc w:val="both"/>
        <w:rPr>
          <w:rFonts w:ascii="Garamond" w:hAnsi="Garamond"/>
          <w:lang w:eastAsia="en-US"/>
        </w:rPr>
      </w:pPr>
    </w:p>
    <w:p w14:paraId="4B0D60C3" w14:textId="77777777" w:rsidR="00B42362" w:rsidRPr="001519C2" w:rsidRDefault="00B42362" w:rsidP="001519C2">
      <w:pPr>
        <w:spacing w:line="336" w:lineRule="auto"/>
        <w:jc w:val="both"/>
        <w:rPr>
          <w:rFonts w:ascii="Garamond" w:hAnsi="Garamond"/>
        </w:rPr>
      </w:pPr>
    </w:p>
    <w:p w14:paraId="5B45EF9B" w14:textId="77777777" w:rsidR="00B42362" w:rsidRPr="001519C2" w:rsidRDefault="00B42362" w:rsidP="001519C2">
      <w:pPr>
        <w:spacing w:line="336" w:lineRule="auto"/>
        <w:jc w:val="both"/>
        <w:rPr>
          <w:rFonts w:ascii="Garamond" w:hAnsi="Garamond"/>
          <w:b/>
        </w:rPr>
      </w:pPr>
      <w:bookmarkStart w:id="102" w:name="_Toc460332775"/>
      <w:r w:rsidRPr="001519C2">
        <w:rPr>
          <w:rFonts w:ascii="Garamond" w:hAnsi="Garamond"/>
          <w:b/>
        </w:rPr>
        <w:t>Obvezna priloga:</w:t>
      </w:r>
      <w:bookmarkEnd w:id="102"/>
    </w:p>
    <w:p w14:paraId="2505F430" w14:textId="0BBA8897" w:rsidR="00B42362" w:rsidRPr="001519C2" w:rsidRDefault="00B42362" w:rsidP="001519C2">
      <w:pPr>
        <w:pStyle w:val="Odstavekseznama"/>
        <w:numPr>
          <w:ilvl w:val="0"/>
          <w:numId w:val="13"/>
        </w:numPr>
        <w:spacing w:line="336" w:lineRule="auto"/>
        <w:rPr>
          <w:rFonts w:ascii="Garamond" w:hAnsi="Garamond"/>
          <w:sz w:val="24"/>
          <w:szCs w:val="24"/>
        </w:rPr>
      </w:pPr>
      <w:r w:rsidRPr="001519C2">
        <w:rPr>
          <w:rFonts w:ascii="Garamond" w:hAnsi="Garamond"/>
          <w:sz w:val="24"/>
          <w:szCs w:val="24"/>
        </w:rPr>
        <w:t>Izpolnjen ponudbeni predračun EXCEL tabela</w:t>
      </w:r>
      <w:r w:rsidR="00123B36">
        <w:rPr>
          <w:rFonts w:ascii="Garamond" w:hAnsi="Garamond"/>
          <w:sz w:val="24"/>
          <w:szCs w:val="24"/>
        </w:rPr>
        <w:t xml:space="preserve"> (letna naročnina)</w:t>
      </w:r>
    </w:p>
    <w:p w14:paraId="707597F9" w14:textId="77777777" w:rsidR="00B42362" w:rsidRPr="001519C2" w:rsidRDefault="00B42362" w:rsidP="001519C2">
      <w:pPr>
        <w:spacing w:line="336" w:lineRule="auto"/>
        <w:jc w:val="both"/>
        <w:rPr>
          <w:rFonts w:ascii="Garamond" w:hAnsi="Garamond"/>
        </w:rPr>
      </w:pPr>
    </w:p>
    <w:p w14:paraId="6AACAF34" w14:textId="5D9F54EC" w:rsidR="00B42362" w:rsidRPr="001519C2" w:rsidRDefault="00B42362" w:rsidP="001519C2">
      <w:pPr>
        <w:spacing w:line="336" w:lineRule="auto"/>
        <w:jc w:val="both"/>
        <w:rPr>
          <w:rFonts w:ascii="Garamond" w:hAnsi="Garamond"/>
          <w:lang w:eastAsia="en-US"/>
        </w:rPr>
      </w:pPr>
    </w:p>
    <w:p w14:paraId="4489C05E" w14:textId="71597212" w:rsidR="00B42362" w:rsidRPr="001519C2" w:rsidRDefault="00B42362" w:rsidP="001519C2">
      <w:pPr>
        <w:spacing w:line="336" w:lineRule="auto"/>
        <w:jc w:val="both"/>
        <w:rPr>
          <w:rFonts w:ascii="Garamond" w:hAnsi="Garamond"/>
          <w:lang w:eastAsia="en-US"/>
        </w:rPr>
      </w:pPr>
    </w:p>
    <w:p w14:paraId="0F7A13D4" w14:textId="62E22FC8" w:rsidR="00B42362" w:rsidRPr="001519C2" w:rsidRDefault="00B42362" w:rsidP="001519C2">
      <w:pPr>
        <w:spacing w:line="336" w:lineRule="auto"/>
        <w:jc w:val="both"/>
        <w:rPr>
          <w:rFonts w:ascii="Garamond" w:hAnsi="Garamond"/>
          <w:lang w:eastAsia="en-US"/>
        </w:rPr>
      </w:pPr>
    </w:p>
    <w:p w14:paraId="1A4FE520" w14:textId="7E17C4BF" w:rsidR="00B42362" w:rsidRPr="001519C2" w:rsidRDefault="00B42362" w:rsidP="001519C2">
      <w:pPr>
        <w:spacing w:line="336" w:lineRule="auto"/>
        <w:jc w:val="both"/>
        <w:rPr>
          <w:rFonts w:ascii="Garamond" w:hAnsi="Garamond"/>
          <w:lang w:eastAsia="en-US"/>
        </w:rPr>
      </w:pPr>
    </w:p>
    <w:p w14:paraId="70E3D263" w14:textId="126055D4" w:rsidR="00B42362" w:rsidRPr="001519C2" w:rsidRDefault="00B42362" w:rsidP="001519C2">
      <w:pPr>
        <w:spacing w:line="336" w:lineRule="auto"/>
        <w:jc w:val="both"/>
        <w:rPr>
          <w:rFonts w:ascii="Garamond" w:hAnsi="Garamond"/>
          <w:lang w:eastAsia="en-US"/>
        </w:rPr>
      </w:pPr>
    </w:p>
    <w:p w14:paraId="14C95C7E" w14:textId="622E7FE0" w:rsidR="00B42362" w:rsidRPr="001519C2" w:rsidRDefault="00B42362" w:rsidP="001519C2">
      <w:pPr>
        <w:spacing w:line="336" w:lineRule="auto"/>
        <w:jc w:val="both"/>
        <w:rPr>
          <w:rFonts w:ascii="Garamond" w:hAnsi="Garamond"/>
          <w:lang w:eastAsia="en-US"/>
        </w:rPr>
      </w:pPr>
    </w:p>
    <w:p w14:paraId="7A809DBA" w14:textId="77777777" w:rsidR="00E7731C" w:rsidRPr="001519C2" w:rsidRDefault="00E7731C" w:rsidP="001519C2">
      <w:pPr>
        <w:pStyle w:val="Naslov2"/>
        <w:rPr>
          <w:rFonts w:ascii="Garamond" w:hAnsi="Garamond"/>
          <w:szCs w:val="24"/>
        </w:rPr>
      </w:pPr>
      <w:bookmarkStart w:id="103" w:name="_Toc440012049"/>
      <w:bookmarkStart w:id="104" w:name="_Toc486440766"/>
      <w:bookmarkStart w:id="105" w:name="_Toc385490790"/>
      <w:bookmarkStart w:id="106" w:name="_Toc429485735"/>
      <w:r w:rsidRPr="001519C2">
        <w:rPr>
          <w:rFonts w:ascii="Garamond" w:hAnsi="Garamond"/>
          <w:szCs w:val="24"/>
        </w:rPr>
        <w:t>Bančna garancija za resnost ponudbe</w:t>
      </w:r>
      <w:bookmarkEnd w:id="103"/>
      <w:bookmarkEnd w:id="104"/>
    </w:p>
    <w:p w14:paraId="57DEC614" w14:textId="77777777" w:rsidR="00CD220F" w:rsidRPr="001519C2" w:rsidRDefault="00CD220F" w:rsidP="001519C2">
      <w:pPr>
        <w:pStyle w:val="Naslov2"/>
        <w:rPr>
          <w:rFonts w:ascii="Garamond" w:hAnsi="Garamond"/>
          <w:szCs w:val="24"/>
        </w:rPr>
      </w:pPr>
    </w:p>
    <w:p w14:paraId="2048D30E" w14:textId="77777777" w:rsidR="00CD220F" w:rsidRPr="001519C2" w:rsidRDefault="00CD220F" w:rsidP="001519C2">
      <w:pPr>
        <w:spacing w:line="336" w:lineRule="auto"/>
        <w:jc w:val="both"/>
        <w:rPr>
          <w:rFonts w:ascii="Garamond" w:hAnsi="Garamond"/>
          <w:b/>
        </w:rPr>
      </w:pPr>
    </w:p>
    <w:p w14:paraId="744A76B2" w14:textId="2048B4B2" w:rsidR="00E7731C" w:rsidRPr="001519C2" w:rsidRDefault="00E7731C" w:rsidP="001519C2">
      <w:pPr>
        <w:spacing w:line="336" w:lineRule="auto"/>
        <w:jc w:val="both"/>
        <w:rPr>
          <w:rFonts w:ascii="Garamond" w:hAnsi="Garamond"/>
        </w:rPr>
      </w:pPr>
      <w:r w:rsidRPr="001519C2">
        <w:rPr>
          <w:rFonts w:ascii="Garamond" w:hAnsi="Garamond"/>
          <w:b/>
        </w:rPr>
        <w:t>ŠTEVILKA:</w:t>
      </w:r>
      <w:r w:rsidRPr="001519C2">
        <w:rPr>
          <w:rFonts w:ascii="Garamond" w:hAnsi="Garamond"/>
        </w:rPr>
        <w:t xml:space="preserve"> ____________________</w:t>
      </w:r>
    </w:p>
    <w:p w14:paraId="67B879C8" w14:textId="77777777" w:rsidR="00E7731C" w:rsidRPr="001519C2" w:rsidRDefault="00E7731C" w:rsidP="001519C2">
      <w:pPr>
        <w:spacing w:line="336" w:lineRule="auto"/>
        <w:jc w:val="both"/>
        <w:rPr>
          <w:rFonts w:ascii="Garamond" w:hAnsi="Garamond"/>
        </w:rPr>
      </w:pPr>
      <w:r w:rsidRPr="001519C2">
        <w:rPr>
          <w:rFonts w:ascii="Garamond" w:hAnsi="Garamond"/>
          <w:b/>
        </w:rPr>
        <w:t>GARANT:</w:t>
      </w:r>
      <w:r w:rsidRPr="001519C2">
        <w:rPr>
          <w:rFonts w:ascii="Garamond" w:hAnsi="Garamond"/>
        </w:rPr>
        <w:t xml:space="preserve"> _________________________________________________________</w:t>
      </w:r>
    </w:p>
    <w:p w14:paraId="2B24D5E2" w14:textId="77777777" w:rsidR="00E7731C" w:rsidRPr="001519C2" w:rsidRDefault="00E7731C" w:rsidP="001519C2">
      <w:pPr>
        <w:spacing w:line="336" w:lineRule="auto"/>
        <w:jc w:val="both"/>
        <w:rPr>
          <w:rFonts w:ascii="Garamond" w:hAnsi="Garamond"/>
          <w:i/>
          <w:u w:val="single"/>
        </w:rPr>
      </w:pPr>
      <w:r w:rsidRPr="001519C2">
        <w:rPr>
          <w:rFonts w:ascii="Garamond" w:hAnsi="Garamond"/>
          <w:b/>
        </w:rPr>
        <w:t>NAROČNIK</w:t>
      </w:r>
      <w:r w:rsidRPr="001519C2">
        <w:rPr>
          <w:rFonts w:ascii="Garamond" w:hAnsi="Garamond"/>
        </w:rPr>
        <w:t>:____________________________________________________</w:t>
      </w:r>
      <w:r w:rsidRPr="001519C2">
        <w:rPr>
          <w:rFonts w:ascii="Garamond" w:hAnsi="Garamond"/>
          <w:i/>
        </w:rPr>
        <w:t>(podatki ponudnika)</w:t>
      </w:r>
    </w:p>
    <w:p w14:paraId="3F2E0BFA" w14:textId="77777777" w:rsidR="00E7731C" w:rsidRPr="001519C2" w:rsidRDefault="00E7731C" w:rsidP="001519C2">
      <w:pPr>
        <w:spacing w:line="336" w:lineRule="auto"/>
        <w:jc w:val="both"/>
        <w:rPr>
          <w:rFonts w:ascii="Garamond" w:hAnsi="Garamond"/>
        </w:rPr>
      </w:pPr>
      <w:r w:rsidRPr="001519C2">
        <w:rPr>
          <w:rFonts w:ascii="Garamond" w:hAnsi="Garamond"/>
          <w:b/>
        </w:rPr>
        <w:t xml:space="preserve">UPRAVIČENEC: </w:t>
      </w:r>
      <w:bookmarkStart w:id="107" w:name="_Hlk485718827"/>
      <w:r w:rsidRPr="001519C2">
        <w:rPr>
          <w:rFonts w:ascii="Garamond" w:hAnsi="Garamond"/>
        </w:rPr>
        <w:t>Univerza v Ljubljani, Ekonomska fakulteta, Kardeljeva ploščad 17, 1000 Ljubljana</w:t>
      </w:r>
    </w:p>
    <w:bookmarkEnd w:id="107"/>
    <w:p w14:paraId="44A98003" w14:textId="197A9BFE" w:rsidR="00E7731C" w:rsidRPr="001519C2" w:rsidRDefault="00E7731C" w:rsidP="001519C2">
      <w:pPr>
        <w:spacing w:line="336" w:lineRule="auto"/>
        <w:jc w:val="both"/>
        <w:rPr>
          <w:rFonts w:ascii="Garamond" w:hAnsi="Garamond"/>
        </w:rPr>
      </w:pPr>
      <w:r w:rsidRPr="001519C2">
        <w:rPr>
          <w:rFonts w:ascii="Garamond" w:hAnsi="Garamond"/>
        </w:rPr>
        <w:t xml:space="preserve"> </w:t>
      </w:r>
      <w:bookmarkStart w:id="108" w:name="_Toc355961291"/>
      <w:bookmarkStart w:id="109" w:name="_Toc355961292"/>
      <w:bookmarkStart w:id="110" w:name="_Toc355961293"/>
      <w:bookmarkStart w:id="111" w:name="_Toc355961296"/>
      <w:bookmarkStart w:id="112" w:name="_Toc355961299"/>
      <w:bookmarkStart w:id="113" w:name="_Toc355961300"/>
      <w:bookmarkStart w:id="114" w:name="_Toc355961304"/>
      <w:bookmarkStart w:id="115" w:name="_Toc355961305"/>
      <w:bookmarkStart w:id="116" w:name="_Toc355961311"/>
      <w:bookmarkStart w:id="117" w:name="_Toc355961313"/>
      <w:bookmarkStart w:id="118" w:name="_Toc355961315"/>
      <w:bookmarkStart w:id="119" w:name="_Toc355961316"/>
      <w:bookmarkStart w:id="120" w:name="_Toc355961318"/>
      <w:bookmarkStart w:id="121" w:name="_Toc355961319"/>
      <w:bookmarkStart w:id="122" w:name="_Toc35596132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5A0CD3B"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VRSTA GARANCIJE: </w:t>
      </w:r>
      <w:r w:rsidRPr="001519C2">
        <w:rPr>
          <w:rFonts w:ascii="Garamond" w:hAnsi="Garamond"/>
        </w:rPr>
        <w:t>Garancija za resnost ponudbe</w:t>
      </w:r>
    </w:p>
    <w:p w14:paraId="28F3E9DA" w14:textId="77777777" w:rsidR="00E7731C" w:rsidRPr="001519C2" w:rsidRDefault="00E7731C" w:rsidP="001519C2">
      <w:pPr>
        <w:spacing w:line="336" w:lineRule="auto"/>
        <w:jc w:val="both"/>
        <w:rPr>
          <w:rFonts w:ascii="Garamond" w:hAnsi="Garamond"/>
          <w:b/>
        </w:rPr>
      </w:pPr>
    </w:p>
    <w:p w14:paraId="305F138F" w14:textId="47923364" w:rsidR="00E7731C" w:rsidRPr="001519C2" w:rsidRDefault="00E7731C" w:rsidP="001519C2">
      <w:pPr>
        <w:shd w:val="clear" w:color="auto" w:fill="FFFFFF"/>
        <w:spacing w:line="336" w:lineRule="auto"/>
        <w:jc w:val="both"/>
        <w:rPr>
          <w:rFonts w:ascii="Garamond" w:hAnsi="Garamond"/>
        </w:rPr>
      </w:pPr>
      <w:r w:rsidRPr="001519C2">
        <w:rPr>
          <w:rFonts w:ascii="Garamond" w:hAnsi="Garamond"/>
          <w:b/>
        </w:rPr>
        <w:t>OSNOVNI POSEL:</w:t>
      </w:r>
      <w:r w:rsidRPr="001519C2">
        <w:rPr>
          <w:rFonts w:ascii="Garamond" w:hAnsi="Garamond"/>
        </w:rPr>
        <w:t xml:space="preserve"> obveznost naročnika iz njegove ponudbe, predložene v postopku oddaje javnega naročila </w:t>
      </w:r>
      <w:r w:rsidR="00DF4E62" w:rsidRPr="001519C2">
        <w:rPr>
          <w:rFonts w:ascii="Garamond" w:eastAsiaTheme="minorEastAsia" w:hAnsi="Garamond"/>
          <w:i/>
        </w:rPr>
        <w:t xml:space="preserve">Dobava serijskih publikacij </w:t>
      </w:r>
      <w:r w:rsidRPr="001519C2">
        <w:rPr>
          <w:rFonts w:ascii="Garamond" w:hAnsi="Garamond"/>
        </w:rPr>
        <w:t>, objavljen na Portalu javnih naročil pod  št. objave JN…./2017 z dne…. Skladno z navedenim javnim naročilom, naročnik za zavarovanje resnosti svoje ponudbe na predmetnem razpisu, dolžan upravičencu predložiti garancijo za resnost ponudbe v višini 3.000,00 EUR.</w:t>
      </w:r>
    </w:p>
    <w:p w14:paraId="4A7E13BD" w14:textId="77777777" w:rsidR="00E7731C" w:rsidRPr="001519C2" w:rsidRDefault="00E7731C" w:rsidP="001519C2">
      <w:pPr>
        <w:spacing w:line="336" w:lineRule="auto"/>
        <w:jc w:val="both"/>
        <w:rPr>
          <w:rFonts w:ascii="Garamond" w:hAnsi="Garamond"/>
          <w:i/>
        </w:rPr>
      </w:pPr>
      <w:r w:rsidRPr="001519C2">
        <w:rPr>
          <w:rFonts w:ascii="Garamond" w:hAnsi="Garamond"/>
          <w:b/>
        </w:rPr>
        <w:t>ZNESEK IN VALUTA GARANCIJE: _______ EUR</w:t>
      </w:r>
    </w:p>
    <w:p w14:paraId="61C81BBD" w14:textId="77777777" w:rsidR="00E7731C" w:rsidRPr="001519C2" w:rsidRDefault="00E7731C" w:rsidP="001519C2">
      <w:pPr>
        <w:spacing w:line="336" w:lineRule="auto"/>
        <w:jc w:val="both"/>
        <w:rPr>
          <w:rFonts w:ascii="Garamond" w:hAnsi="Garamond"/>
        </w:rPr>
      </w:pPr>
    </w:p>
    <w:p w14:paraId="54DD18F2" w14:textId="77777777" w:rsidR="00E7731C" w:rsidRPr="001519C2" w:rsidRDefault="00E7731C" w:rsidP="001519C2">
      <w:pPr>
        <w:spacing w:line="336" w:lineRule="auto"/>
        <w:jc w:val="both"/>
        <w:rPr>
          <w:rFonts w:ascii="Garamond" w:hAnsi="Garamond"/>
          <w:b/>
        </w:rPr>
      </w:pPr>
      <w:r w:rsidRPr="001519C2">
        <w:rPr>
          <w:rFonts w:ascii="Garamond" w:hAnsi="Garamond"/>
          <w:b/>
        </w:rPr>
        <w:t>LISTINE, KI JIH JE POLEG IZJAVE TREBA PRILOŽITI ZAHTEVI ZA PLAČILO IN SE IZRECNO ZAHTEVAJO V SPODNJEM BESEDILU:</w:t>
      </w:r>
      <w:r w:rsidRPr="001519C2">
        <w:rPr>
          <w:rFonts w:ascii="Garamond" w:hAnsi="Garamond"/>
        </w:rPr>
        <w:t xml:space="preserve"> nobena</w:t>
      </w:r>
    </w:p>
    <w:p w14:paraId="4112DC59" w14:textId="77777777" w:rsidR="00E7731C" w:rsidRPr="001519C2" w:rsidRDefault="00E7731C" w:rsidP="001519C2">
      <w:pPr>
        <w:spacing w:line="336" w:lineRule="auto"/>
        <w:jc w:val="both"/>
        <w:rPr>
          <w:rFonts w:ascii="Garamond" w:hAnsi="Garamond"/>
        </w:rPr>
      </w:pPr>
    </w:p>
    <w:p w14:paraId="0B9C1368" w14:textId="77777777" w:rsidR="00E7731C" w:rsidRPr="001519C2" w:rsidRDefault="00E7731C" w:rsidP="001519C2">
      <w:pPr>
        <w:spacing w:line="336" w:lineRule="auto"/>
        <w:jc w:val="both"/>
        <w:rPr>
          <w:rFonts w:ascii="Garamond" w:hAnsi="Garamond"/>
        </w:rPr>
      </w:pPr>
      <w:r w:rsidRPr="001519C2">
        <w:rPr>
          <w:rFonts w:ascii="Garamond" w:hAnsi="Garamond"/>
          <w:b/>
        </w:rPr>
        <w:t xml:space="preserve">OBLIKA PREDLOŽITVE: </w:t>
      </w:r>
      <w:r w:rsidRPr="001519C2">
        <w:rPr>
          <w:rFonts w:ascii="Garamond" w:hAnsi="Garamond"/>
        </w:rPr>
        <w:t xml:space="preserve">v papirni obliki s priporočeno pošto ali katerokoli obliko hitre pošte </w:t>
      </w:r>
    </w:p>
    <w:p w14:paraId="7DA144C9" w14:textId="77777777" w:rsidR="00E7731C" w:rsidRPr="001519C2" w:rsidRDefault="00E7731C" w:rsidP="001519C2">
      <w:pPr>
        <w:spacing w:line="336" w:lineRule="auto"/>
        <w:jc w:val="both"/>
        <w:rPr>
          <w:rFonts w:ascii="Garamond" w:hAnsi="Garamond"/>
          <w:i/>
        </w:rPr>
      </w:pPr>
    </w:p>
    <w:p w14:paraId="2ED8C237"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KRAJ PREDLOŽITVE: </w:t>
      </w:r>
      <w:r w:rsidRPr="001519C2">
        <w:rPr>
          <w:rFonts w:ascii="Garamond" w:hAnsi="Garamond"/>
        </w:rPr>
        <w:t>………………</w:t>
      </w:r>
      <w:r w:rsidRPr="001519C2">
        <w:rPr>
          <w:rFonts w:ascii="Garamond" w:hAnsi="Garamond"/>
          <w:i/>
        </w:rPr>
        <w:t>(Garant vpiše naslov podružnice, kjer se opravi predložitev papirnih listin. Če kraj predložitve v tej rubriki ni naveden, se predložitev opravi v kraju, kjer je garant izdal garancijo.)</w:t>
      </w:r>
    </w:p>
    <w:p w14:paraId="4C9F80BC" w14:textId="77777777" w:rsidR="00E7731C" w:rsidRPr="001519C2" w:rsidRDefault="00E7731C" w:rsidP="001519C2">
      <w:pPr>
        <w:spacing w:line="336" w:lineRule="auto"/>
        <w:jc w:val="both"/>
        <w:rPr>
          <w:rFonts w:ascii="Garamond" w:hAnsi="Garamond"/>
        </w:rPr>
      </w:pPr>
    </w:p>
    <w:p w14:paraId="1E1A9473" w14:textId="77777777" w:rsidR="00E7731C" w:rsidRPr="001519C2" w:rsidRDefault="00E7731C" w:rsidP="001519C2">
      <w:pPr>
        <w:spacing w:line="336" w:lineRule="auto"/>
        <w:jc w:val="both"/>
        <w:rPr>
          <w:rFonts w:ascii="Garamond" w:hAnsi="Garamond"/>
        </w:rPr>
      </w:pPr>
      <w:r w:rsidRPr="001519C2">
        <w:rPr>
          <w:rFonts w:ascii="Garamond" w:hAnsi="Garamond"/>
          <w:b/>
        </w:rPr>
        <w:t>DATUM VELJAVNOSTI: _______, z možnostjo podaljšanja.</w:t>
      </w:r>
    </w:p>
    <w:p w14:paraId="7CBDC5AF" w14:textId="77777777" w:rsidR="00E7731C" w:rsidRPr="001519C2" w:rsidRDefault="00E7731C" w:rsidP="001519C2">
      <w:pPr>
        <w:spacing w:line="336" w:lineRule="auto"/>
        <w:jc w:val="both"/>
        <w:rPr>
          <w:rFonts w:ascii="Garamond" w:hAnsi="Garamond"/>
        </w:rPr>
      </w:pPr>
    </w:p>
    <w:p w14:paraId="1755B679" w14:textId="77777777" w:rsidR="00E7731C" w:rsidRPr="001519C2" w:rsidRDefault="00E7731C" w:rsidP="001519C2">
      <w:pPr>
        <w:spacing w:line="336" w:lineRule="auto"/>
        <w:jc w:val="both"/>
        <w:rPr>
          <w:rFonts w:ascii="Garamond" w:hAnsi="Garamond"/>
        </w:rPr>
      </w:pPr>
      <w:r w:rsidRPr="001519C2">
        <w:rPr>
          <w:rFonts w:ascii="Garamond" w:hAnsi="Garamond"/>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w:t>
      </w:r>
      <w:r w:rsidRPr="001519C2">
        <w:rPr>
          <w:rFonts w:ascii="Garamond" w:hAnsi="Garamond"/>
        </w:rPr>
        <w:lastRenderedPageBreak/>
        <w:t>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14:paraId="4E460903" w14:textId="77777777" w:rsidR="00E7731C" w:rsidRPr="001519C2" w:rsidRDefault="00E7731C" w:rsidP="001519C2">
      <w:pPr>
        <w:spacing w:line="336" w:lineRule="auto"/>
        <w:jc w:val="both"/>
        <w:rPr>
          <w:rFonts w:ascii="Garamond" w:hAnsi="Garamond"/>
        </w:rPr>
      </w:pPr>
    </w:p>
    <w:p w14:paraId="6FD495BF" w14:textId="77777777" w:rsidR="00E7731C" w:rsidRPr="001519C2" w:rsidRDefault="00E7731C" w:rsidP="001519C2">
      <w:pPr>
        <w:spacing w:line="336" w:lineRule="auto"/>
        <w:jc w:val="both"/>
        <w:rPr>
          <w:rFonts w:ascii="Garamond" w:hAnsi="Garamond"/>
          <w:i/>
        </w:rPr>
      </w:pPr>
      <w:r w:rsidRPr="001519C2">
        <w:rPr>
          <w:rFonts w:ascii="Garamond" w:hAnsi="Garamond"/>
        </w:rPr>
        <w:t>Upravičenec mora v svoji izjavi navesti (</w:t>
      </w:r>
      <w:r w:rsidRPr="001519C2">
        <w:rPr>
          <w:rFonts w:ascii="Garamond" w:hAnsi="Garamond"/>
          <w:i/>
        </w:rPr>
        <w:t>navede se pogoje za unovčitev garancije, ki so navedeni v razpisni dokumentaciji npr.):</w:t>
      </w:r>
    </w:p>
    <w:p w14:paraId="4981C289" w14:textId="77777777" w:rsidR="00E7731C" w:rsidRPr="001519C2" w:rsidRDefault="00E7731C" w:rsidP="001519C2">
      <w:pPr>
        <w:numPr>
          <w:ilvl w:val="0"/>
          <w:numId w:val="27"/>
        </w:numPr>
        <w:spacing w:line="336" w:lineRule="auto"/>
        <w:ind w:left="0"/>
        <w:jc w:val="both"/>
        <w:rPr>
          <w:rFonts w:ascii="Garamond" w:hAnsi="Garamond"/>
        </w:rPr>
      </w:pPr>
      <w:r w:rsidRPr="001519C2">
        <w:rPr>
          <w:rFonts w:ascii="Garamond" w:hAnsi="Garamond"/>
        </w:rPr>
        <w:t>da je naročnik umaknil ponudbo po poteku roka za prejem ponudb ali nedopustno spremenil ponudbo v času njene veljavnosti; in/ali</w:t>
      </w:r>
    </w:p>
    <w:p w14:paraId="1210EF3E" w14:textId="4226FA0A" w:rsidR="00E7731C" w:rsidRPr="001519C2" w:rsidRDefault="00E7731C" w:rsidP="001519C2">
      <w:pPr>
        <w:numPr>
          <w:ilvl w:val="0"/>
          <w:numId w:val="27"/>
        </w:numPr>
        <w:spacing w:line="336" w:lineRule="auto"/>
        <w:ind w:left="0"/>
        <w:jc w:val="both"/>
        <w:rPr>
          <w:rFonts w:ascii="Garamond" w:hAnsi="Garamond"/>
        </w:rPr>
      </w:pPr>
      <w:r w:rsidRPr="001519C2">
        <w:rPr>
          <w:rFonts w:ascii="Garamond" w:hAnsi="Garamond"/>
        </w:rPr>
        <w:t xml:space="preserve">da izbrani naročnik na poziv upravičenca ni podpisal </w:t>
      </w:r>
      <w:r w:rsidR="008C1378" w:rsidRPr="001519C2">
        <w:rPr>
          <w:rFonts w:ascii="Garamond" w:hAnsi="Garamond"/>
        </w:rPr>
        <w:t>sporazuma</w:t>
      </w:r>
      <w:r w:rsidRPr="001519C2">
        <w:rPr>
          <w:rFonts w:ascii="Garamond" w:hAnsi="Garamond"/>
        </w:rPr>
        <w:t>; in/ali</w:t>
      </w:r>
    </w:p>
    <w:p w14:paraId="2EB6DF76" w14:textId="77777777" w:rsidR="00E7731C" w:rsidRPr="001519C2" w:rsidRDefault="00E7731C" w:rsidP="001519C2">
      <w:pPr>
        <w:numPr>
          <w:ilvl w:val="0"/>
          <w:numId w:val="27"/>
        </w:numPr>
        <w:spacing w:line="336" w:lineRule="auto"/>
        <w:ind w:left="0"/>
        <w:jc w:val="both"/>
        <w:rPr>
          <w:rFonts w:ascii="Garamond" w:hAnsi="Garamond"/>
        </w:rPr>
      </w:pPr>
      <w:r w:rsidRPr="001519C2">
        <w:rPr>
          <w:rFonts w:ascii="Garamond" w:hAnsi="Garamond"/>
        </w:rPr>
        <w:t>da izbrani naročnik ni predložil garancije za dobro izvedbo pogodbenih obveznosti v skladu s pogoji javnega naročila in/ali</w:t>
      </w:r>
    </w:p>
    <w:p w14:paraId="38A785B6" w14:textId="77777777" w:rsidR="00E7731C" w:rsidRPr="001519C2" w:rsidRDefault="00E7731C" w:rsidP="001519C2">
      <w:pPr>
        <w:numPr>
          <w:ilvl w:val="0"/>
          <w:numId w:val="27"/>
        </w:numPr>
        <w:spacing w:line="336" w:lineRule="auto"/>
        <w:ind w:left="0"/>
        <w:jc w:val="both"/>
        <w:rPr>
          <w:rFonts w:ascii="Garamond" w:hAnsi="Garamond"/>
        </w:rPr>
      </w:pPr>
      <w:r w:rsidRPr="001519C2">
        <w:rPr>
          <w:rFonts w:ascii="Garamond" w:hAnsi="Garamond"/>
        </w:rPr>
        <w:t xml:space="preserve">če ponudnik zavrne podaljšanje garancije za resnost ponudbe, v kolikor bo podaljšal veljavnost ponudbe. </w:t>
      </w:r>
    </w:p>
    <w:p w14:paraId="570DBB7A" w14:textId="77777777" w:rsidR="008C1378" w:rsidRPr="001519C2" w:rsidRDefault="008C1378" w:rsidP="001519C2">
      <w:pPr>
        <w:spacing w:line="336" w:lineRule="auto"/>
        <w:jc w:val="both"/>
        <w:rPr>
          <w:rFonts w:ascii="Garamond" w:hAnsi="Garamond"/>
        </w:rPr>
      </w:pPr>
    </w:p>
    <w:p w14:paraId="0DC17AC6" w14:textId="152F6A4D" w:rsidR="00E7731C" w:rsidRPr="001519C2" w:rsidRDefault="00E7731C" w:rsidP="001519C2">
      <w:pPr>
        <w:spacing w:line="336" w:lineRule="auto"/>
        <w:jc w:val="both"/>
        <w:rPr>
          <w:rFonts w:ascii="Garamond" w:hAnsi="Garamond"/>
        </w:rPr>
      </w:pPr>
      <w:r w:rsidRPr="001519C2">
        <w:rPr>
          <w:rFonts w:ascii="Garamond" w:hAnsi="Garamond"/>
        </w:rPr>
        <w:t>Katerokoli zahtevo za plačilo po tej garanciji moramo prejeti na datum veljavnosti garancije ali pred njim v zgoraj navedenem kraju predložitve.</w:t>
      </w:r>
    </w:p>
    <w:p w14:paraId="528FC7BC" w14:textId="77777777" w:rsidR="00E7731C" w:rsidRPr="001519C2" w:rsidRDefault="00E7731C" w:rsidP="001519C2">
      <w:pPr>
        <w:spacing w:line="336" w:lineRule="auto"/>
        <w:jc w:val="both"/>
        <w:rPr>
          <w:rFonts w:ascii="Garamond" w:hAnsi="Garamond"/>
        </w:rPr>
      </w:pPr>
    </w:p>
    <w:p w14:paraId="70EE4DE9" w14:textId="77777777" w:rsidR="00E7731C" w:rsidRPr="001519C2" w:rsidRDefault="00E7731C" w:rsidP="001519C2">
      <w:pPr>
        <w:spacing w:line="336" w:lineRule="auto"/>
        <w:jc w:val="both"/>
        <w:rPr>
          <w:rFonts w:ascii="Garamond" w:hAnsi="Garamond"/>
        </w:rPr>
      </w:pPr>
      <w:r w:rsidRPr="001519C2">
        <w:rPr>
          <w:rFonts w:ascii="Garamond" w:hAnsi="Garamond"/>
        </w:rPr>
        <w:t>Za to garancijo veljajo Enotna Pravila za Garancije na Poziv (EPGP) revizija iz leta 2010, izdana pri MTZ pod št. 758.</w:t>
      </w:r>
    </w:p>
    <w:p w14:paraId="012FE2F4" w14:textId="77777777" w:rsidR="00E7731C" w:rsidRPr="001519C2" w:rsidRDefault="00E7731C" w:rsidP="001519C2">
      <w:pPr>
        <w:spacing w:line="336" w:lineRule="auto"/>
        <w:jc w:val="both"/>
        <w:rPr>
          <w:rFonts w:ascii="Garamond" w:hAnsi="Garamond"/>
          <w:b/>
        </w:rPr>
      </w:pPr>
    </w:p>
    <w:p w14:paraId="25224F22" w14:textId="77777777" w:rsidR="00E7731C" w:rsidRPr="001519C2" w:rsidRDefault="00E7731C" w:rsidP="001519C2">
      <w:pPr>
        <w:spacing w:line="336" w:lineRule="auto"/>
        <w:jc w:val="both"/>
        <w:rPr>
          <w:rFonts w:ascii="Garamond" w:hAnsi="Garamond"/>
          <w:b/>
        </w:rPr>
      </w:pPr>
      <w:r w:rsidRPr="001519C2">
        <w:rPr>
          <w:rFonts w:ascii="Garamond" w:hAnsi="Garamond"/>
          <w:b/>
        </w:rPr>
        <w:t xml:space="preserve">                                                                  Podpisi pooblaščenih podpisnikov Garanta</w:t>
      </w:r>
    </w:p>
    <w:p w14:paraId="30429070" w14:textId="77777777" w:rsidR="004736A3" w:rsidRPr="001519C2" w:rsidRDefault="004736A3" w:rsidP="001519C2">
      <w:pPr>
        <w:spacing w:line="336" w:lineRule="auto"/>
        <w:jc w:val="both"/>
        <w:rPr>
          <w:rFonts w:ascii="Garamond" w:hAnsi="Garamond"/>
        </w:rPr>
      </w:pPr>
    </w:p>
    <w:p w14:paraId="04ABE9CD" w14:textId="77777777" w:rsidR="00E7731C" w:rsidRPr="001519C2" w:rsidRDefault="00E7731C" w:rsidP="001519C2">
      <w:pPr>
        <w:spacing w:line="336" w:lineRule="auto"/>
        <w:jc w:val="both"/>
        <w:rPr>
          <w:rFonts w:ascii="Garamond" w:hAnsi="Garamond"/>
        </w:rPr>
      </w:pPr>
    </w:p>
    <w:bookmarkEnd w:id="105"/>
    <w:bookmarkEnd w:id="106"/>
    <w:p w14:paraId="523515C8" w14:textId="77777777" w:rsidR="00C721CD" w:rsidRPr="001519C2" w:rsidRDefault="00C721CD" w:rsidP="001519C2">
      <w:pPr>
        <w:spacing w:line="336" w:lineRule="auto"/>
        <w:jc w:val="both"/>
        <w:rPr>
          <w:rFonts w:ascii="Garamond" w:hAnsi="Garamond"/>
          <w:b/>
          <w:bCs/>
        </w:rPr>
      </w:pPr>
    </w:p>
    <w:p w14:paraId="5991739B" w14:textId="77777777" w:rsidR="00E7731C" w:rsidRPr="001519C2" w:rsidRDefault="00E7731C" w:rsidP="001519C2">
      <w:pPr>
        <w:spacing w:line="336" w:lineRule="auto"/>
        <w:jc w:val="both"/>
        <w:rPr>
          <w:rFonts w:ascii="Garamond" w:hAnsi="Garamond"/>
          <w:b/>
          <w:bCs/>
        </w:rPr>
      </w:pPr>
    </w:p>
    <w:p w14:paraId="3C0CF0A7" w14:textId="77777777" w:rsidR="00E7731C" w:rsidRPr="001519C2" w:rsidRDefault="00E7731C" w:rsidP="001519C2">
      <w:pPr>
        <w:spacing w:line="336" w:lineRule="auto"/>
        <w:jc w:val="both"/>
        <w:rPr>
          <w:rFonts w:ascii="Garamond" w:hAnsi="Garamond"/>
          <w:b/>
          <w:bCs/>
        </w:rPr>
      </w:pPr>
    </w:p>
    <w:p w14:paraId="57790D5C" w14:textId="77777777" w:rsidR="00E7731C" w:rsidRPr="001519C2" w:rsidRDefault="00E7731C" w:rsidP="001519C2">
      <w:pPr>
        <w:spacing w:line="336" w:lineRule="auto"/>
        <w:jc w:val="both"/>
        <w:rPr>
          <w:rFonts w:ascii="Garamond" w:hAnsi="Garamond"/>
          <w:b/>
          <w:bCs/>
        </w:rPr>
      </w:pPr>
    </w:p>
    <w:p w14:paraId="5A026254" w14:textId="1DDED935" w:rsidR="00E7731C" w:rsidRPr="001519C2" w:rsidRDefault="00E7731C" w:rsidP="001519C2">
      <w:pPr>
        <w:spacing w:line="336" w:lineRule="auto"/>
        <w:jc w:val="both"/>
        <w:rPr>
          <w:rFonts w:ascii="Garamond" w:hAnsi="Garamond"/>
          <w:b/>
          <w:bCs/>
        </w:rPr>
      </w:pPr>
    </w:p>
    <w:p w14:paraId="093F9083" w14:textId="3C6F2BA3" w:rsidR="0090303E" w:rsidRPr="001519C2" w:rsidRDefault="0090303E" w:rsidP="001519C2">
      <w:pPr>
        <w:spacing w:line="336" w:lineRule="auto"/>
        <w:jc w:val="both"/>
        <w:rPr>
          <w:rFonts w:ascii="Garamond" w:hAnsi="Garamond"/>
          <w:b/>
          <w:bCs/>
        </w:rPr>
      </w:pPr>
    </w:p>
    <w:p w14:paraId="0FE9CDEE" w14:textId="3C0BB535" w:rsidR="0090303E" w:rsidRPr="001519C2" w:rsidRDefault="0090303E" w:rsidP="001519C2">
      <w:pPr>
        <w:spacing w:line="336" w:lineRule="auto"/>
        <w:jc w:val="both"/>
        <w:rPr>
          <w:rFonts w:ascii="Garamond" w:hAnsi="Garamond"/>
          <w:b/>
          <w:bCs/>
        </w:rPr>
      </w:pPr>
    </w:p>
    <w:p w14:paraId="283380C8" w14:textId="77777777" w:rsidR="0090303E" w:rsidRPr="001519C2" w:rsidRDefault="0090303E" w:rsidP="001519C2">
      <w:pPr>
        <w:spacing w:line="336" w:lineRule="auto"/>
        <w:jc w:val="both"/>
        <w:rPr>
          <w:rFonts w:ascii="Garamond" w:hAnsi="Garamond"/>
          <w:b/>
          <w:bCs/>
        </w:rPr>
      </w:pPr>
    </w:p>
    <w:p w14:paraId="28831D8A" w14:textId="053D8A06" w:rsidR="00E7731C" w:rsidRPr="001519C2" w:rsidRDefault="00E7731C" w:rsidP="001519C2">
      <w:pPr>
        <w:spacing w:line="336" w:lineRule="auto"/>
        <w:jc w:val="both"/>
        <w:rPr>
          <w:rFonts w:ascii="Garamond" w:hAnsi="Garamond"/>
          <w:b/>
          <w:bCs/>
        </w:rPr>
      </w:pPr>
    </w:p>
    <w:p w14:paraId="24E4B597" w14:textId="5FE796DA" w:rsidR="0090303E" w:rsidRPr="001519C2" w:rsidRDefault="0090303E" w:rsidP="001519C2">
      <w:pPr>
        <w:spacing w:line="336" w:lineRule="auto"/>
        <w:jc w:val="both"/>
        <w:rPr>
          <w:rFonts w:ascii="Garamond" w:hAnsi="Garamond"/>
          <w:b/>
          <w:bCs/>
        </w:rPr>
      </w:pPr>
    </w:p>
    <w:p w14:paraId="52930A4D" w14:textId="6A1D6DFC" w:rsidR="008C1378" w:rsidRPr="001519C2" w:rsidRDefault="008C1378" w:rsidP="001519C2">
      <w:pPr>
        <w:spacing w:line="336" w:lineRule="auto"/>
        <w:jc w:val="both"/>
        <w:rPr>
          <w:rFonts w:ascii="Garamond" w:hAnsi="Garamond"/>
          <w:b/>
          <w:bCs/>
        </w:rPr>
      </w:pPr>
    </w:p>
    <w:p w14:paraId="06115D5A" w14:textId="493DEA02" w:rsidR="008C1378" w:rsidRPr="001519C2" w:rsidRDefault="008C1378" w:rsidP="001519C2">
      <w:pPr>
        <w:spacing w:line="336" w:lineRule="auto"/>
        <w:jc w:val="both"/>
        <w:rPr>
          <w:rFonts w:ascii="Garamond" w:hAnsi="Garamond"/>
          <w:b/>
          <w:bCs/>
        </w:rPr>
      </w:pPr>
    </w:p>
    <w:p w14:paraId="2AABC156" w14:textId="77777777" w:rsidR="00E7731C" w:rsidRPr="001519C2" w:rsidRDefault="00E7731C" w:rsidP="001519C2">
      <w:pPr>
        <w:spacing w:line="336" w:lineRule="auto"/>
        <w:contextualSpacing/>
        <w:jc w:val="both"/>
        <w:outlineLvl w:val="0"/>
        <w:rPr>
          <w:rFonts w:ascii="Garamond" w:hAnsi="Garamond"/>
          <w:b/>
        </w:rPr>
      </w:pPr>
      <w:bookmarkStart w:id="123" w:name="_Toc440012050"/>
      <w:bookmarkStart w:id="124" w:name="_Toc486440767"/>
      <w:bookmarkStart w:id="125" w:name="_Toc429485736"/>
      <w:bookmarkStart w:id="126" w:name="_Toc469391131"/>
      <w:r w:rsidRPr="001519C2">
        <w:rPr>
          <w:rFonts w:ascii="Garamond" w:hAnsi="Garamond"/>
          <w:b/>
        </w:rPr>
        <w:lastRenderedPageBreak/>
        <w:t>Izjava o predložitvi bančne garancije za dobro izvedbo pogodbenih obveznosti</w:t>
      </w:r>
      <w:bookmarkEnd w:id="123"/>
      <w:bookmarkEnd w:id="124"/>
    </w:p>
    <w:p w14:paraId="1A24BB4A" w14:textId="77777777" w:rsidR="00E7731C" w:rsidRPr="001519C2" w:rsidRDefault="00E7731C" w:rsidP="001519C2">
      <w:pPr>
        <w:spacing w:line="336" w:lineRule="auto"/>
        <w:jc w:val="both"/>
        <w:rPr>
          <w:rFonts w:ascii="Garamond" w:hAnsi="Garamond"/>
        </w:rPr>
      </w:pPr>
    </w:p>
    <w:p w14:paraId="0E31BE75" w14:textId="44E0A6BB" w:rsidR="0043318F" w:rsidRPr="001519C2" w:rsidRDefault="00E7731C" w:rsidP="001519C2">
      <w:pPr>
        <w:shd w:val="clear" w:color="auto" w:fill="FFFFFF"/>
        <w:spacing w:line="336" w:lineRule="auto"/>
        <w:jc w:val="both"/>
        <w:rPr>
          <w:rFonts w:ascii="Garamond" w:hAnsi="Garamond"/>
        </w:rPr>
      </w:pPr>
      <w:r w:rsidRPr="001519C2">
        <w:rPr>
          <w:rFonts w:ascii="Garamond" w:hAnsi="Garamond"/>
        </w:rPr>
        <w:t>V zvezi z javnim naročilom</w:t>
      </w:r>
      <w:r w:rsidRPr="001519C2">
        <w:rPr>
          <w:rFonts w:ascii="Garamond" w:hAnsi="Garamond"/>
          <w:b/>
        </w:rPr>
        <w:t xml:space="preserve"> </w:t>
      </w:r>
      <w:r w:rsidR="00DF4E62" w:rsidRPr="001519C2">
        <w:rPr>
          <w:rFonts w:ascii="Garamond" w:eastAsiaTheme="minorEastAsia" w:hAnsi="Garamond"/>
          <w:i/>
        </w:rPr>
        <w:t xml:space="preserve">Dobava serijskih publikacij </w:t>
      </w:r>
      <w:r w:rsidRPr="001519C2">
        <w:rPr>
          <w:rFonts w:ascii="Garamond" w:hAnsi="Garamond"/>
        </w:rPr>
        <w:t>,</w:t>
      </w:r>
    </w:p>
    <w:p w14:paraId="2564474D" w14:textId="77777777" w:rsidR="00E7731C" w:rsidRPr="001519C2" w:rsidRDefault="00E7731C" w:rsidP="001519C2">
      <w:pPr>
        <w:shd w:val="clear" w:color="auto" w:fill="FFFFFF"/>
        <w:spacing w:line="336" w:lineRule="auto"/>
        <w:jc w:val="both"/>
        <w:rPr>
          <w:rFonts w:ascii="Garamond" w:hAnsi="Garamond"/>
          <w:b/>
        </w:rPr>
      </w:pPr>
      <w:r w:rsidRPr="001519C2">
        <w:rPr>
          <w:rFonts w:ascii="Garamond" w:hAnsi="Garamond"/>
        </w:rPr>
        <w:t xml:space="preserve"> </w:t>
      </w:r>
    </w:p>
    <w:p w14:paraId="131022AD" w14:textId="77777777" w:rsidR="00E7731C" w:rsidRPr="001519C2" w:rsidRDefault="00E7731C" w:rsidP="001519C2">
      <w:pPr>
        <w:spacing w:line="336" w:lineRule="auto"/>
        <w:jc w:val="both"/>
        <w:rPr>
          <w:rFonts w:ascii="Garamond" w:hAnsi="Garamond"/>
        </w:rPr>
      </w:pPr>
      <w:r w:rsidRPr="001519C2">
        <w:rPr>
          <w:rFonts w:ascii="Garamond" w:hAnsi="Garamond"/>
        </w:rPr>
        <w:t>objavljenem na Portalu javnih naročil dne ____________, pod št. objave ____________</w:t>
      </w:r>
    </w:p>
    <w:p w14:paraId="6D0F082F" w14:textId="77777777" w:rsidR="00E7731C" w:rsidRPr="001519C2" w:rsidRDefault="00E7731C" w:rsidP="001519C2">
      <w:pPr>
        <w:spacing w:line="336" w:lineRule="auto"/>
        <w:jc w:val="both"/>
        <w:rPr>
          <w:rFonts w:ascii="Garamond" w:hAnsi="Garamond"/>
        </w:rPr>
      </w:pPr>
    </w:p>
    <w:p w14:paraId="74B9DBE5" w14:textId="77777777" w:rsidR="00E7731C" w:rsidRPr="001519C2" w:rsidRDefault="00E7731C" w:rsidP="001519C2">
      <w:pPr>
        <w:spacing w:line="336" w:lineRule="auto"/>
        <w:jc w:val="both"/>
        <w:rPr>
          <w:rFonts w:ascii="Garamond" w:hAnsi="Garamond"/>
        </w:rPr>
      </w:pPr>
      <w:r w:rsidRPr="001519C2">
        <w:rPr>
          <w:rFonts w:ascii="Garamond" w:hAnsi="Garamond"/>
        </w:rPr>
        <w:t>___________________________________________________________________</w:t>
      </w:r>
    </w:p>
    <w:p w14:paraId="1935E4E4" w14:textId="77777777" w:rsidR="00E7731C" w:rsidRPr="001519C2" w:rsidRDefault="00E7731C" w:rsidP="001519C2">
      <w:pPr>
        <w:spacing w:line="336" w:lineRule="auto"/>
        <w:jc w:val="both"/>
        <w:rPr>
          <w:rFonts w:ascii="Garamond" w:hAnsi="Garamond"/>
        </w:rPr>
      </w:pPr>
      <w:r w:rsidRPr="001519C2">
        <w:rPr>
          <w:rFonts w:ascii="Garamond" w:hAnsi="Garamond"/>
        </w:rPr>
        <w:t>(naziv in naslov ponudnika)</w:t>
      </w:r>
    </w:p>
    <w:p w14:paraId="439ACCAE" w14:textId="77777777" w:rsidR="00E7731C" w:rsidRPr="001519C2" w:rsidRDefault="00E7731C" w:rsidP="001519C2">
      <w:pPr>
        <w:spacing w:line="336" w:lineRule="auto"/>
        <w:jc w:val="both"/>
        <w:rPr>
          <w:rFonts w:ascii="Garamond" w:hAnsi="Garamond"/>
        </w:rPr>
      </w:pPr>
    </w:p>
    <w:p w14:paraId="24AAFE7D" w14:textId="13C37A3C" w:rsidR="00E7731C" w:rsidRPr="001519C2" w:rsidRDefault="00E7731C" w:rsidP="001519C2">
      <w:pPr>
        <w:spacing w:line="336" w:lineRule="auto"/>
        <w:jc w:val="both"/>
        <w:rPr>
          <w:rFonts w:ascii="Garamond" w:hAnsi="Garamond"/>
        </w:rPr>
      </w:pPr>
      <w:r w:rsidRPr="001519C2">
        <w:rPr>
          <w:rFonts w:ascii="Garamond" w:hAnsi="Garamond"/>
        </w:rPr>
        <w:t xml:space="preserve">izjavljam, da bomo v roku 8 dni po podpisu </w:t>
      </w:r>
      <w:r w:rsidR="008C1378" w:rsidRPr="001519C2">
        <w:rPr>
          <w:rFonts w:ascii="Garamond" w:hAnsi="Garamond"/>
        </w:rPr>
        <w:t xml:space="preserve">okvirnega sporazuma </w:t>
      </w:r>
      <w:r w:rsidRPr="001519C2">
        <w:rPr>
          <w:rFonts w:ascii="Garamond" w:hAnsi="Garamond"/>
        </w:rPr>
        <w:t>naročniku izročili bančno garancijo za dobro izvedbo pogodbenih obveznosti, ki bo skladna z zahtevami iz razpisne dokumentacije in obrazcu</w:t>
      </w:r>
      <w:r w:rsidRPr="001519C2">
        <w:rPr>
          <w:rFonts w:ascii="Garamond" w:hAnsi="Garamond"/>
          <w:i/>
        </w:rPr>
        <w:t xml:space="preserve"> Bančna garancija za dobro izvedbo pogodbenih obveznosti .</w:t>
      </w:r>
    </w:p>
    <w:p w14:paraId="4EF1BBA1" w14:textId="77777777" w:rsidR="00E7731C" w:rsidRPr="001519C2" w:rsidRDefault="00E7731C" w:rsidP="001519C2">
      <w:pPr>
        <w:spacing w:line="336" w:lineRule="auto"/>
        <w:jc w:val="both"/>
        <w:rPr>
          <w:rFonts w:ascii="Garamond" w:hAnsi="Garamond"/>
        </w:rPr>
      </w:pPr>
    </w:p>
    <w:p w14:paraId="2AB7EE80" w14:textId="77777777" w:rsidR="00E7731C" w:rsidRPr="001519C2" w:rsidRDefault="00E7731C" w:rsidP="001519C2">
      <w:pPr>
        <w:spacing w:line="336" w:lineRule="auto"/>
        <w:jc w:val="both"/>
        <w:rPr>
          <w:rFonts w:ascii="Garamond" w:hAnsi="Garamond"/>
        </w:rPr>
      </w:pPr>
    </w:p>
    <w:p w14:paraId="6D456443" w14:textId="77777777" w:rsidR="00E7731C" w:rsidRPr="001519C2" w:rsidRDefault="00E7731C" w:rsidP="001519C2">
      <w:pPr>
        <w:spacing w:line="336" w:lineRule="auto"/>
        <w:jc w:val="both"/>
        <w:rPr>
          <w:rFonts w:ascii="Garamond" w:hAnsi="Garamond"/>
        </w:rPr>
      </w:pPr>
      <w:r w:rsidRPr="001519C2">
        <w:rPr>
          <w:rFonts w:ascii="Garamond" w:hAnsi="Garamond"/>
        </w:rPr>
        <w:t xml:space="preserve">                                                                                Žig in podpis ponudnika</w:t>
      </w:r>
    </w:p>
    <w:p w14:paraId="1A244E49" w14:textId="77777777" w:rsidR="00E7731C" w:rsidRPr="001519C2" w:rsidRDefault="00E7731C" w:rsidP="001519C2">
      <w:pPr>
        <w:spacing w:line="336" w:lineRule="auto"/>
        <w:jc w:val="both"/>
        <w:rPr>
          <w:rFonts w:ascii="Garamond" w:hAnsi="Garamond"/>
        </w:rPr>
      </w:pPr>
    </w:p>
    <w:p w14:paraId="7DDC0861" w14:textId="77777777" w:rsidR="00E7731C" w:rsidRPr="001519C2" w:rsidRDefault="00E7731C" w:rsidP="001519C2">
      <w:pPr>
        <w:spacing w:line="336" w:lineRule="auto"/>
        <w:jc w:val="both"/>
        <w:rPr>
          <w:rFonts w:ascii="Garamond" w:hAnsi="Garamond"/>
        </w:rPr>
      </w:pPr>
    </w:p>
    <w:p w14:paraId="7D3A6479" w14:textId="77777777" w:rsidR="00E7731C" w:rsidRPr="001519C2" w:rsidRDefault="00E7731C" w:rsidP="001519C2">
      <w:pPr>
        <w:spacing w:line="336" w:lineRule="auto"/>
        <w:jc w:val="both"/>
        <w:rPr>
          <w:rFonts w:ascii="Garamond" w:hAnsi="Garamond"/>
        </w:rPr>
      </w:pPr>
    </w:p>
    <w:p w14:paraId="442D843F" w14:textId="77777777" w:rsidR="00E7731C" w:rsidRPr="001519C2" w:rsidRDefault="00E7731C" w:rsidP="001519C2">
      <w:pPr>
        <w:spacing w:line="336" w:lineRule="auto"/>
        <w:jc w:val="both"/>
        <w:rPr>
          <w:rFonts w:ascii="Garamond" w:hAnsi="Garamond"/>
        </w:rPr>
      </w:pPr>
    </w:p>
    <w:p w14:paraId="21373C55" w14:textId="77777777" w:rsidR="00E7731C" w:rsidRPr="001519C2" w:rsidRDefault="00E7731C" w:rsidP="001519C2">
      <w:pPr>
        <w:spacing w:line="336" w:lineRule="auto"/>
        <w:jc w:val="both"/>
        <w:rPr>
          <w:rFonts w:ascii="Garamond" w:hAnsi="Garamond"/>
        </w:rPr>
      </w:pPr>
    </w:p>
    <w:p w14:paraId="5F123B61" w14:textId="77777777" w:rsidR="00E7731C" w:rsidRPr="001519C2" w:rsidRDefault="00E7731C" w:rsidP="001519C2">
      <w:pPr>
        <w:spacing w:line="336" w:lineRule="auto"/>
        <w:jc w:val="both"/>
        <w:rPr>
          <w:rFonts w:ascii="Garamond" w:hAnsi="Garamond"/>
        </w:rPr>
      </w:pPr>
    </w:p>
    <w:p w14:paraId="597CE269" w14:textId="77777777" w:rsidR="00E7731C" w:rsidRPr="001519C2" w:rsidRDefault="00E7731C" w:rsidP="001519C2">
      <w:pPr>
        <w:spacing w:line="336" w:lineRule="auto"/>
        <w:jc w:val="both"/>
        <w:rPr>
          <w:rFonts w:ascii="Garamond" w:hAnsi="Garamond"/>
        </w:rPr>
      </w:pPr>
    </w:p>
    <w:p w14:paraId="2706BEBF" w14:textId="77777777" w:rsidR="00E7731C" w:rsidRPr="001519C2" w:rsidRDefault="00E7731C" w:rsidP="001519C2">
      <w:pPr>
        <w:spacing w:line="336" w:lineRule="auto"/>
        <w:jc w:val="both"/>
        <w:rPr>
          <w:rFonts w:ascii="Garamond" w:hAnsi="Garamond"/>
        </w:rPr>
      </w:pPr>
    </w:p>
    <w:p w14:paraId="48D06EBE" w14:textId="77777777" w:rsidR="00E7731C" w:rsidRPr="001519C2" w:rsidRDefault="00E7731C" w:rsidP="001519C2">
      <w:pPr>
        <w:spacing w:line="336" w:lineRule="auto"/>
        <w:jc w:val="both"/>
        <w:rPr>
          <w:rFonts w:ascii="Garamond" w:hAnsi="Garamond"/>
        </w:rPr>
      </w:pPr>
      <w:bookmarkStart w:id="127" w:name="_Toc370131392"/>
    </w:p>
    <w:p w14:paraId="7F354231" w14:textId="77777777" w:rsidR="00E7731C" w:rsidRPr="001519C2" w:rsidRDefault="00E7731C" w:rsidP="001519C2">
      <w:pPr>
        <w:spacing w:line="336" w:lineRule="auto"/>
        <w:jc w:val="both"/>
        <w:rPr>
          <w:rFonts w:ascii="Garamond" w:hAnsi="Garamond"/>
        </w:rPr>
      </w:pPr>
    </w:p>
    <w:p w14:paraId="39394378" w14:textId="77777777" w:rsidR="00E7731C" w:rsidRPr="001519C2" w:rsidRDefault="00E7731C" w:rsidP="001519C2">
      <w:pPr>
        <w:spacing w:line="336" w:lineRule="auto"/>
        <w:jc w:val="both"/>
        <w:rPr>
          <w:rFonts w:ascii="Garamond" w:hAnsi="Garamond"/>
        </w:rPr>
      </w:pPr>
    </w:p>
    <w:p w14:paraId="64DE1B33" w14:textId="77777777" w:rsidR="00E7731C" w:rsidRPr="001519C2" w:rsidRDefault="00E7731C" w:rsidP="001519C2">
      <w:pPr>
        <w:spacing w:line="336" w:lineRule="auto"/>
        <w:jc w:val="both"/>
        <w:rPr>
          <w:rFonts w:ascii="Garamond" w:hAnsi="Garamond"/>
        </w:rPr>
      </w:pPr>
    </w:p>
    <w:p w14:paraId="37C64DBE" w14:textId="77777777" w:rsidR="00E7731C" w:rsidRPr="001519C2" w:rsidRDefault="00E7731C" w:rsidP="001519C2">
      <w:pPr>
        <w:spacing w:line="336" w:lineRule="auto"/>
        <w:jc w:val="both"/>
        <w:rPr>
          <w:rFonts w:ascii="Garamond" w:hAnsi="Garamond"/>
        </w:rPr>
      </w:pPr>
    </w:p>
    <w:p w14:paraId="4DA1402C" w14:textId="77777777" w:rsidR="00E7731C" w:rsidRPr="001519C2" w:rsidRDefault="00E7731C" w:rsidP="001519C2">
      <w:pPr>
        <w:spacing w:line="336" w:lineRule="auto"/>
        <w:jc w:val="both"/>
        <w:rPr>
          <w:rFonts w:ascii="Garamond" w:hAnsi="Garamond"/>
        </w:rPr>
      </w:pPr>
    </w:p>
    <w:p w14:paraId="3E27C322" w14:textId="77777777" w:rsidR="00E7731C" w:rsidRPr="001519C2" w:rsidRDefault="00E7731C" w:rsidP="001519C2">
      <w:pPr>
        <w:spacing w:line="336" w:lineRule="auto"/>
        <w:jc w:val="both"/>
        <w:rPr>
          <w:rFonts w:ascii="Garamond" w:hAnsi="Garamond"/>
        </w:rPr>
      </w:pPr>
    </w:p>
    <w:p w14:paraId="1675BF74" w14:textId="77777777" w:rsidR="00E7731C" w:rsidRPr="001519C2" w:rsidRDefault="00E7731C" w:rsidP="001519C2">
      <w:pPr>
        <w:spacing w:line="336" w:lineRule="auto"/>
        <w:jc w:val="both"/>
        <w:rPr>
          <w:rFonts w:ascii="Garamond" w:hAnsi="Garamond"/>
        </w:rPr>
      </w:pPr>
    </w:p>
    <w:p w14:paraId="3E3E7F49" w14:textId="77777777" w:rsidR="00E7731C" w:rsidRPr="001519C2" w:rsidRDefault="00E7731C" w:rsidP="001519C2">
      <w:pPr>
        <w:spacing w:line="336" w:lineRule="auto"/>
        <w:jc w:val="both"/>
        <w:rPr>
          <w:rFonts w:ascii="Garamond" w:hAnsi="Garamond"/>
        </w:rPr>
      </w:pPr>
    </w:p>
    <w:p w14:paraId="7EA5EB8F" w14:textId="77777777" w:rsidR="0043318F" w:rsidRPr="001519C2" w:rsidRDefault="0043318F" w:rsidP="001519C2">
      <w:pPr>
        <w:spacing w:line="336" w:lineRule="auto"/>
        <w:jc w:val="both"/>
        <w:rPr>
          <w:rFonts w:ascii="Garamond" w:hAnsi="Garamond"/>
          <w:lang w:eastAsia="en-US"/>
        </w:rPr>
      </w:pPr>
    </w:p>
    <w:p w14:paraId="3E4AB733" w14:textId="77777777" w:rsidR="0043318F" w:rsidRPr="001519C2" w:rsidRDefault="0043318F" w:rsidP="001519C2">
      <w:pPr>
        <w:spacing w:line="336" w:lineRule="auto"/>
        <w:jc w:val="both"/>
        <w:rPr>
          <w:rFonts w:ascii="Garamond" w:hAnsi="Garamond"/>
          <w:lang w:eastAsia="en-US"/>
        </w:rPr>
      </w:pPr>
    </w:p>
    <w:p w14:paraId="5362E8E2" w14:textId="77777777" w:rsidR="0043318F" w:rsidRPr="001519C2" w:rsidRDefault="0043318F" w:rsidP="001519C2">
      <w:pPr>
        <w:spacing w:line="336" w:lineRule="auto"/>
        <w:jc w:val="both"/>
        <w:rPr>
          <w:rFonts w:ascii="Garamond" w:hAnsi="Garamond"/>
          <w:lang w:eastAsia="en-US"/>
        </w:rPr>
      </w:pPr>
    </w:p>
    <w:p w14:paraId="148CF946" w14:textId="77777777" w:rsidR="00E7731C" w:rsidRPr="001519C2" w:rsidRDefault="00E7731C" w:rsidP="001519C2">
      <w:pPr>
        <w:spacing w:line="336" w:lineRule="auto"/>
        <w:jc w:val="both"/>
        <w:rPr>
          <w:rFonts w:ascii="Garamond" w:hAnsi="Garamond"/>
        </w:rPr>
      </w:pPr>
    </w:p>
    <w:p w14:paraId="7F43BDBB" w14:textId="6BEA81A9" w:rsidR="00E7731C" w:rsidRPr="001519C2" w:rsidRDefault="00E7731C" w:rsidP="001519C2">
      <w:pPr>
        <w:spacing w:line="336" w:lineRule="auto"/>
        <w:jc w:val="both"/>
        <w:rPr>
          <w:rFonts w:ascii="Garamond" w:hAnsi="Garamond"/>
        </w:rPr>
      </w:pPr>
    </w:p>
    <w:p w14:paraId="7EFDA142" w14:textId="77777777" w:rsidR="00E7731C" w:rsidRPr="001519C2" w:rsidRDefault="00E7731C" w:rsidP="001519C2">
      <w:pPr>
        <w:spacing w:line="336" w:lineRule="auto"/>
        <w:contextualSpacing/>
        <w:jc w:val="both"/>
        <w:outlineLvl w:val="0"/>
        <w:rPr>
          <w:rFonts w:ascii="Garamond" w:hAnsi="Garamond"/>
          <w:b/>
        </w:rPr>
      </w:pPr>
      <w:bookmarkStart w:id="128" w:name="_Toc440012051"/>
      <w:bookmarkStart w:id="129" w:name="_Toc486440768"/>
      <w:r w:rsidRPr="001519C2">
        <w:rPr>
          <w:rFonts w:ascii="Garamond" w:hAnsi="Garamond"/>
          <w:b/>
        </w:rPr>
        <w:lastRenderedPageBreak/>
        <w:t>Bančna garancija za dobro izvedbo pogodbenih obveznosti</w:t>
      </w:r>
      <w:bookmarkEnd w:id="127"/>
      <w:bookmarkEnd w:id="128"/>
      <w:bookmarkEnd w:id="129"/>
    </w:p>
    <w:p w14:paraId="6320599C" w14:textId="77777777" w:rsidR="00E7731C" w:rsidRPr="001519C2" w:rsidRDefault="00E7731C" w:rsidP="001519C2">
      <w:pPr>
        <w:spacing w:line="336" w:lineRule="auto"/>
        <w:jc w:val="both"/>
        <w:rPr>
          <w:rFonts w:ascii="Garamond" w:hAnsi="Garamond"/>
        </w:rPr>
      </w:pPr>
    </w:p>
    <w:p w14:paraId="6B1AA098" w14:textId="77777777" w:rsidR="00E7731C" w:rsidRPr="001519C2" w:rsidRDefault="00E7731C" w:rsidP="001519C2">
      <w:pPr>
        <w:spacing w:line="336" w:lineRule="auto"/>
        <w:jc w:val="both"/>
        <w:rPr>
          <w:rFonts w:ascii="Garamond" w:hAnsi="Garamond"/>
          <w:b/>
          <w:i/>
        </w:rPr>
      </w:pPr>
    </w:p>
    <w:p w14:paraId="778FC8C6" w14:textId="77777777" w:rsidR="00E7731C" w:rsidRPr="001519C2" w:rsidRDefault="00E7731C" w:rsidP="001519C2">
      <w:pPr>
        <w:spacing w:line="336" w:lineRule="auto"/>
        <w:jc w:val="both"/>
        <w:rPr>
          <w:rFonts w:ascii="Garamond" w:hAnsi="Garamond"/>
          <w:b/>
        </w:rPr>
      </w:pPr>
    </w:p>
    <w:p w14:paraId="581D9E45"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VRSTA GARANCIJE: </w:t>
      </w:r>
      <w:r w:rsidRPr="001519C2">
        <w:rPr>
          <w:rFonts w:ascii="Garamond" w:hAnsi="Garamond"/>
        </w:rPr>
        <w:t>Garancija za dobro izvedbo pogodbenih obveznosti</w:t>
      </w:r>
    </w:p>
    <w:p w14:paraId="034D9FAD" w14:textId="77777777" w:rsidR="00E7731C" w:rsidRPr="001519C2" w:rsidRDefault="00E7731C" w:rsidP="001519C2">
      <w:pPr>
        <w:spacing w:line="336" w:lineRule="auto"/>
        <w:jc w:val="both"/>
        <w:rPr>
          <w:rFonts w:ascii="Garamond" w:hAnsi="Garamond"/>
          <w:i/>
        </w:rPr>
      </w:pPr>
    </w:p>
    <w:p w14:paraId="53F364D2"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ŠTEVILKA GARANCIJE </w:t>
      </w:r>
      <w:r w:rsidRPr="001519C2">
        <w:rPr>
          <w:rFonts w:ascii="Garamond" w:hAnsi="Garamond"/>
        </w:rPr>
        <w:t xml:space="preserve"> ……….</w:t>
      </w:r>
      <w:r w:rsidRPr="001519C2">
        <w:rPr>
          <w:rFonts w:ascii="Garamond" w:hAnsi="Garamond"/>
          <w:i/>
        </w:rPr>
        <w:t>(vpiše se številka garancije)</w:t>
      </w:r>
    </w:p>
    <w:p w14:paraId="3B6FB63E" w14:textId="77777777" w:rsidR="00E7731C" w:rsidRPr="001519C2" w:rsidRDefault="00E7731C" w:rsidP="001519C2">
      <w:pPr>
        <w:spacing w:line="336" w:lineRule="auto"/>
        <w:jc w:val="both"/>
        <w:rPr>
          <w:rFonts w:ascii="Garamond" w:hAnsi="Garamond"/>
        </w:rPr>
      </w:pPr>
    </w:p>
    <w:p w14:paraId="47AF2CDC"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GARANT: </w:t>
      </w:r>
      <w:r w:rsidRPr="001519C2">
        <w:rPr>
          <w:rFonts w:ascii="Garamond" w:hAnsi="Garamond"/>
        </w:rPr>
        <w:t>…………(</w:t>
      </w:r>
      <w:r w:rsidRPr="001519C2">
        <w:rPr>
          <w:rFonts w:ascii="Garamond" w:hAnsi="Garamond"/>
          <w:i/>
        </w:rPr>
        <w:t>vpiše se ime in naslov v kraju izdaje, razen če sta že navedena v glavi)</w:t>
      </w:r>
    </w:p>
    <w:p w14:paraId="2658C093" w14:textId="77777777" w:rsidR="00E7731C" w:rsidRPr="001519C2" w:rsidRDefault="00E7731C" w:rsidP="001519C2">
      <w:pPr>
        <w:spacing w:line="336" w:lineRule="auto"/>
        <w:jc w:val="both"/>
        <w:rPr>
          <w:rFonts w:ascii="Garamond" w:hAnsi="Garamond"/>
          <w:i/>
        </w:rPr>
      </w:pPr>
    </w:p>
    <w:p w14:paraId="35E09A46"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NAROČNIK: </w:t>
      </w:r>
      <w:r w:rsidRPr="001519C2">
        <w:rPr>
          <w:rFonts w:ascii="Garamond" w:hAnsi="Garamond"/>
          <w:i/>
        </w:rPr>
        <w:t xml:space="preserve"> </w:t>
      </w:r>
      <w:r w:rsidRPr="001519C2">
        <w:rPr>
          <w:rFonts w:ascii="Garamond" w:hAnsi="Garamond"/>
        </w:rPr>
        <w:t>…………….</w:t>
      </w:r>
      <w:r w:rsidRPr="001519C2">
        <w:rPr>
          <w:rFonts w:ascii="Garamond" w:hAnsi="Garamond"/>
          <w:i/>
        </w:rPr>
        <w:t>(vpiše se ime in naslov naročnika garancije)</w:t>
      </w:r>
    </w:p>
    <w:p w14:paraId="048B453A" w14:textId="77777777" w:rsidR="00E7731C" w:rsidRPr="001519C2" w:rsidRDefault="00E7731C" w:rsidP="001519C2">
      <w:pPr>
        <w:spacing w:line="336" w:lineRule="auto"/>
        <w:jc w:val="both"/>
        <w:rPr>
          <w:rFonts w:ascii="Garamond" w:hAnsi="Garamond"/>
        </w:rPr>
      </w:pPr>
    </w:p>
    <w:p w14:paraId="6DEB74B8" w14:textId="77777777" w:rsidR="00E7731C" w:rsidRPr="001519C2" w:rsidRDefault="00E7731C" w:rsidP="001519C2">
      <w:pPr>
        <w:spacing w:line="336" w:lineRule="auto"/>
        <w:jc w:val="both"/>
        <w:rPr>
          <w:rFonts w:ascii="Garamond" w:hAnsi="Garamond"/>
          <w:b/>
        </w:rPr>
      </w:pPr>
      <w:r w:rsidRPr="001519C2">
        <w:rPr>
          <w:rFonts w:ascii="Garamond" w:hAnsi="Garamond"/>
          <w:b/>
        </w:rPr>
        <w:t xml:space="preserve">UPRAVIČENEC: </w:t>
      </w:r>
      <w:r w:rsidR="0043318F" w:rsidRPr="001519C2">
        <w:rPr>
          <w:rFonts w:ascii="Garamond" w:hAnsi="Garamond"/>
          <w:b/>
        </w:rPr>
        <w:t xml:space="preserve">Univerza v Ljubljani, Ekonomska fakulteto, Kardeljeva ploščad 17, 1000 Ljubljana </w:t>
      </w:r>
    </w:p>
    <w:p w14:paraId="7CE9AEF3" w14:textId="77777777" w:rsidR="00E7731C" w:rsidRPr="001519C2" w:rsidRDefault="00E7731C" w:rsidP="001519C2">
      <w:pPr>
        <w:spacing w:line="336" w:lineRule="auto"/>
        <w:jc w:val="both"/>
        <w:rPr>
          <w:rFonts w:ascii="Garamond" w:hAnsi="Garamond"/>
        </w:rPr>
      </w:pPr>
    </w:p>
    <w:p w14:paraId="2BE9A713" w14:textId="657F57B5" w:rsidR="00E7731C" w:rsidRPr="001519C2" w:rsidRDefault="00E7731C" w:rsidP="001519C2">
      <w:pPr>
        <w:spacing w:line="336" w:lineRule="auto"/>
        <w:jc w:val="both"/>
        <w:rPr>
          <w:rFonts w:ascii="Garamond" w:hAnsi="Garamond"/>
        </w:rPr>
      </w:pPr>
      <w:r w:rsidRPr="001519C2">
        <w:rPr>
          <w:rFonts w:ascii="Garamond" w:hAnsi="Garamond"/>
          <w:b/>
        </w:rPr>
        <w:t>OSNOVNI POSEL:</w:t>
      </w:r>
      <w:r w:rsidRPr="001519C2">
        <w:rPr>
          <w:rFonts w:ascii="Garamond" w:hAnsi="Garamond"/>
        </w:rPr>
        <w:t xml:space="preserve"> obveznost naročnika iz okvirnega sporazuma št. ………….z dne ………………., sklenjene med naročnikom te garancije in upravičencem, s katero se je naročnik med drugim zavezal, da bo </w:t>
      </w:r>
      <w:r w:rsidR="00CB5933" w:rsidRPr="001519C2">
        <w:rPr>
          <w:rFonts w:ascii="Garamond" w:hAnsi="Garamond"/>
        </w:rPr>
        <w:t xml:space="preserve">dobavljal </w:t>
      </w:r>
      <w:r w:rsidR="008C1378" w:rsidRPr="001519C2">
        <w:rPr>
          <w:rFonts w:ascii="Garamond" w:hAnsi="Garamond"/>
        </w:rPr>
        <w:t>s</w:t>
      </w:r>
      <w:r w:rsidR="00CB5933" w:rsidRPr="001519C2">
        <w:rPr>
          <w:rFonts w:ascii="Garamond" w:hAnsi="Garamond"/>
        </w:rPr>
        <w:t xml:space="preserve">erijske publikacije </w:t>
      </w:r>
      <w:r w:rsidRPr="001519C2">
        <w:rPr>
          <w:rFonts w:ascii="Garamond" w:hAnsi="Garamond"/>
        </w:rPr>
        <w:t xml:space="preserve">(v nadaljevanju: osnovna obveznost) v skupni pogodbeni vrednosti Skladno z zgoraj navedeno pogodbo je naročnik upravičencu za zavarovanje izpolnitve zgoraj navedene osnovne obveznosti, dolžan predložiti garancijo za dobro izvedbo pogodbenih obveznosti v vrednosti </w:t>
      </w:r>
      <w:r w:rsidR="00CB5933" w:rsidRPr="001519C2">
        <w:rPr>
          <w:rFonts w:ascii="Garamond" w:hAnsi="Garamond"/>
        </w:rPr>
        <w:t>6.000,00 EUR</w:t>
      </w:r>
      <w:r w:rsidRPr="001519C2">
        <w:rPr>
          <w:rFonts w:ascii="Garamond" w:hAnsi="Garamond"/>
        </w:rPr>
        <w:t xml:space="preserve">.  </w:t>
      </w:r>
    </w:p>
    <w:p w14:paraId="3DBB550D" w14:textId="77777777" w:rsidR="00E7731C" w:rsidRPr="001519C2" w:rsidRDefault="00E7731C" w:rsidP="001519C2">
      <w:pPr>
        <w:spacing w:line="336" w:lineRule="auto"/>
        <w:jc w:val="both"/>
        <w:rPr>
          <w:rFonts w:ascii="Garamond" w:hAnsi="Garamond"/>
          <w:b/>
        </w:rPr>
      </w:pPr>
    </w:p>
    <w:p w14:paraId="56BAA2B2"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ZNESEK IN VALUTA GARANCIJE: </w:t>
      </w:r>
      <w:r w:rsidRPr="001519C2">
        <w:rPr>
          <w:rFonts w:ascii="Garamond" w:hAnsi="Garamond"/>
        </w:rPr>
        <w:t>………….</w:t>
      </w:r>
      <w:r w:rsidRPr="001519C2">
        <w:rPr>
          <w:rFonts w:ascii="Garamond" w:hAnsi="Garamond"/>
          <w:i/>
        </w:rPr>
        <w:t>(vpiše se najvišji znesek s številko in besedo in valuto plačila)</w:t>
      </w:r>
    </w:p>
    <w:p w14:paraId="510071BC" w14:textId="77777777" w:rsidR="00E7731C" w:rsidRPr="001519C2" w:rsidRDefault="00E7731C" w:rsidP="001519C2">
      <w:pPr>
        <w:spacing w:line="336" w:lineRule="auto"/>
        <w:jc w:val="both"/>
        <w:rPr>
          <w:rFonts w:ascii="Garamond" w:hAnsi="Garamond"/>
        </w:rPr>
      </w:pPr>
    </w:p>
    <w:p w14:paraId="191828CB" w14:textId="77777777" w:rsidR="00E7731C" w:rsidRPr="001519C2" w:rsidRDefault="00E7731C" w:rsidP="001519C2">
      <w:pPr>
        <w:spacing w:line="336" w:lineRule="auto"/>
        <w:jc w:val="both"/>
        <w:rPr>
          <w:rFonts w:ascii="Garamond" w:hAnsi="Garamond"/>
          <w:b/>
        </w:rPr>
      </w:pPr>
      <w:r w:rsidRPr="001519C2">
        <w:rPr>
          <w:rFonts w:ascii="Garamond" w:hAnsi="Garamond"/>
          <w:b/>
        </w:rPr>
        <w:t>LISTINE, KI JIH JE POLEG IZJAVE TREBA PRILOŽITI ZAHTEVI ZA PLAČILO IN SE IZRECNO ZAHTEVAJO V SPODNJEM BESEDILU:</w:t>
      </w:r>
      <w:r w:rsidRPr="001519C2">
        <w:rPr>
          <w:rFonts w:ascii="Garamond" w:hAnsi="Garamond"/>
        </w:rPr>
        <w:t xml:space="preserve"> nobena</w:t>
      </w:r>
    </w:p>
    <w:p w14:paraId="4EE1B203" w14:textId="77777777" w:rsidR="00E7731C" w:rsidRPr="001519C2" w:rsidRDefault="00E7731C" w:rsidP="001519C2">
      <w:pPr>
        <w:spacing w:line="336" w:lineRule="auto"/>
        <w:jc w:val="both"/>
        <w:rPr>
          <w:rFonts w:ascii="Garamond" w:hAnsi="Garamond"/>
        </w:rPr>
      </w:pPr>
    </w:p>
    <w:p w14:paraId="4376F4C2" w14:textId="77777777" w:rsidR="00E7731C" w:rsidRPr="001519C2" w:rsidRDefault="00E7731C" w:rsidP="001519C2">
      <w:pPr>
        <w:spacing w:line="336" w:lineRule="auto"/>
        <w:jc w:val="both"/>
        <w:rPr>
          <w:rFonts w:ascii="Garamond" w:hAnsi="Garamond"/>
        </w:rPr>
      </w:pPr>
      <w:r w:rsidRPr="001519C2">
        <w:rPr>
          <w:rFonts w:ascii="Garamond" w:hAnsi="Garamond"/>
          <w:b/>
        </w:rPr>
        <w:t xml:space="preserve">OBLIKA PREDLOŽITVE: </w:t>
      </w:r>
      <w:r w:rsidRPr="001519C2">
        <w:rPr>
          <w:rFonts w:ascii="Garamond" w:hAnsi="Garamond"/>
        </w:rPr>
        <w:t xml:space="preserve">v papirni obliki s priporočeno pošto ali katerokoli obliko hitre pošte </w:t>
      </w:r>
    </w:p>
    <w:p w14:paraId="45987DE2" w14:textId="77777777" w:rsidR="00E7731C" w:rsidRPr="001519C2" w:rsidRDefault="00E7731C" w:rsidP="001519C2">
      <w:pPr>
        <w:spacing w:line="336" w:lineRule="auto"/>
        <w:jc w:val="both"/>
        <w:rPr>
          <w:rFonts w:ascii="Garamond" w:hAnsi="Garamond"/>
          <w:i/>
        </w:rPr>
      </w:pPr>
    </w:p>
    <w:p w14:paraId="062224EA" w14:textId="77777777" w:rsidR="00E7731C" w:rsidRPr="001519C2" w:rsidRDefault="00E7731C" w:rsidP="001519C2">
      <w:pPr>
        <w:spacing w:line="336" w:lineRule="auto"/>
        <w:jc w:val="both"/>
        <w:rPr>
          <w:rFonts w:ascii="Garamond" w:hAnsi="Garamond"/>
          <w:i/>
        </w:rPr>
      </w:pPr>
      <w:r w:rsidRPr="001519C2">
        <w:rPr>
          <w:rFonts w:ascii="Garamond" w:hAnsi="Garamond"/>
          <w:b/>
        </w:rPr>
        <w:t xml:space="preserve">KRAJ PREDLOŽITVE: </w:t>
      </w:r>
      <w:r w:rsidRPr="001519C2">
        <w:rPr>
          <w:rFonts w:ascii="Garamond" w:hAnsi="Garamond"/>
        </w:rPr>
        <w:t>………………</w:t>
      </w:r>
      <w:r w:rsidRPr="001519C2">
        <w:rPr>
          <w:rFonts w:ascii="Garamond" w:hAnsi="Garamond"/>
          <w:i/>
        </w:rPr>
        <w:t>(Garant vpiše naslov podružnice, kjer se opravi predložitev papirnih listin. Če kraj predložitve v tej rubriki ni naveden, se predložitev opravi v kraju, kjer je garant izdal garancijo.)</w:t>
      </w:r>
    </w:p>
    <w:p w14:paraId="66EEE85E" w14:textId="77777777" w:rsidR="00E7731C" w:rsidRPr="001519C2" w:rsidRDefault="00E7731C" w:rsidP="001519C2">
      <w:pPr>
        <w:spacing w:line="336" w:lineRule="auto"/>
        <w:jc w:val="both"/>
        <w:rPr>
          <w:rFonts w:ascii="Garamond" w:hAnsi="Garamond"/>
        </w:rPr>
      </w:pPr>
    </w:p>
    <w:p w14:paraId="7655434C" w14:textId="77777777" w:rsidR="00E7731C" w:rsidRPr="001519C2" w:rsidRDefault="00E7731C" w:rsidP="001519C2">
      <w:pPr>
        <w:spacing w:line="336" w:lineRule="auto"/>
        <w:jc w:val="both"/>
        <w:rPr>
          <w:rFonts w:ascii="Garamond" w:hAnsi="Garamond"/>
        </w:rPr>
      </w:pPr>
      <w:r w:rsidRPr="001519C2">
        <w:rPr>
          <w:rFonts w:ascii="Garamond" w:hAnsi="Garamond"/>
          <w:b/>
        </w:rPr>
        <w:t>DATUM VELJAVNOSTI:</w:t>
      </w:r>
      <w:r w:rsidRPr="001519C2">
        <w:rPr>
          <w:rFonts w:ascii="Garamond" w:hAnsi="Garamond"/>
        </w:rPr>
        <w:t xml:space="preserve"> 40 (štirideset) dni po preteku pogodbenega roka</w:t>
      </w:r>
    </w:p>
    <w:p w14:paraId="4003C30E" w14:textId="77777777" w:rsidR="00E7731C" w:rsidRPr="001519C2" w:rsidRDefault="00E7731C" w:rsidP="001519C2">
      <w:pPr>
        <w:spacing w:line="336" w:lineRule="auto"/>
        <w:jc w:val="both"/>
        <w:rPr>
          <w:rFonts w:ascii="Garamond" w:hAnsi="Garamond"/>
        </w:rPr>
      </w:pPr>
    </w:p>
    <w:p w14:paraId="6B5EC115" w14:textId="77777777" w:rsidR="00E7731C" w:rsidRPr="001519C2" w:rsidRDefault="00E7731C" w:rsidP="001519C2">
      <w:pPr>
        <w:spacing w:line="336" w:lineRule="auto"/>
        <w:jc w:val="both"/>
        <w:rPr>
          <w:rFonts w:ascii="Garamond" w:hAnsi="Garamond"/>
        </w:rPr>
      </w:pPr>
      <w:r w:rsidRPr="001519C2">
        <w:rPr>
          <w:rFonts w:ascii="Garamond" w:hAnsi="Garamond"/>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2D222A08" w14:textId="77777777" w:rsidR="00E7731C" w:rsidRPr="001519C2" w:rsidRDefault="00E7731C" w:rsidP="001519C2">
      <w:pPr>
        <w:spacing w:line="336" w:lineRule="auto"/>
        <w:jc w:val="both"/>
        <w:rPr>
          <w:rFonts w:ascii="Garamond" w:hAnsi="Garamond"/>
        </w:rPr>
      </w:pPr>
    </w:p>
    <w:p w14:paraId="12B341DC" w14:textId="77777777" w:rsidR="00E7731C" w:rsidRPr="001519C2" w:rsidRDefault="00E7731C" w:rsidP="001519C2">
      <w:pPr>
        <w:spacing w:line="336" w:lineRule="auto"/>
        <w:jc w:val="both"/>
        <w:rPr>
          <w:rFonts w:ascii="Garamond" w:hAnsi="Garamond"/>
        </w:rPr>
      </w:pPr>
      <w:r w:rsidRPr="001519C2">
        <w:rPr>
          <w:rFonts w:ascii="Garamond" w:hAnsi="Garamond"/>
        </w:rPr>
        <w:t>Katerokoli zahtevo za plačilo po tej garanciji moramo prejeti na datum veljavnosti garancije ali pred njim v zgoraj navedenem kraju predložitve.</w:t>
      </w:r>
    </w:p>
    <w:p w14:paraId="01F25D4F" w14:textId="77777777" w:rsidR="00E7731C" w:rsidRPr="001519C2" w:rsidRDefault="00E7731C" w:rsidP="001519C2">
      <w:pPr>
        <w:spacing w:line="336" w:lineRule="auto"/>
        <w:jc w:val="both"/>
        <w:rPr>
          <w:rFonts w:ascii="Garamond" w:hAnsi="Garamond"/>
        </w:rPr>
      </w:pPr>
    </w:p>
    <w:p w14:paraId="49F23EA5" w14:textId="77777777" w:rsidR="00E7731C" w:rsidRPr="001519C2" w:rsidRDefault="00E7731C" w:rsidP="001519C2">
      <w:pPr>
        <w:spacing w:line="336" w:lineRule="auto"/>
        <w:jc w:val="both"/>
        <w:rPr>
          <w:rFonts w:ascii="Garamond" w:hAnsi="Garamond"/>
        </w:rPr>
      </w:pPr>
      <w:r w:rsidRPr="001519C2">
        <w:rPr>
          <w:rFonts w:ascii="Garamond" w:hAnsi="Garamond"/>
        </w:rPr>
        <w:t>Za to garancijo veljajo Enotna Pravila za Garancije na Poziv (EPGP) revizija iz leta 2010, izdana pri MTZ pod št. 758.</w:t>
      </w:r>
    </w:p>
    <w:p w14:paraId="6D5A1A74" w14:textId="77777777" w:rsidR="00E7731C" w:rsidRPr="001519C2" w:rsidRDefault="00E7731C" w:rsidP="001519C2">
      <w:pPr>
        <w:spacing w:line="336" w:lineRule="auto"/>
        <w:jc w:val="both"/>
        <w:rPr>
          <w:rFonts w:ascii="Garamond" w:hAnsi="Garamond"/>
          <w:b/>
        </w:rPr>
      </w:pPr>
    </w:p>
    <w:p w14:paraId="34B5D52B" w14:textId="77777777" w:rsidR="00E7731C" w:rsidRPr="001519C2" w:rsidRDefault="00E7731C" w:rsidP="001519C2">
      <w:pPr>
        <w:spacing w:line="336" w:lineRule="auto"/>
        <w:jc w:val="both"/>
        <w:rPr>
          <w:rFonts w:ascii="Garamond" w:hAnsi="Garamond"/>
          <w:b/>
        </w:rPr>
      </w:pPr>
      <w:r w:rsidRPr="001519C2">
        <w:rPr>
          <w:rFonts w:ascii="Garamond" w:hAnsi="Garamond"/>
          <w:b/>
        </w:rPr>
        <w:t xml:space="preserve">                                                               </w:t>
      </w:r>
    </w:p>
    <w:p w14:paraId="3EBFA45E" w14:textId="77777777" w:rsidR="00E7731C" w:rsidRPr="001519C2" w:rsidRDefault="00E7731C" w:rsidP="001519C2">
      <w:pPr>
        <w:spacing w:line="336" w:lineRule="auto"/>
        <w:jc w:val="both"/>
        <w:rPr>
          <w:rFonts w:ascii="Garamond" w:hAnsi="Garamond"/>
          <w:b/>
        </w:rPr>
      </w:pPr>
      <w:r w:rsidRPr="001519C2">
        <w:rPr>
          <w:rFonts w:ascii="Garamond" w:hAnsi="Garamond"/>
          <w:b/>
        </w:rPr>
        <w:t xml:space="preserve">                                                                 Podpisi pooblaščenih podpisnikov Garanta</w:t>
      </w:r>
    </w:p>
    <w:p w14:paraId="59118A81" w14:textId="77777777" w:rsidR="00E7731C" w:rsidRPr="001519C2" w:rsidRDefault="00E7731C" w:rsidP="001519C2">
      <w:pPr>
        <w:spacing w:line="336" w:lineRule="auto"/>
        <w:jc w:val="both"/>
        <w:rPr>
          <w:rFonts w:ascii="Garamond" w:hAnsi="Garamond"/>
        </w:rPr>
      </w:pPr>
    </w:p>
    <w:p w14:paraId="10FB6755" w14:textId="77777777" w:rsidR="00E7731C" w:rsidRPr="001519C2" w:rsidRDefault="00E7731C" w:rsidP="001519C2">
      <w:pPr>
        <w:spacing w:line="336" w:lineRule="auto"/>
        <w:jc w:val="both"/>
        <w:rPr>
          <w:rFonts w:ascii="Garamond" w:hAnsi="Garamond"/>
        </w:rPr>
      </w:pPr>
    </w:p>
    <w:p w14:paraId="17B7F402" w14:textId="77777777" w:rsidR="00E7731C" w:rsidRPr="001519C2" w:rsidRDefault="00E7731C" w:rsidP="001519C2">
      <w:pPr>
        <w:spacing w:line="336" w:lineRule="auto"/>
        <w:jc w:val="both"/>
        <w:rPr>
          <w:rFonts w:ascii="Garamond" w:hAnsi="Garamond"/>
        </w:rPr>
      </w:pPr>
    </w:p>
    <w:p w14:paraId="0718B930" w14:textId="77777777" w:rsidR="00E7731C" w:rsidRPr="001519C2" w:rsidRDefault="00E7731C" w:rsidP="001519C2">
      <w:pPr>
        <w:spacing w:line="336" w:lineRule="auto"/>
        <w:jc w:val="both"/>
        <w:rPr>
          <w:rFonts w:ascii="Garamond" w:hAnsi="Garamond"/>
        </w:rPr>
      </w:pPr>
    </w:p>
    <w:bookmarkEnd w:id="125"/>
    <w:bookmarkEnd w:id="126"/>
    <w:p w14:paraId="5A850C5A" w14:textId="77777777" w:rsidR="00CB5933" w:rsidRPr="001519C2" w:rsidRDefault="00CB5933" w:rsidP="001519C2">
      <w:pPr>
        <w:spacing w:line="336" w:lineRule="auto"/>
        <w:jc w:val="both"/>
        <w:rPr>
          <w:rFonts w:ascii="Garamond" w:hAnsi="Garamond"/>
          <w:b/>
        </w:rPr>
      </w:pPr>
    </w:p>
    <w:p w14:paraId="3D37AF17" w14:textId="77777777" w:rsidR="00CB5933" w:rsidRPr="001519C2" w:rsidRDefault="00CB5933" w:rsidP="001519C2">
      <w:pPr>
        <w:spacing w:line="336" w:lineRule="auto"/>
        <w:jc w:val="both"/>
        <w:rPr>
          <w:rFonts w:ascii="Garamond" w:hAnsi="Garamond"/>
          <w:b/>
        </w:rPr>
      </w:pPr>
    </w:p>
    <w:p w14:paraId="1C44C965" w14:textId="77777777" w:rsidR="00CB5933" w:rsidRPr="001519C2" w:rsidRDefault="00CB5933" w:rsidP="001519C2">
      <w:pPr>
        <w:spacing w:line="336" w:lineRule="auto"/>
        <w:jc w:val="both"/>
        <w:rPr>
          <w:rFonts w:ascii="Garamond" w:hAnsi="Garamond"/>
          <w:b/>
        </w:rPr>
      </w:pPr>
    </w:p>
    <w:p w14:paraId="15EED879" w14:textId="77777777" w:rsidR="00CB5933" w:rsidRPr="001519C2" w:rsidRDefault="00CB5933" w:rsidP="001519C2">
      <w:pPr>
        <w:spacing w:line="336" w:lineRule="auto"/>
        <w:jc w:val="both"/>
        <w:rPr>
          <w:rFonts w:ascii="Garamond" w:hAnsi="Garamond"/>
          <w:b/>
        </w:rPr>
      </w:pPr>
    </w:p>
    <w:p w14:paraId="06F356F4" w14:textId="77777777" w:rsidR="00CB5933" w:rsidRPr="001519C2" w:rsidRDefault="00CB5933" w:rsidP="001519C2">
      <w:pPr>
        <w:spacing w:line="336" w:lineRule="auto"/>
        <w:jc w:val="both"/>
        <w:rPr>
          <w:rFonts w:ascii="Garamond" w:hAnsi="Garamond"/>
          <w:b/>
        </w:rPr>
      </w:pPr>
    </w:p>
    <w:p w14:paraId="405B7C92" w14:textId="77777777" w:rsidR="00CB5933" w:rsidRPr="001519C2" w:rsidRDefault="00CB5933" w:rsidP="001519C2">
      <w:pPr>
        <w:spacing w:line="336" w:lineRule="auto"/>
        <w:jc w:val="both"/>
        <w:rPr>
          <w:rFonts w:ascii="Garamond" w:hAnsi="Garamond"/>
          <w:b/>
        </w:rPr>
      </w:pPr>
    </w:p>
    <w:p w14:paraId="10C6D425" w14:textId="77777777" w:rsidR="00CB5933" w:rsidRPr="001519C2" w:rsidRDefault="00CB5933" w:rsidP="001519C2">
      <w:pPr>
        <w:spacing w:line="336" w:lineRule="auto"/>
        <w:jc w:val="both"/>
        <w:rPr>
          <w:rFonts w:ascii="Garamond" w:hAnsi="Garamond"/>
          <w:b/>
        </w:rPr>
      </w:pPr>
    </w:p>
    <w:p w14:paraId="36C54085" w14:textId="77777777" w:rsidR="00CB5933" w:rsidRPr="001519C2" w:rsidRDefault="00CB5933" w:rsidP="001519C2">
      <w:pPr>
        <w:spacing w:line="336" w:lineRule="auto"/>
        <w:jc w:val="both"/>
        <w:rPr>
          <w:rFonts w:ascii="Garamond" w:hAnsi="Garamond"/>
          <w:b/>
        </w:rPr>
      </w:pPr>
    </w:p>
    <w:p w14:paraId="4849072E" w14:textId="1FFAF90C" w:rsidR="00CB5933" w:rsidRPr="001519C2" w:rsidRDefault="00CB5933" w:rsidP="001519C2">
      <w:pPr>
        <w:spacing w:line="336" w:lineRule="auto"/>
        <w:jc w:val="both"/>
        <w:rPr>
          <w:rFonts w:ascii="Garamond" w:hAnsi="Garamond"/>
          <w:b/>
        </w:rPr>
      </w:pPr>
    </w:p>
    <w:p w14:paraId="7A3104B7" w14:textId="0FEB2496" w:rsidR="0090303E" w:rsidRPr="001519C2" w:rsidRDefault="0090303E" w:rsidP="001519C2">
      <w:pPr>
        <w:spacing w:line="336" w:lineRule="auto"/>
        <w:jc w:val="both"/>
        <w:rPr>
          <w:rFonts w:ascii="Garamond" w:hAnsi="Garamond"/>
          <w:b/>
        </w:rPr>
      </w:pPr>
    </w:p>
    <w:p w14:paraId="4AE7377A" w14:textId="13D50A4A" w:rsidR="0090303E" w:rsidRPr="001519C2" w:rsidRDefault="0090303E" w:rsidP="001519C2">
      <w:pPr>
        <w:spacing w:line="336" w:lineRule="auto"/>
        <w:jc w:val="both"/>
        <w:rPr>
          <w:rFonts w:ascii="Garamond" w:hAnsi="Garamond"/>
          <w:b/>
        </w:rPr>
      </w:pPr>
    </w:p>
    <w:p w14:paraId="6EF86C22" w14:textId="77777777" w:rsidR="0090303E" w:rsidRPr="001519C2" w:rsidRDefault="0090303E" w:rsidP="001519C2">
      <w:pPr>
        <w:spacing w:line="336" w:lineRule="auto"/>
        <w:jc w:val="both"/>
        <w:rPr>
          <w:rFonts w:ascii="Garamond" w:hAnsi="Garamond"/>
          <w:b/>
        </w:rPr>
      </w:pPr>
    </w:p>
    <w:p w14:paraId="34A559E3" w14:textId="77777777" w:rsidR="00CB5933" w:rsidRPr="001519C2" w:rsidRDefault="00CB5933" w:rsidP="001519C2">
      <w:pPr>
        <w:spacing w:line="336" w:lineRule="auto"/>
        <w:jc w:val="both"/>
        <w:rPr>
          <w:rFonts w:ascii="Garamond" w:hAnsi="Garamond"/>
          <w:b/>
        </w:rPr>
      </w:pPr>
    </w:p>
    <w:p w14:paraId="46761BB4" w14:textId="2CCF064D" w:rsidR="00CB5933" w:rsidRPr="001519C2" w:rsidRDefault="00CB5933" w:rsidP="001519C2">
      <w:pPr>
        <w:spacing w:line="336" w:lineRule="auto"/>
        <w:jc w:val="both"/>
        <w:rPr>
          <w:rFonts w:ascii="Garamond" w:hAnsi="Garamond"/>
          <w:b/>
        </w:rPr>
      </w:pPr>
    </w:p>
    <w:p w14:paraId="1D3193FD" w14:textId="20415F05" w:rsidR="008C1378" w:rsidRPr="001519C2" w:rsidRDefault="008C1378" w:rsidP="001519C2">
      <w:pPr>
        <w:spacing w:line="336" w:lineRule="auto"/>
        <w:jc w:val="both"/>
        <w:rPr>
          <w:rFonts w:ascii="Garamond" w:hAnsi="Garamond"/>
          <w:b/>
        </w:rPr>
      </w:pPr>
    </w:p>
    <w:p w14:paraId="06E70385" w14:textId="44A83DB1" w:rsidR="008C1378" w:rsidRPr="001519C2" w:rsidRDefault="008C1378" w:rsidP="001519C2">
      <w:pPr>
        <w:spacing w:line="336" w:lineRule="auto"/>
        <w:jc w:val="both"/>
        <w:rPr>
          <w:rFonts w:ascii="Garamond" w:hAnsi="Garamond"/>
          <w:b/>
        </w:rPr>
      </w:pPr>
    </w:p>
    <w:p w14:paraId="05538FAA" w14:textId="2767BFAA" w:rsidR="008C1378" w:rsidRPr="001519C2" w:rsidRDefault="008C1378" w:rsidP="001519C2">
      <w:pPr>
        <w:spacing w:line="336" w:lineRule="auto"/>
        <w:jc w:val="both"/>
        <w:rPr>
          <w:rFonts w:ascii="Garamond" w:hAnsi="Garamond"/>
          <w:b/>
        </w:rPr>
      </w:pPr>
    </w:p>
    <w:p w14:paraId="70F47C40" w14:textId="77777777" w:rsidR="0094229C" w:rsidRPr="001519C2" w:rsidRDefault="0094229C" w:rsidP="001519C2">
      <w:pPr>
        <w:spacing w:line="336" w:lineRule="auto"/>
        <w:jc w:val="both"/>
        <w:rPr>
          <w:rFonts w:ascii="Garamond" w:hAnsi="Garamond"/>
          <w:b/>
        </w:rPr>
      </w:pPr>
      <w:r w:rsidRPr="001519C2">
        <w:rPr>
          <w:rFonts w:ascii="Garamond" w:hAnsi="Garamond"/>
          <w:b/>
        </w:rPr>
        <w:lastRenderedPageBreak/>
        <w:t>Reference</w:t>
      </w:r>
    </w:p>
    <w:p w14:paraId="6E4F9224" w14:textId="77777777" w:rsidR="0094229C" w:rsidRPr="001519C2" w:rsidRDefault="0094229C" w:rsidP="001519C2">
      <w:pPr>
        <w:spacing w:line="336" w:lineRule="auto"/>
        <w:jc w:val="both"/>
        <w:rPr>
          <w:rFonts w:ascii="Garamond" w:hAnsi="Garamond"/>
        </w:rPr>
      </w:pPr>
    </w:p>
    <w:p w14:paraId="7DA668AF" w14:textId="552D1E28" w:rsidR="0094229C" w:rsidRPr="001519C2" w:rsidRDefault="0094229C" w:rsidP="001519C2">
      <w:pPr>
        <w:shd w:val="clear" w:color="auto" w:fill="FFFFFF"/>
        <w:spacing w:before="100" w:beforeAutospacing="1" w:after="100" w:afterAutospacing="1" w:line="336" w:lineRule="auto"/>
        <w:jc w:val="both"/>
        <w:rPr>
          <w:rFonts w:ascii="Garamond" w:hAnsi="Garamond"/>
          <w:bCs/>
        </w:rPr>
      </w:pPr>
      <w:r w:rsidRPr="001519C2">
        <w:rPr>
          <w:rFonts w:ascii="Garamond" w:hAnsi="Garamond"/>
        </w:rPr>
        <w:t xml:space="preserve">V postopku oddaje javnega naročila </w:t>
      </w:r>
      <w:r w:rsidR="00EB3369" w:rsidRPr="001519C2">
        <w:rPr>
          <w:rFonts w:ascii="Garamond" w:hAnsi="Garamond"/>
          <w:i/>
        </w:rPr>
        <w:t>»</w:t>
      </w:r>
      <w:r w:rsidR="00DF4E62" w:rsidRPr="001519C2">
        <w:rPr>
          <w:rFonts w:ascii="Garamond" w:hAnsi="Garamond"/>
          <w:i/>
        </w:rPr>
        <w:t xml:space="preserve">Dobava serijskih publikacij </w:t>
      </w:r>
      <w:r w:rsidR="00EB3369" w:rsidRPr="001519C2">
        <w:rPr>
          <w:rFonts w:ascii="Garamond" w:hAnsi="Garamond"/>
          <w:i/>
        </w:rPr>
        <w:t>«</w:t>
      </w:r>
      <w:r w:rsidRPr="001519C2">
        <w:rPr>
          <w:rFonts w:ascii="Garamond" w:hAnsi="Garamond"/>
        </w:rPr>
        <w:t>,</w:t>
      </w:r>
      <w:r w:rsidRPr="001519C2">
        <w:rPr>
          <w:rFonts w:ascii="Garamond" w:hAnsi="Garamond"/>
          <w:b/>
        </w:rPr>
        <w:t xml:space="preserve"> </w:t>
      </w:r>
      <w:r w:rsidRPr="001519C2">
        <w:rPr>
          <w:rFonts w:ascii="Garamond" w:hAnsi="Garamond"/>
        </w:rPr>
        <w:t>priglašamo sledeč</w:t>
      </w:r>
      <w:r w:rsidR="0090303E" w:rsidRPr="001519C2">
        <w:rPr>
          <w:rFonts w:ascii="Garamond" w:hAnsi="Garamond"/>
        </w:rPr>
        <w:t>e</w:t>
      </w:r>
      <w:r w:rsidRPr="001519C2">
        <w:rPr>
          <w:rFonts w:ascii="Garamond" w:hAnsi="Garamond"/>
        </w:rPr>
        <w:t xml:space="preserve"> reference</w:t>
      </w:r>
      <w:r w:rsidRPr="001519C2">
        <w:rPr>
          <w:rFonts w:ascii="Garamond" w:hAnsi="Garamond"/>
          <w:vertAlign w:val="superscript"/>
        </w:rPr>
        <w:footnoteReference w:id="2"/>
      </w:r>
      <w:r w:rsidRPr="001519C2">
        <w:rPr>
          <w:rFonts w:ascii="Garamond" w:hAnsi="Garamond"/>
        </w:rPr>
        <w:t>:</w:t>
      </w:r>
    </w:p>
    <w:p w14:paraId="740AFA48" w14:textId="77777777" w:rsidR="0094229C" w:rsidRPr="001519C2" w:rsidRDefault="0094229C" w:rsidP="001519C2">
      <w:pPr>
        <w:spacing w:line="336" w:lineRule="auto"/>
        <w:jc w:val="both"/>
        <w:rPr>
          <w:rFonts w:ascii="Garamond" w:hAnsi="Garamond"/>
          <w:b/>
        </w:rPr>
      </w:pPr>
    </w:p>
    <w:p w14:paraId="64308DF8" w14:textId="77777777" w:rsidR="0094229C" w:rsidRPr="001519C2" w:rsidRDefault="0094229C" w:rsidP="001519C2">
      <w:pPr>
        <w:spacing w:line="336" w:lineRule="auto"/>
        <w:jc w:val="both"/>
        <w:rPr>
          <w:rFonts w:ascii="Garamond" w:hAnsi="Garamond"/>
        </w:rPr>
      </w:pPr>
      <w:r w:rsidRPr="001519C2">
        <w:rPr>
          <w:rFonts w:ascii="Garamond" w:hAnsi="Garamond"/>
        </w:rPr>
        <w:t xml:space="preserve"> </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94229C" w:rsidRPr="001519C2" w14:paraId="2DA6EF83" w14:textId="77777777" w:rsidTr="007849B3">
        <w:trPr>
          <w:trHeight w:val="338"/>
        </w:trPr>
        <w:tc>
          <w:tcPr>
            <w:tcW w:w="3227" w:type="dxa"/>
          </w:tcPr>
          <w:p w14:paraId="35C36000" w14:textId="77777777" w:rsidR="0094229C" w:rsidRPr="001519C2" w:rsidRDefault="0094229C" w:rsidP="001519C2">
            <w:pPr>
              <w:spacing w:line="336" w:lineRule="auto"/>
              <w:jc w:val="both"/>
              <w:rPr>
                <w:rFonts w:ascii="Garamond" w:hAnsi="Garamond"/>
              </w:rPr>
            </w:pPr>
            <w:r w:rsidRPr="001519C2">
              <w:rPr>
                <w:rFonts w:ascii="Garamond" w:hAnsi="Garamond"/>
              </w:rPr>
              <w:t xml:space="preserve">Naziv reference </w:t>
            </w:r>
          </w:p>
        </w:tc>
        <w:tc>
          <w:tcPr>
            <w:tcW w:w="6464" w:type="dxa"/>
          </w:tcPr>
          <w:p w14:paraId="2346B1F9" w14:textId="77777777" w:rsidR="0094229C" w:rsidRPr="001519C2" w:rsidRDefault="0094229C" w:rsidP="001519C2">
            <w:pPr>
              <w:spacing w:line="336" w:lineRule="auto"/>
              <w:jc w:val="both"/>
              <w:rPr>
                <w:rFonts w:ascii="Garamond" w:hAnsi="Garamond"/>
              </w:rPr>
            </w:pPr>
          </w:p>
          <w:p w14:paraId="6A266C5B" w14:textId="77777777" w:rsidR="0094229C" w:rsidRPr="001519C2" w:rsidRDefault="0094229C" w:rsidP="001519C2">
            <w:pPr>
              <w:spacing w:line="336" w:lineRule="auto"/>
              <w:jc w:val="both"/>
              <w:rPr>
                <w:rFonts w:ascii="Garamond" w:hAnsi="Garamond"/>
              </w:rPr>
            </w:pPr>
          </w:p>
          <w:p w14:paraId="5F17C329" w14:textId="77777777" w:rsidR="0094229C" w:rsidRPr="001519C2" w:rsidRDefault="0094229C" w:rsidP="001519C2">
            <w:pPr>
              <w:spacing w:line="336" w:lineRule="auto"/>
              <w:jc w:val="both"/>
              <w:rPr>
                <w:rFonts w:ascii="Garamond" w:hAnsi="Garamond"/>
              </w:rPr>
            </w:pPr>
          </w:p>
        </w:tc>
      </w:tr>
      <w:tr w:rsidR="0094229C" w:rsidRPr="001519C2" w14:paraId="70A12CF0" w14:textId="77777777" w:rsidTr="007849B3">
        <w:trPr>
          <w:trHeight w:val="664"/>
        </w:trPr>
        <w:tc>
          <w:tcPr>
            <w:tcW w:w="3227" w:type="dxa"/>
          </w:tcPr>
          <w:p w14:paraId="783F327A" w14:textId="77777777" w:rsidR="0094229C" w:rsidRPr="001519C2" w:rsidRDefault="0094229C" w:rsidP="001519C2">
            <w:pPr>
              <w:spacing w:line="336" w:lineRule="auto"/>
              <w:jc w:val="both"/>
              <w:rPr>
                <w:rFonts w:ascii="Garamond" w:hAnsi="Garamond"/>
              </w:rPr>
            </w:pPr>
            <w:r w:rsidRPr="001519C2">
              <w:rPr>
                <w:rFonts w:ascii="Garamond" w:hAnsi="Garamond"/>
              </w:rPr>
              <w:t>Pogodbeni partner</w:t>
            </w:r>
          </w:p>
        </w:tc>
        <w:tc>
          <w:tcPr>
            <w:tcW w:w="6464" w:type="dxa"/>
            <w:shd w:val="clear" w:color="auto" w:fill="FFFFFF"/>
          </w:tcPr>
          <w:p w14:paraId="2B8073DF" w14:textId="77777777" w:rsidR="0094229C" w:rsidRPr="001519C2" w:rsidRDefault="0094229C" w:rsidP="001519C2">
            <w:pPr>
              <w:spacing w:line="336" w:lineRule="auto"/>
              <w:jc w:val="both"/>
              <w:rPr>
                <w:rFonts w:ascii="Garamond" w:hAnsi="Garamond"/>
              </w:rPr>
            </w:pPr>
          </w:p>
          <w:p w14:paraId="79EA0E18" w14:textId="77777777" w:rsidR="0094229C" w:rsidRPr="001519C2" w:rsidRDefault="0094229C" w:rsidP="001519C2">
            <w:pPr>
              <w:spacing w:line="336" w:lineRule="auto"/>
              <w:jc w:val="both"/>
              <w:rPr>
                <w:rFonts w:ascii="Garamond" w:hAnsi="Garamond"/>
              </w:rPr>
            </w:pPr>
          </w:p>
          <w:p w14:paraId="232BB7FD" w14:textId="77777777" w:rsidR="0094229C" w:rsidRPr="001519C2" w:rsidRDefault="0094229C" w:rsidP="001519C2">
            <w:pPr>
              <w:spacing w:line="336" w:lineRule="auto"/>
              <w:jc w:val="both"/>
              <w:rPr>
                <w:rFonts w:ascii="Garamond" w:hAnsi="Garamond"/>
              </w:rPr>
            </w:pPr>
          </w:p>
          <w:p w14:paraId="5F3E35C2" w14:textId="77777777" w:rsidR="0094229C" w:rsidRPr="001519C2" w:rsidRDefault="0094229C" w:rsidP="001519C2">
            <w:pPr>
              <w:spacing w:line="336" w:lineRule="auto"/>
              <w:jc w:val="both"/>
              <w:rPr>
                <w:rFonts w:ascii="Garamond" w:hAnsi="Garamond"/>
              </w:rPr>
            </w:pPr>
          </w:p>
        </w:tc>
      </w:tr>
      <w:tr w:rsidR="0094229C" w:rsidRPr="001519C2" w14:paraId="657EB06C" w14:textId="77777777" w:rsidTr="007849B3">
        <w:trPr>
          <w:trHeight w:val="664"/>
        </w:trPr>
        <w:tc>
          <w:tcPr>
            <w:tcW w:w="3227" w:type="dxa"/>
          </w:tcPr>
          <w:p w14:paraId="7245EEBE" w14:textId="77777777" w:rsidR="0094229C" w:rsidRPr="001519C2" w:rsidRDefault="0094229C" w:rsidP="001519C2">
            <w:pPr>
              <w:spacing w:line="336" w:lineRule="auto"/>
              <w:jc w:val="both"/>
              <w:rPr>
                <w:rFonts w:ascii="Garamond" w:hAnsi="Garamond"/>
              </w:rPr>
            </w:pPr>
            <w:r w:rsidRPr="001519C2">
              <w:rPr>
                <w:rFonts w:ascii="Garamond" w:hAnsi="Garamond"/>
              </w:rPr>
              <w:t xml:space="preserve">Predmet in čas trajanja pogodbe </w:t>
            </w:r>
          </w:p>
        </w:tc>
        <w:tc>
          <w:tcPr>
            <w:tcW w:w="6464" w:type="dxa"/>
            <w:shd w:val="clear" w:color="auto" w:fill="FFFFFF"/>
          </w:tcPr>
          <w:p w14:paraId="7FE4DD17" w14:textId="77777777" w:rsidR="0094229C" w:rsidRPr="001519C2" w:rsidRDefault="0094229C" w:rsidP="001519C2">
            <w:pPr>
              <w:spacing w:line="336" w:lineRule="auto"/>
              <w:jc w:val="both"/>
              <w:rPr>
                <w:rFonts w:ascii="Garamond" w:hAnsi="Garamond"/>
              </w:rPr>
            </w:pPr>
          </w:p>
          <w:p w14:paraId="0A02B51E" w14:textId="77777777" w:rsidR="0094229C" w:rsidRPr="001519C2" w:rsidRDefault="0094229C" w:rsidP="001519C2">
            <w:pPr>
              <w:spacing w:line="336" w:lineRule="auto"/>
              <w:jc w:val="both"/>
              <w:rPr>
                <w:rFonts w:ascii="Garamond" w:hAnsi="Garamond"/>
              </w:rPr>
            </w:pPr>
          </w:p>
          <w:p w14:paraId="24EAF9D2" w14:textId="77777777" w:rsidR="0094229C" w:rsidRPr="001519C2" w:rsidRDefault="0094229C" w:rsidP="001519C2">
            <w:pPr>
              <w:spacing w:line="336" w:lineRule="auto"/>
              <w:jc w:val="both"/>
              <w:rPr>
                <w:rFonts w:ascii="Garamond" w:hAnsi="Garamond"/>
              </w:rPr>
            </w:pPr>
          </w:p>
        </w:tc>
      </w:tr>
      <w:tr w:rsidR="0094229C" w:rsidRPr="001519C2" w14:paraId="765B59E7" w14:textId="77777777" w:rsidTr="007849B3">
        <w:trPr>
          <w:trHeight w:val="664"/>
        </w:trPr>
        <w:tc>
          <w:tcPr>
            <w:tcW w:w="3227" w:type="dxa"/>
          </w:tcPr>
          <w:p w14:paraId="484315D8" w14:textId="6F41613F" w:rsidR="0094229C" w:rsidRPr="001519C2" w:rsidRDefault="0094229C" w:rsidP="001519C2">
            <w:pPr>
              <w:spacing w:line="336" w:lineRule="auto"/>
              <w:jc w:val="both"/>
              <w:rPr>
                <w:rFonts w:ascii="Garamond" w:hAnsi="Garamond"/>
              </w:rPr>
            </w:pPr>
            <w:r w:rsidRPr="001519C2">
              <w:rPr>
                <w:rFonts w:ascii="Garamond" w:hAnsi="Garamond"/>
              </w:rPr>
              <w:t xml:space="preserve">Datum dokončanja </w:t>
            </w:r>
            <w:r w:rsidR="0090303E" w:rsidRPr="001519C2">
              <w:rPr>
                <w:rFonts w:ascii="Garamond" w:hAnsi="Garamond"/>
              </w:rPr>
              <w:t>dobav</w:t>
            </w:r>
          </w:p>
        </w:tc>
        <w:tc>
          <w:tcPr>
            <w:tcW w:w="6464" w:type="dxa"/>
            <w:shd w:val="clear" w:color="auto" w:fill="FFFFFF"/>
          </w:tcPr>
          <w:p w14:paraId="50A9EDEA" w14:textId="77777777" w:rsidR="0094229C" w:rsidRPr="001519C2" w:rsidRDefault="0094229C" w:rsidP="001519C2">
            <w:pPr>
              <w:spacing w:line="336" w:lineRule="auto"/>
              <w:jc w:val="both"/>
              <w:rPr>
                <w:rFonts w:ascii="Garamond" w:hAnsi="Garamond"/>
              </w:rPr>
            </w:pPr>
          </w:p>
          <w:p w14:paraId="2218F9CF" w14:textId="77777777" w:rsidR="0094229C" w:rsidRPr="001519C2" w:rsidRDefault="0094229C" w:rsidP="001519C2">
            <w:pPr>
              <w:spacing w:line="336" w:lineRule="auto"/>
              <w:jc w:val="both"/>
              <w:rPr>
                <w:rFonts w:ascii="Garamond" w:hAnsi="Garamond"/>
              </w:rPr>
            </w:pPr>
          </w:p>
          <w:p w14:paraId="33343ED6" w14:textId="77777777" w:rsidR="0094229C" w:rsidRPr="001519C2" w:rsidRDefault="0094229C" w:rsidP="001519C2">
            <w:pPr>
              <w:spacing w:line="336" w:lineRule="auto"/>
              <w:jc w:val="both"/>
              <w:rPr>
                <w:rFonts w:ascii="Garamond" w:hAnsi="Garamond"/>
              </w:rPr>
            </w:pPr>
          </w:p>
        </w:tc>
      </w:tr>
      <w:tr w:rsidR="0094229C" w:rsidRPr="001519C2" w14:paraId="481191EB" w14:textId="77777777" w:rsidTr="007849B3">
        <w:trPr>
          <w:trHeight w:val="664"/>
        </w:trPr>
        <w:tc>
          <w:tcPr>
            <w:tcW w:w="3227" w:type="dxa"/>
          </w:tcPr>
          <w:p w14:paraId="2994DBAB" w14:textId="1BE9580F" w:rsidR="0094229C" w:rsidRPr="001519C2" w:rsidRDefault="0094229C" w:rsidP="001519C2">
            <w:pPr>
              <w:spacing w:line="336" w:lineRule="auto"/>
              <w:jc w:val="both"/>
              <w:rPr>
                <w:rFonts w:ascii="Garamond" w:hAnsi="Garamond"/>
              </w:rPr>
            </w:pPr>
            <w:r w:rsidRPr="001519C2">
              <w:rPr>
                <w:rFonts w:ascii="Garamond" w:hAnsi="Garamond"/>
              </w:rPr>
              <w:t xml:space="preserve">Vrednost </w:t>
            </w:r>
            <w:r w:rsidR="007363B1" w:rsidRPr="001519C2">
              <w:rPr>
                <w:rFonts w:ascii="Garamond" w:hAnsi="Garamond"/>
              </w:rPr>
              <w:t xml:space="preserve">dobavljenih </w:t>
            </w:r>
            <w:r w:rsidR="0090303E" w:rsidRPr="001519C2">
              <w:rPr>
                <w:rFonts w:ascii="Garamond" w:hAnsi="Garamond"/>
              </w:rPr>
              <w:t>serijskih publikacij</w:t>
            </w:r>
            <w:r w:rsidR="00C721CD" w:rsidRPr="001519C2">
              <w:rPr>
                <w:rFonts w:ascii="Garamond" w:hAnsi="Garamond"/>
              </w:rPr>
              <w:t xml:space="preserve"> </w:t>
            </w:r>
            <w:r w:rsidRPr="001519C2">
              <w:rPr>
                <w:rFonts w:ascii="Garamond" w:hAnsi="Garamond"/>
              </w:rPr>
              <w:t>(brez DDV)</w:t>
            </w:r>
            <w:r w:rsidR="008C1378" w:rsidRPr="001519C2">
              <w:rPr>
                <w:rFonts w:ascii="Garamond" w:hAnsi="Garamond"/>
              </w:rPr>
              <w:t xml:space="preserve"> za obdobje enega leta</w:t>
            </w:r>
          </w:p>
        </w:tc>
        <w:tc>
          <w:tcPr>
            <w:tcW w:w="6464" w:type="dxa"/>
            <w:shd w:val="clear" w:color="auto" w:fill="FFFFFF"/>
          </w:tcPr>
          <w:p w14:paraId="4EBC0690" w14:textId="77777777" w:rsidR="0094229C" w:rsidRPr="001519C2" w:rsidRDefault="0094229C" w:rsidP="001519C2">
            <w:pPr>
              <w:spacing w:line="336" w:lineRule="auto"/>
              <w:jc w:val="both"/>
              <w:rPr>
                <w:rFonts w:ascii="Garamond" w:hAnsi="Garamond"/>
              </w:rPr>
            </w:pPr>
          </w:p>
          <w:p w14:paraId="1E549B2E" w14:textId="77777777" w:rsidR="0094229C" w:rsidRPr="001519C2" w:rsidRDefault="0094229C" w:rsidP="001519C2">
            <w:pPr>
              <w:spacing w:line="336" w:lineRule="auto"/>
              <w:jc w:val="both"/>
              <w:rPr>
                <w:rFonts w:ascii="Garamond" w:hAnsi="Garamond"/>
              </w:rPr>
            </w:pPr>
          </w:p>
          <w:p w14:paraId="2ED1F786" w14:textId="77777777" w:rsidR="0094229C" w:rsidRPr="001519C2" w:rsidRDefault="0094229C" w:rsidP="001519C2">
            <w:pPr>
              <w:spacing w:line="336" w:lineRule="auto"/>
              <w:jc w:val="both"/>
              <w:rPr>
                <w:rFonts w:ascii="Garamond" w:hAnsi="Garamond"/>
              </w:rPr>
            </w:pPr>
          </w:p>
        </w:tc>
      </w:tr>
    </w:tbl>
    <w:p w14:paraId="6517ADB9" w14:textId="77777777" w:rsidR="0094229C" w:rsidRPr="001519C2" w:rsidRDefault="0094229C" w:rsidP="001519C2">
      <w:pPr>
        <w:spacing w:line="336" w:lineRule="auto"/>
        <w:jc w:val="both"/>
        <w:rPr>
          <w:rFonts w:ascii="Garamond" w:hAnsi="Garamond"/>
        </w:rPr>
      </w:pPr>
    </w:p>
    <w:p w14:paraId="58708BBD" w14:textId="77777777" w:rsidR="0094229C" w:rsidRPr="001519C2" w:rsidRDefault="0094229C" w:rsidP="001519C2">
      <w:pPr>
        <w:spacing w:line="336" w:lineRule="auto"/>
        <w:jc w:val="both"/>
        <w:rPr>
          <w:rFonts w:ascii="Garamond" w:hAnsi="Garamond"/>
        </w:rPr>
      </w:pPr>
    </w:p>
    <w:p w14:paraId="70ADC353" w14:textId="77777777" w:rsidR="0094229C" w:rsidRPr="001519C2" w:rsidRDefault="0094229C" w:rsidP="001519C2">
      <w:pPr>
        <w:spacing w:line="336" w:lineRule="auto"/>
        <w:jc w:val="both"/>
        <w:rPr>
          <w:rFonts w:ascii="Garamond" w:hAnsi="Garamond"/>
        </w:rPr>
      </w:pPr>
    </w:p>
    <w:p w14:paraId="552B360C" w14:textId="77777777" w:rsidR="0094229C" w:rsidRPr="001519C2" w:rsidRDefault="0094229C" w:rsidP="001519C2">
      <w:pPr>
        <w:spacing w:line="336" w:lineRule="auto"/>
        <w:jc w:val="both"/>
        <w:rPr>
          <w:rFonts w:ascii="Garamond" w:hAnsi="Garamond"/>
        </w:rPr>
      </w:pPr>
    </w:p>
    <w:p w14:paraId="75C53D9A" w14:textId="77777777" w:rsidR="0094229C" w:rsidRPr="001519C2" w:rsidRDefault="0094229C" w:rsidP="001519C2">
      <w:pPr>
        <w:spacing w:line="336" w:lineRule="auto"/>
        <w:jc w:val="both"/>
        <w:rPr>
          <w:rFonts w:ascii="Garamond" w:hAnsi="Garamond"/>
        </w:rPr>
      </w:pPr>
    </w:p>
    <w:p w14:paraId="2AD93595" w14:textId="77777777" w:rsidR="0094229C" w:rsidRPr="001519C2" w:rsidRDefault="0094229C" w:rsidP="001519C2">
      <w:pPr>
        <w:spacing w:line="336" w:lineRule="auto"/>
        <w:jc w:val="both"/>
        <w:rPr>
          <w:rFonts w:ascii="Garamond" w:hAnsi="Garamond"/>
        </w:rPr>
      </w:pPr>
    </w:p>
    <w:p w14:paraId="69E959B0" w14:textId="77777777" w:rsidR="0094229C" w:rsidRPr="001519C2" w:rsidRDefault="0094229C" w:rsidP="001519C2">
      <w:pPr>
        <w:spacing w:line="336" w:lineRule="auto"/>
        <w:jc w:val="both"/>
        <w:rPr>
          <w:rFonts w:ascii="Garamond" w:hAnsi="Garamond"/>
        </w:rPr>
      </w:pPr>
      <w:r w:rsidRPr="001519C2">
        <w:rPr>
          <w:rFonts w:ascii="Garamond" w:hAnsi="Garamond"/>
        </w:rPr>
        <w:t xml:space="preserve">Kraj in datum:                                            Žig: </w:t>
      </w:r>
      <w:r w:rsidRPr="001519C2">
        <w:rPr>
          <w:rFonts w:ascii="Garamond" w:hAnsi="Garamond"/>
        </w:rPr>
        <w:tab/>
      </w:r>
      <w:r w:rsidRPr="001519C2">
        <w:rPr>
          <w:rFonts w:ascii="Garamond" w:hAnsi="Garamond"/>
        </w:rPr>
        <w:tab/>
      </w:r>
      <w:r w:rsidRPr="001519C2">
        <w:rPr>
          <w:rFonts w:ascii="Garamond" w:hAnsi="Garamond"/>
        </w:rPr>
        <w:tab/>
        <w:t>Podpis ponudnika:</w:t>
      </w:r>
    </w:p>
    <w:p w14:paraId="3822967F" w14:textId="77777777" w:rsidR="0094229C" w:rsidRPr="001519C2" w:rsidRDefault="0094229C" w:rsidP="001519C2">
      <w:pPr>
        <w:spacing w:line="336" w:lineRule="auto"/>
        <w:ind w:left="3540" w:firstLine="708"/>
        <w:jc w:val="both"/>
        <w:rPr>
          <w:rFonts w:ascii="Garamond" w:hAnsi="Garamond"/>
        </w:rPr>
      </w:pPr>
      <w:r w:rsidRPr="001519C2">
        <w:rPr>
          <w:rFonts w:ascii="Garamond" w:hAnsi="Garamond"/>
        </w:rPr>
        <w:br w:type="page"/>
      </w:r>
    </w:p>
    <w:p w14:paraId="21F44CA5" w14:textId="77777777" w:rsidR="0094229C" w:rsidRPr="001519C2" w:rsidRDefault="0094229C" w:rsidP="001519C2">
      <w:pPr>
        <w:spacing w:before="360" w:line="336" w:lineRule="auto"/>
        <w:contextualSpacing/>
        <w:jc w:val="both"/>
        <w:outlineLvl w:val="0"/>
        <w:rPr>
          <w:rFonts w:ascii="Garamond" w:eastAsia="Arial Unicode MS" w:hAnsi="Garamond"/>
          <w:b/>
          <w:bCs/>
        </w:rPr>
      </w:pPr>
      <w:bookmarkStart w:id="130" w:name="_Toc403071256"/>
      <w:bookmarkStart w:id="131" w:name="_Toc404938515"/>
      <w:bookmarkStart w:id="132" w:name="_Toc413845320"/>
      <w:bookmarkStart w:id="133" w:name="_Toc437258818"/>
      <w:bookmarkStart w:id="134" w:name="_Toc486440769"/>
      <w:r w:rsidRPr="001519C2">
        <w:rPr>
          <w:rFonts w:ascii="Garamond" w:eastAsia="Arial Unicode MS" w:hAnsi="Garamond"/>
          <w:b/>
          <w:bCs/>
        </w:rPr>
        <w:lastRenderedPageBreak/>
        <w:t>Potrdilo o referenčnem projektu</w:t>
      </w:r>
      <w:bookmarkEnd w:id="130"/>
      <w:bookmarkEnd w:id="131"/>
      <w:bookmarkEnd w:id="132"/>
      <w:bookmarkEnd w:id="133"/>
      <w:bookmarkEnd w:id="134"/>
      <w:r w:rsidRPr="001519C2">
        <w:rPr>
          <w:rFonts w:ascii="Garamond" w:eastAsia="Arial Unicode MS" w:hAnsi="Garamond"/>
          <w:b/>
          <w:bCs/>
        </w:rPr>
        <w:t xml:space="preserve"> </w:t>
      </w:r>
    </w:p>
    <w:p w14:paraId="6B13972B" w14:textId="77777777" w:rsidR="0094229C" w:rsidRPr="001519C2" w:rsidRDefault="0094229C" w:rsidP="001519C2">
      <w:pPr>
        <w:autoSpaceDE w:val="0"/>
        <w:autoSpaceDN w:val="0"/>
        <w:adjustRightInd w:val="0"/>
        <w:spacing w:line="336" w:lineRule="auto"/>
        <w:jc w:val="both"/>
        <w:rPr>
          <w:rFonts w:ascii="Garamond" w:hAnsi="Garamond"/>
        </w:rPr>
      </w:pPr>
    </w:p>
    <w:p w14:paraId="699B3299"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 xml:space="preserve">Naročnik kateremu je ponudnik opravil </w:t>
      </w:r>
      <w:r w:rsidR="00371AFF" w:rsidRPr="001519C2">
        <w:rPr>
          <w:rFonts w:ascii="Garamond" w:hAnsi="Garamond"/>
        </w:rPr>
        <w:t xml:space="preserve">dobavo </w:t>
      </w:r>
    </w:p>
    <w:p w14:paraId="14A6BFAF"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w:t>
      </w:r>
    </w:p>
    <w:p w14:paraId="5C1456A5" w14:textId="77777777" w:rsidR="0094229C" w:rsidRPr="001519C2" w:rsidRDefault="0094229C" w:rsidP="001519C2">
      <w:pPr>
        <w:autoSpaceDE w:val="0"/>
        <w:autoSpaceDN w:val="0"/>
        <w:adjustRightInd w:val="0"/>
        <w:spacing w:line="336" w:lineRule="auto"/>
        <w:jc w:val="both"/>
        <w:rPr>
          <w:rFonts w:ascii="Garamond" w:hAnsi="Garamond"/>
          <w:i/>
        </w:rPr>
      </w:pPr>
      <w:r w:rsidRPr="001519C2">
        <w:rPr>
          <w:rFonts w:ascii="Garamond" w:hAnsi="Garamond"/>
          <w:i/>
        </w:rPr>
        <w:t xml:space="preserve">(navede se naziv </w:t>
      </w:r>
      <w:proofErr w:type="spellStart"/>
      <w:r w:rsidRPr="001519C2">
        <w:rPr>
          <w:rFonts w:ascii="Garamond" w:hAnsi="Garamond"/>
          <w:i/>
        </w:rPr>
        <w:t>referencodajalca</w:t>
      </w:r>
      <w:proofErr w:type="spellEnd"/>
      <w:r w:rsidRPr="001519C2">
        <w:rPr>
          <w:rFonts w:ascii="Garamond" w:hAnsi="Garamond"/>
          <w:i/>
        </w:rPr>
        <w:t>)</w:t>
      </w:r>
    </w:p>
    <w:p w14:paraId="78808221"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bCs/>
        </w:rPr>
        <w:t xml:space="preserve">IZJAVLJAM, da je </w:t>
      </w:r>
      <w:r w:rsidRPr="001519C2">
        <w:rPr>
          <w:rFonts w:ascii="Garamond" w:hAnsi="Garamond"/>
        </w:rPr>
        <w:t xml:space="preserve">gospodarski subjekt </w:t>
      </w:r>
    </w:p>
    <w:p w14:paraId="12D2E33E"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w:t>
      </w:r>
    </w:p>
    <w:p w14:paraId="3F647334" w14:textId="77777777" w:rsidR="0094229C" w:rsidRPr="001519C2" w:rsidRDefault="0094229C" w:rsidP="001519C2">
      <w:pPr>
        <w:autoSpaceDE w:val="0"/>
        <w:autoSpaceDN w:val="0"/>
        <w:adjustRightInd w:val="0"/>
        <w:spacing w:line="336" w:lineRule="auto"/>
        <w:jc w:val="both"/>
        <w:rPr>
          <w:rFonts w:ascii="Garamond" w:hAnsi="Garamond"/>
        </w:rPr>
      </w:pPr>
    </w:p>
    <w:p w14:paraId="0BA455C7" w14:textId="77777777" w:rsidR="0094229C" w:rsidRPr="001519C2" w:rsidRDefault="0094229C" w:rsidP="001519C2">
      <w:pPr>
        <w:autoSpaceDE w:val="0"/>
        <w:autoSpaceDN w:val="0"/>
        <w:adjustRightInd w:val="0"/>
        <w:spacing w:line="336" w:lineRule="auto"/>
        <w:jc w:val="both"/>
        <w:rPr>
          <w:rFonts w:ascii="Garamond" w:hAnsi="Garamond"/>
        </w:rPr>
      </w:pPr>
    </w:p>
    <w:p w14:paraId="3A7B7C80" w14:textId="77777777" w:rsidR="0094229C" w:rsidRPr="001519C2" w:rsidRDefault="00371AFF" w:rsidP="001519C2">
      <w:pPr>
        <w:autoSpaceDE w:val="0"/>
        <w:autoSpaceDN w:val="0"/>
        <w:adjustRightInd w:val="0"/>
        <w:spacing w:line="336" w:lineRule="auto"/>
        <w:jc w:val="both"/>
        <w:rPr>
          <w:rFonts w:ascii="Garamond" w:hAnsi="Garamond"/>
          <w:i/>
        </w:rPr>
      </w:pPr>
      <w:r w:rsidRPr="001519C2">
        <w:rPr>
          <w:rFonts w:ascii="Garamond" w:hAnsi="Garamond"/>
        </w:rPr>
        <w:t xml:space="preserve">izvedel  </w:t>
      </w:r>
    </w:p>
    <w:p w14:paraId="2E63FFBC"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w:t>
      </w:r>
    </w:p>
    <w:p w14:paraId="4D56A2D7"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w:t>
      </w:r>
    </w:p>
    <w:p w14:paraId="0FB20041" w14:textId="77777777" w:rsidR="0094229C" w:rsidRPr="001519C2" w:rsidRDefault="0094229C" w:rsidP="001519C2">
      <w:pPr>
        <w:autoSpaceDE w:val="0"/>
        <w:autoSpaceDN w:val="0"/>
        <w:adjustRightInd w:val="0"/>
        <w:spacing w:line="336" w:lineRule="auto"/>
        <w:jc w:val="both"/>
        <w:rPr>
          <w:rFonts w:ascii="Garamond" w:hAnsi="Garamond"/>
        </w:rPr>
      </w:pPr>
    </w:p>
    <w:p w14:paraId="3AC0718A" w14:textId="696F8B30" w:rsidR="0094229C" w:rsidRPr="001519C2" w:rsidRDefault="0094229C" w:rsidP="001519C2">
      <w:pPr>
        <w:autoSpaceDE w:val="0"/>
        <w:autoSpaceDN w:val="0"/>
        <w:adjustRightInd w:val="0"/>
        <w:spacing w:line="336" w:lineRule="auto"/>
        <w:jc w:val="both"/>
        <w:rPr>
          <w:rFonts w:ascii="Garamond" w:hAnsi="Garamond"/>
          <w:i/>
        </w:rPr>
      </w:pPr>
      <w:r w:rsidRPr="001519C2">
        <w:rPr>
          <w:rFonts w:ascii="Garamond" w:hAnsi="Garamond"/>
          <w:i/>
        </w:rPr>
        <w:t>(navede se</w:t>
      </w:r>
      <w:r w:rsidR="006C7E6D" w:rsidRPr="001519C2">
        <w:rPr>
          <w:rFonts w:ascii="Garamond" w:hAnsi="Garamond"/>
          <w:i/>
        </w:rPr>
        <w:t xml:space="preserve"> </w:t>
      </w:r>
      <w:r w:rsidR="00C721CD" w:rsidRPr="001519C2">
        <w:rPr>
          <w:rFonts w:ascii="Garamond" w:hAnsi="Garamond"/>
          <w:i/>
        </w:rPr>
        <w:t xml:space="preserve">vrsto izvedenih </w:t>
      </w:r>
      <w:r w:rsidR="0090303E" w:rsidRPr="001519C2">
        <w:rPr>
          <w:rFonts w:ascii="Garamond" w:hAnsi="Garamond"/>
          <w:i/>
        </w:rPr>
        <w:t>dobav</w:t>
      </w:r>
      <w:r w:rsidRPr="001519C2">
        <w:rPr>
          <w:rFonts w:ascii="Garamond" w:hAnsi="Garamond"/>
          <w:i/>
        </w:rPr>
        <w:t>)</w:t>
      </w:r>
    </w:p>
    <w:p w14:paraId="03D09041"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 xml:space="preserve"> </w:t>
      </w:r>
    </w:p>
    <w:p w14:paraId="733ACE46"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 xml:space="preserve">v obdobju od ……………….. do……………….. </w:t>
      </w:r>
    </w:p>
    <w:p w14:paraId="32084A44" w14:textId="77777777" w:rsidR="0094229C" w:rsidRPr="001519C2" w:rsidRDefault="0094229C" w:rsidP="001519C2">
      <w:pPr>
        <w:autoSpaceDE w:val="0"/>
        <w:autoSpaceDN w:val="0"/>
        <w:adjustRightInd w:val="0"/>
        <w:spacing w:line="336" w:lineRule="auto"/>
        <w:jc w:val="both"/>
        <w:rPr>
          <w:rFonts w:ascii="Garamond" w:hAnsi="Garamond"/>
        </w:rPr>
      </w:pPr>
    </w:p>
    <w:p w14:paraId="0315EFD8"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v celotni vrednosti …….…………………………………………….EUR brez DDV</w:t>
      </w:r>
    </w:p>
    <w:p w14:paraId="7B9EDC79" w14:textId="77777777" w:rsidR="0094229C" w:rsidRPr="001519C2" w:rsidRDefault="0094229C" w:rsidP="001519C2">
      <w:pPr>
        <w:autoSpaceDE w:val="0"/>
        <w:autoSpaceDN w:val="0"/>
        <w:adjustRightInd w:val="0"/>
        <w:spacing w:line="336" w:lineRule="auto"/>
        <w:jc w:val="both"/>
        <w:rPr>
          <w:rFonts w:ascii="Garamond" w:hAnsi="Garamond"/>
        </w:rPr>
      </w:pPr>
    </w:p>
    <w:p w14:paraId="187D1834" w14:textId="47C58531"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kjer je</w:t>
      </w:r>
      <w:r w:rsidR="006C7E6D" w:rsidRPr="001519C2">
        <w:rPr>
          <w:rFonts w:ascii="Garamond" w:hAnsi="Garamond"/>
        </w:rPr>
        <w:t xml:space="preserve"> </w:t>
      </w:r>
      <w:r w:rsidR="006C7E6D" w:rsidRPr="001519C2">
        <w:rPr>
          <w:rFonts w:ascii="Garamond" w:hAnsi="Garamond"/>
          <w:b/>
        </w:rPr>
        <w:t xml:space="preserve">letna </w:t>
      </w:r>
      <w:r w:rsidRPr="001519C2">
        <w:rPr>
          <w:rFonts w:ascii="Garamond" w:hAnsi="Garamond"/>
          <w:b/>
        </w:rPr>
        <w:t>vrednost</w:t>
      </w:r>
      <w:r w:rsidRPr="001519C2">
        <w:rPr>
          <w:rFonts w:ascii="Garamond" w:hAnsi="Garamond"/>
        </w:rPr>
        <w:t xml:space="preserve"> </w:t>
      </w:r>
      <w:r w:rsidR="007363B1" w:rsidRPr="001519C2">
        <w:rPr>
          <w:rFonts w:ascii="Garamond" w:hAnsi="Garamond"/>
        </w:rPr>
        <w:t xml:space="preserve">dobavljenih </w:t>
      </w:r>
      <w:r w:rsidR="0090303E" w:rsidRPr="001519C2">
        <w:rPr>
          <w:rFonts w:ascii="Garamond" w:hAnsi="Garamond"/>
        </w:rPr>
        <w:t>serijskih publikacij zn</w:t>
      </w:r>
      <w:r w:rsidR="00C721CD" w:rsidRPr="001519C2">
        <w:rPr>
          <w:rFonts w:ascii="Garamond" w:hAnsi="Garamond"/>
        </w:rPr>
        <w:t>ašala</w:t>
      </w:r>
      <w:r w:rsidR="0090303E" w:rsidRPr="001519C2">
        <w:rPr>
          <w:rFonts w:ascii="Garamond" w:hAnsi="Garamond"/>
        </w:rPr>
        <w:t xml:space="preserve"> </w:t>
      </w:r>
      <w:r w:rsidRPr="001519C2">
        <w:rPr>
          <w:rFonts w:ascii="Garamond" w:hAnsi="Garamond"/>
        </w:rPr>
        <w:t>……………………………………..EUR brez DDV</w:t>
      </w:r>
    </w:p>
    <w:p w14:paraId="1216523E" w14:textId="77777777" w:rsidR="0094229C" w:rsidRPr="001519C2" w:rsidRDefault="0094229C" w:rsidP="001519C2">
      <w:pPr>
        <w:autoSpaceDE w:val="0"/>
        <w:autoSpaceDN w:val="0"/>
        <w:adjustRightInd w:val="0"/>
        <w:spacing w:line="336" w:lineRule="auto"/>
        <w:jc w:val="both"/>
        <w:rPr>
          <w:rFonts w:ascii="Garamond" w:hAnsi="Garamond"/>
        </w:rPr>
      </w:pPr>
    </w:p>
    <w:p w14:paraId="7D5DD5B5" w14:textId="77777777" w:rsidR="0094229C" w:rsidRPr="001519C2" w:rsidRDefault="0094229C" w:rsidP="001519C2">
      <w:pPr>
        <w:autoSpaceDE w:val="0"/>
        <w:autoSpaceDN w:val="0"/>
        <w:adjustRightInd w:val="0"/>
        <w:spacing w:line="336" w:lineRule="auto"/>
        <w:jc w:val="both"/>
        <w:rPr>
          <w:rFonts w:ascii="Garamond" w:hAnsi="Garamond"/>
          <w:i/>
        </w:rPr>
      </w:pPr>
      <w:r w:rsidRPr="001519C2">
        <w:rPr>
          <w:rFonts w:ascii="Garamond" w:hAnsi="Garamond"/>
        </w:rPr>
        <w:t>ter v celoti upošteval naše zahteve in spoštoval pogodbena določila ter ponudnikovo delo ocenjujemo kot strokovno, kv</w:t>
      </w:r>
      <w:r w:rsidR="002925AD" w:rsidRPr="001519C2">
        <w:rPr>
          <w:rFonts w:ascii="Garamond" w:hAnsi="Garamond"/>
        </w:rPr>
        <w:t>alitetno in v skladu s predpisi.</w:t>
      </w:r>
    </w:p>
    <w:p w14:paraId="13DC8202" w14:textId="77777777" w:rsidR="0094229C" w:rsidRPr="001519C2" w:rsidRDefault="0094229C" w:rsidP="001519C2">
      <w:pPr>
        <w:autoSpaceDE w:val="0"/>
        <w:autoSpaceDN w:val="0"/>
        <w:adjustRightInd w:val="0"/>
        <w:spacing w:line="336" w:lineRule="auto"/>
        <w:jc w:val="both"/>
        <w:rPr>
          <w:rFonts w:ascii="Garamond" w:hAnsi="Garamond"/>
        </w:rPr>
      </w:pPr>
    </w:p>
    <w:p w14:paraId="0D7446F2"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Kontaktna oseba naročnika: ………………………………………………………………</w:t>
      </w:r>
    </w:p>
    <w:p w14:paraId="40D25894" w14:textId="77777777" w:rsidR="0094229C" w:rsidRPr="001519C2" w:rsidRDefault="0094229C" w:rsidP="001519C2">
      <w:pPr>
        <w:autoSpaceDE w:val="0"/>
        <w:autoSpaceDN w:val="0"/>
        <w:adjustRightInd w:val="0"/>
        <w:spacing w:line="336" w:lineRule="auto"/>
        <w:jc w:val="both"/>
        <w:rPr>
          <w:rFonts w:ascii="Garamond" w:hAnsi="Garamond"/>
        </w:rPr>
      </w:pPr>
    </w:p>
    <w:p w14:paraId="609CF51D"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Telefon …………………………………………………..</w:t>
      </w:r>
    </w:p>
    <w:p w14:paraId="00744117" w14:textId="77777777" w:rsidR="0094229C" w:rsidRPr="001519C2" w:rsidRDefault="0094229C" w:rsidP="001519C2">
      <w:pPr>
        <w:autoSpaceDE w:val="0"/>
        <w:autoSpaceDN w:val="0"/>
        <w:adjustRightInd w:val="0"/>
        <w:spacing w:line="336" w:lineRule="auto"/>
        <w:jc w:val="both"/>
        <w:rPr>
          <w:rFonts w:ascii="Garamond" w:hAnsi="Garamond"/>
        </w:rPr>
      </w:pPr>
    </w:p>
    <w:p w14:paraId="06F1C3E2" w14:textId="77777777" w:rsidR="0094229C" w:rsidRPr="001519C2" w:rsidRDefault="0094229C" w:rsidP="001519C2">
      <w:pPr>
        <w:autoSpaceDE w:val="0"/>
        <w:autoSpaceDN w:val="0"/>
        <w:adjustRightInd w:val="0"/>
        <w:spacing w:line="336" w:lineRule="auto"/>
        <w:jc w:val="both"/>
        <w:rPr>
          <w:rFonts w:ascii="Garamond" w:hAnsi="Garamond"/>
        </w:rPr>
      </w:pPr>
      <w:r w:rsidRPr="001519C2">
        <w:rPr>
          <w:rFonts w:ascii="Garamond" w:hAnsi="Garamond"/>
        </w:rPr>
        <w:t>E-naslov …………………………………………………</w:t>
      </w:r>
    </w:p>
    <w:p w14:paraId="03F4753F" w14:textId="77777777" w:rsidR="0094229C" w:rsidRPr="001519C2" w:rsidRDefault="0094229C" w:rsidP="001519C2">
      <w:pPr>
        <w:spacing w:line="336" w:lineRule="auto"/>
        <w:jc w:val="both"/>
        <w:rPr>
          <w:rFonts w:ascii="Garamond" w:hAnsi="Garamond"/>
        </w:rPr>
      </w:pPr>
    </w:p>
    <w:p w14:paraId="54429D15" w14:textId="77777777" w:rsidR="0094229C" w:rsidRPr="001519C2" w:rsidRDefault="0094229C" w:rsidP="001519C2">
      <w:pPr>
        <w:spacing w:line="336" w:lineRule="auto"/>
        <w:jc w:val="both"/>
        <w:rPr>
          <w:rFonts w:ascii="Garamond" w:hAnsi="Garamond"/>
        </w:rPr>
      </w:pPr>
      <w:r w:rsidRPr="001519C2">
        <w:rPr>
          <w:rFonts w:ascii="Garamond" w:hAnsi="Garamond"/>
        </w:rPr>
        <w:t>Kraj in datum: ………………………………………</w:t>
      </w:r>
    </w:p>
    <w:p w14:paraId="1A9110C0" w14:textId="77777777" w:rsidR="0094229C" w:rsidRPr="001519C2" w:rsidRDefault="0094229C" w:rsidP="001519C2">
      <w:pPr>
        <w:spacing w:line="336" w:lineRule="auto"/>
        <w:ind w:left="3686"/>
        <w:jc w:val="both"/>
        <w:rPr>
          <w:rFonts w:ascii="Garamond" w:hAnsi="Garamond"/>
        </w:rPr>
      </w:pPr>
    </w:p>
    <w:p w14:paraId="4A3C56F0" w14:textId="77777777" w:rsidR="0094229C" w:rsidRPr="001519C2" w:rsidRDefault="0094229C" w:rsidP="001519C2">
      <w:pPr>
        <w:spacing w:line="336" w:lineRule="auto"/>
        <w:ind w:left="3686"/>
        <w:jc w:val="both"/>
        <w:rPr>
          <w:rFonts w:ascii="Garamond" w:hAnsi="Garamond"/>
        </w:rPr>
      </w:pPr>
    </w:p>
    <w:p w14:paraId="07E01014" w14:textId="77777777" w:rsidR="0094229C" w:rsidRPr="001519C2" w:rsidRDefault="0094229C" w:rsidP="001519C2">
      <w:pPr>
        <w:spacing w:line="336" w:lineRule="auto"/>
        <w:ind w:left="3686"/>
        <w:jc w:val="both"/>
        <w:rPr>
          <w:rFonts w:ascii="Garamond" w:hAnsi="Garamond"/>
        </w:rPr>
      </w:pPr>
      <w:r w:rsidRPr="001519C2">
        <w:rPr>
          <w:rFonts w:ascii="Garamond" w:hAnsi="Garamond"/>
        </w:rPr>
        <w:t>Žig in podpis naročnika</w:t>
      </w:r>
    </w:p>
    <w:p w14:paraId="39D58F68" w14:textId="77777777" w:rsidR="0094229C" w:rsidRPr="001519C2" w:rsidRDefault="0094229C" w:rsidP="001519C2">
      <w:pPr>
        <w:spacing w:line="336" w:lineRule="auto"/>
        <w:ind w:left="537" w:hanging="540"/>
        <w:jc w:val="both"/>
        <w:rPr>
          <w:rFonts w:ascii="Garamond" w:hAnsi="Garamond"/>
        </w:rPr>
      </w:pPr>
    </w:p>
    <w:p w14:paraId="50EB4ED7" w14:textId="77777777" w:rsidR="0094229C" w:rsidRPr="001519C2" w:rsidRDefault="0094229C" w:rsidP="001519C2">
      <w:pPr>
        <w:spacing w:line="336" w:lineRule="auto"/>
        <w:ind w:left="537" w:hanging="540"/>
        <w:jc w:val="both"/>
        <w:rPr>
          <w:rFonts w:ascii="Garamond" w:hAnsi="Garamond"/>
        </w:rPr>
      </w:pPr>
    </w:p>
    <w:p w14:paraId="3D885F57" w14:textId="62A762D7" w:rsidR="00A44311" w:rsidRPr="001519C2" w:rsidRDefault="00A44311" w:rsidP="001519C2">
      <w:pPr>
        <w:pStyle w:val="Naslov2"/>
        <w:spacing w:line="336" w:lineRule="auto"/>
        <w:rPr>
          <w:rFonts w:ascii="Garamond" w:hAnsi="Garamond"/>
          <w:szCs w:val="24"/>
        </w:rPr>
      </w:pPr>
      <w:bookmarkStart w:id="135" w:name="_Toc486440770"/>
      <w:bookmarkStart w:id="136" w:name="_Toc437258819"/>
      <w:r w:rsidRPr="001519C2">
        <w:rPr>
          <w:rFonts w:ascii="Garamond" w:hAnsi="Garamond"/>
          <w:szCs w:val="24"/>
        </w:rPr>
        <w:lastRenderedPageBreak/>
        <w:t>Tehnična sposobnost</w:t>
      </w:r>
      <w:bookmarkEnd w:id="135"/>
    </w:p>
    <w:p w14:paraId="5A21BDAB" w14:textId="77777777" w:rsidR="00A44311" w:rsidRPr="001519C2" w:rsidRDefault="00A44311" w:rsidP="001519C2">
      <w:pPr>
        <w:spacing w:line="336" w:lineRule="auto"/>
        <w:ind w:right="380"/>
        <w:jc w:val="both"/>
        <w:rPr>
          <w:rFonts w:ascii="Garamond" w:eastAsia="Calibri" w:hAnsi="Garamond" w:cs="Arial"/>
        </w:rPr>
      </w:pPr>
    </w:p>
    <w:p w14:paraId="3D67C4BC" w14:textId="77777777" w:rsidR="00A44311" w:rsidRPr="001519C2" w:rsidRDefault="00A44311" w:rsidP="001519C2">
      <w:pPr>
        <w:spacing w:line="336" w:lineRule="auto"/>
        <w:ind w:right="380"/>
        <w:jc w:val="both"/>
        <w:rPr>
          <w:rFonts w:ascii="Garamond" w:eastAsia="Calibri" w:hAnsi="Garamond" w:cs="Arial"/>
        </w:rPr>
      </w:pPr>
    </w:p>
    <w:p w14:paraId="39118965" w14:textId="77777777" w:rsidR="00A44311" w:rsidRPr="001519C2" w:rsidRDefault="00A44311" w:rsidP="001519C2">
      <w:pPr>
        <w:spacing w:line="336" w:lineRule="auto"/>
        <w:ind w:right="380"/>
        <w:jc w:val="both"/>
        <w:rPr>
          <w:rFonts w:ascii="Garamond" w:eastAsia="Calibri" w:hAnsi="Garamond" w:cs="Arial"/>
        </w:rPr>
      </w:pPr>
    </w:p>
    <w:p w14:paraId="4DBAB50E" w14:textId="1D00B554" w:rsidR="00A44311" w:rsidRPr="001519C2" w:rsidRDefault="00A44311" w:rsidP="001519C2">
      <w:pPr>
        <w:spacing w:line="336" w:lineRule="auto"/>
        <w:ind w:right="380"/>
        <w:jc w:val="both"/>
        <w:rPr>
          <w:rFonts w:ascii="Garamond" w:eastAsia="Calibri" w:hAnsi="Garamond" w:cs="Arial"/>
        </w:rPr>
      </w:pPr>
      <w:r w:rsidRPr="001519C2">
        <w:rPr>
          <w:rFonts w:ascii="Garamond" w:eastAsia="Calibri" w:hAnsi="Garamond" w:cs="Arial"/>
        </w:rPr>
        <w:t xml:space="preserve">Ponudnik _______________________________________________________________ pod kazensko in materialno odgovornostjo izjavljam, da imam na svoji domači spletni strani vzpostavljeno računalniško podprto, preko svetovnega spleta dostopno in ustrezno varovano </w:t>
      </w:r>
      <w:r w:rsidRPr="001519C2">
        <w:rPr>
          <w:rFonts w:ascii="Garamond" w:eastAsia="Calibri" w:hAnsi="Garamond" w:cs="Arial"/>
          <w:b/>
        </w:rPr>
        <w:t>brezplačno aplikacijo</w:t>
      </w:r>
      <w:r w:rsidRPr="001519C2">
        <w:rPr>
          <w:rFonts w:ascii="Garamond" w:eastAsia="Calibri" w:hAnsi="Garamond" w:cs="Arial"/>
        </w:rPr>
        <w:t xml:space="preserve"> za upravljanje naročnin, ki vključuje vse naslednje funkcionalnosti:</w:t>
      </w:r>
    </w:p>
    <w:p w14:paraId="0EC0AFE2" w14:textId="77777777"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Spletno naročanje</w:t>
      </w:r>
      <w:r w:rsidRPr="001519C2">
        <w:rPr>
          <w:rFonts w:ascii="Garamond" w:hAnsi="Garamond"/>
          <w:color w:val="000000"/>
          <w:sz w:val="24"/>
          <w:szCs w:val="24"/>
        </w:rPr>
        <w:t>: ponudnik upravlja vse naslove iz javnega naročila ter omogoča naročniku tekoče spremljanje naročil in aktivno naročanje.</w:t>
      </w:r>
    </w:p>
    <w:p w14:paraId="112823C2" w14:textId="77777777"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Spletna sledljivost stanja dobav:</w:t>
      </w:r>
      <w:r w:rsidRPr="001519C2">
        <w:rPr>
          <w:rFonts w:ascii="Garamond" w:hAnsi="Garamond"/>
          <w:color w:val="000000"/>
          <w:sz w:val="24"/>
          <w:szCs w:val="24"/>
        </w:rPr>
        <w:t xml:space="preserve"> ponudnik vodi stanje dobave naročenih naslovov in naročniku omogoča tekoč vpogled v spremljanje dobave in preteklih dobav. </w:t>
      </w:r>
    </w:p>
    <w:p w14:paraId="4BF074DC" w14:textId="77777777"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Spletna sledljivost izhajanja:</w:t>
      </w:r>
      <w:r w:rsidRPr="001519C2">
        <w:rPr>
          <w:rFonts w:ascii="Garamond" w:hAnsi="Garamond"/>
          <w:color w:val="000000"/>
          <w:sz w:val="24"/>
          <w:szCs w:val="24"/>
        </w:rPr>
        <w:t xml:space="preserve"> ponudnik vodi vzorce izhajanja posameznih naslovov in naročniku omogoča tekoč vpogled in spremljanje vzorcev izhajanja. </w:t>
      </w:r>
    </w:p>
    <w:p w14:paraId="62BFFC47" w14:textId="77777777"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Aplikacija mora omogočati </w:t>
      </w:r>
      <w:r w:rsidRPr="001519C2">
        <w:rPr>
          <w:rFonts w:ascii="Garamond" w:hAnsi="Garamond"/>
          <w:b/>
          <w:color w:val="000000"/>
          <w:sz w:val="24"/>
          <w:szCs w:val="24"/>
        </w:rPr>
        <w:t>komunikacijo</w:t>
      </w:r>
      <w:r w:rsidRPr="001519C2">
        <w:rPr>
          <w:rFonts w:ascii="Garamond" w:hAnsi="Garamond"/>
          <w:color w:val="000000"/>
          <w:sz w:val="24"/>
          <w:szCs w:val="24"/>
        </w:rPr>
        <w:t xml:space="preserve"> med ponudnikom in naročnikom.</w:t>
      </w:r>
    </w:p>
    <w:p w14:paraId="7A3E2042" w14:textId="77777777"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Spletna sledljivost reklamacij:</w:t>
      </w:r>
      <w:r w:rsidRPr="001519C2">
        <w:rPr>
          <w:rFonts w:ascii="Garamond" w:hAnsi="Garamond"/>
          <w:color w:val="000000"/>
          <w:sz w:val="24"/>
          <w:szCs w:val="24"/>
        </w:rPr>
        <w:t xml:space="preserve"> ponudnik vodi stanje reklamacij in naročniku omogoča spletno reklamiranje in sledenje reklamacij. </w:t>
      </w:r>
    </w:p>
    <w:p w14:paraId="5C3C53B2" w14:textId="1A5016F2"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Spletno iskanje:</w:t>
      </w:r>
      <w:r w:rsidRPr="001519C2">
        <w:rPr>
          <w:rFonts w:ascii="Garamond" w:hAnsi="Garamond"/>
          <w:color w:val="000000"/>
          <w:sz w:val="24"/>
          <w:szCs w:val="24"/>
        </w:rPr>
        <w:t xml:space="preserve"> ponudnik mora naročniku omogočiti iskanje vsaj po minimalnih parametrih: naslov revije, ISSN, </w:t>
      </w:r>
      <w:r w:rsidR="00291AC1" w:rsidRPr="001519C2">
        <w:rPr>
          <w:rFonts w:ascii="Garamond" w:hAnsi="Garamond"/>
          <w:color w:val="000000"/>
          <w:sz w:val="24"/>
          <w:szCs w:val="24"/>
        </w:rPr>
        <w:t>založnik,</w:t>
      </w:r>
      <w:r w:rsidRPr="001519C2">
        <w:rPr>
          <w:rFonts w:ascii="Garamond" w:hAnsi="Garamond"/>
          <w:color w:val="000000"/>
          <w:sz w:val="24"/>
          <w:szCs w:val="24"/>
        </w:rPr>
        <w:t xml:space="preserve"> cena, datumi naročil, dobav, reklamacij, vzorci izhajanja.</w:t>
      </w:r>
    </w:p>
    <w:p w14:paraId="1163AC9B" w14:textId="779FC19B"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b/>
          <w:color w:val="000000"/>
          <w:sz w:val="24"/>
          <w:szCs w:val="24"/>
        </w:rPr>
        <w:t>Izpisi:</w:t>
      </w:r>
      <w:r w:rsidRPr="001519C2">
        <w:rPr>
          <w:rFonts w:ascii="Garamond" w:hAnsi="Garamond"/>
          <w:color w:val="000000"/>
          <w:sz w:val="24"/>
          <w:szCs w:val="24"/>
        </w:rPr>
        <w:t xml:space="preserve"> ponudnik mora naročniku omogočiti izpise v .</w:t>
      </w:r>
      <w:proofErr w:type="spellStart"/>
      <w:r w:rsidRPr="001519C2">
        <w:rPr>
          <w:rFonts w:ascii="Garamond" w:hAnsi="Garamond"/>
          <w:color w:val="000000"/>
          <w:sz w:val="24"/>
          <w:szCs w:val="24"/>
        </w:rPr>
        <w:t>txt</w:t>
      </w:r>
      <w:proofErr w:type="spellEnd"/>
      <w:r w:rsidRPr="001519C2">
        <w:rPr>
          <w:rFonts w:ascii="Garamond" w:hAnsi="Garamond"/>
          <w:color w:val="000000"/>
          <w:sz w:val="24"/>
          <w:szCs w:val="24"/>
        </w:rPr>
        <w:t xml:space="preserve"> in .</w:t>
      </w:r>
      <w:proofErr w:type="spellStart"/>
      <w:r w:rsidRPr="001519C2">
        <w:rPr>
          <w:rFonts w:ascii="Garamond" w:hAnsi="Garamond"/>
          <w:color w:val="000000"/>
          <w:sz w:val="24"/>
          <w:szCs w:val="24"/>
        </w:rPr>
        <w:t>xlsx</w:t>
      </w:r>
      <w:proofErr w:type="spellEnd"/>
      <w:r w:rsidRPr="001519C2">
        <w:rPr>
          <w:rFonts w:ascii="Garamond" w:hAnsi="Garamond"/>
          <w:color w:val="000000"/>
          <w:sz w:val="24"/>
          <w:szCs w:val="24"/>
        </w:rPr>
        <w:t xml:space="preserve"> obliki vsaj z minimalnimi parametri: naslov revije, ISSN, založnik, cena, datumi naročil, dobav, reklamacij, vzorci izhajanja.</w:t>
      </w:r>
    </w:p>
    <w:p w14:paraId="1D769901" w14:textId="77777777" w:rsidR="00A44311" w:rsidRPr="001519C2" w:rsidRDefault="00A44311" w:rsidP="001519C2">
      <w:pPr>
        <w:pStyle w:val="Brezrazmikov"/>
        <w:numPr>
          <w:ilvl w:val="0"/>
          <w:numId w:val="30"/>
        </w:numPr>
        <w:spacing w:line="336" w:lineRule="auto"/>
        <w:jc w:val="both"/>
        <w:rPr>
          <w:rFonts w:ascii="Garamond" w:hAnsi="Garamond"/>
          <w:sz w:val="24"/>
          <w:szCs w:val="24"/>
        </w:rPr>
      </w:pPr>
      <w:r w:rsidRPr="001519C2">
        <w:rPr>
          <w:rFonts w:ascii="Garamond" w:hAnsi="Garamond"/>
          <w:b/>
          <w:color w:val="000000"/>
          <w:sz w:val="24"/>
          <w:szCs w:val="24"/>
        </w:rPr>
        <w:t>Dobava in obveščanje</w:t>
      </w:r>
      <w:r w:rsidRPr="001519C2">
        <w:rPr>
          <w:rFonts w:ascii="Garamond" w:hAnsi="Garamond"/>
          <w:color w:val="000000"/>
          <w:sz w:val="24"/>
          <w:szCs w:val="24"/>
        </w:rPr>
        <w:t>: p</w:t>
      </w:r>
      <w:r w:rsidRPr="001519C2">
        <w:rPr>
          <w:rFonts w:ascii="Garamond" w:hAnsi="Garamond"/>
          <w:sz w:val="24"/>
          <w:szCs w:val="24"/>
        </w:rPr>
        <w:t>onudnik mora zagotavljati redno in kompletno dobavo in obveščanje naročnika o vseh novostih.</w:t>
      </w:r>
    </w:p>
    <w:p w14:paraId="2E9CC5BA" w14:textId="4106025B" w:rsidR="00A44311" w:rsidRPr="001519C2" w:rsidRDefault="00A44311" w:rsidP="001519C2">
      <w:pPr>
        <w:pStyle w:val="Brezrazmikov"/>
        <w:spacing w:line="336" w:lineRule="auto"/>
        <w:ind w:left="360"/>
        <w:jc w:val="both"/>
        <w:rPr>
          <w:rFonts w:ascii="Garamond" w:hAnsi="Garamond"/>
          <w:sz w:val="24"/>
          <w:szCs w:val="24"/>
        </w:rPr>
      </w:pPr>
      <w:r w:rsidRPr="001519C2">
        <w:rPr>
          <w:rFonts w:ascii="Garamond" w:hAnsi="Garamond"/>
          <w:sz w:val="24"/>
          <w:szCs w:val="24"/>
        </w:rPr>
        <w:t>On line uporabniško ime in geslo za spletno aplikacijo, ki je naročniku na uporabo tri tedne od dneva odpiranja ponudb:</w:t>
      </w:r>
    </w:p>
    <w:tbl>
      <w:tblPr>
        <w:tblStyle w:val="Tabelamrea"/>
        <w:tblW w:w="0" w:type="auto"/>
        <w:tblInd w:w="360" w:type="dxa"/>
        <w:tblLook w:val="04A0" w:firstRow="1" w:lastRow="0" w:firstColumn="1" w:lastColumn="0" w:noHBand="0" w:noVBand="1"/>
      </w:tblPr>
      <w:tblGrid>
        <w:gridCol w:w="4380"/>
        <w:gridCol w:w="4322"/>
      </w:tblGrid>
      <w:tr w:rsidR="001D0507" w:rsidRPr="001519C2" w14:paraId="711C28F3" w14:textId="77777777" w:rsidTr="00AD466F">
        <w:tc>
          <w:tcPr>
            <w:tcW w:w="4475" w:type="dxa"/>
          </w:tcPr>
          <w:p w14:paraId="3DED54F9" w14:textId="605BF493" w:rsidR="001D0507" w:rsidRPr="001519C2" w:rsidRDefault="001D0507" w:rsidP="001519C2">
            <w:pPr>
              <w:pStyle w:val="Brezrazmikov"/>
              <w:spacing w:line="336" w:lineRule="auto"/>
              <w:jc w:val="both"/>
              <w:rPr>
                <w:rFonts w:ascii="Garamond" w:hAnsi="Garamond"/>
                <w:sz w:val="24"/>
                <w:szCs w:val="24"/>
              </w:rPr>
            </w:pPr>
            <w:r w:rsidRPr="001519C2">
              <w:rPr>
                <w:rFonts w:ascii="Garamond" w:hAnsi="Garamond"/>
                <w:sz w:val="24"/>
                <w:szCs w:val="24"/>
              </w:rPr>
              <w:t>Povezava na spletno aplikacijo</w:t>
            </w:r>
          </w:p>
        </w:tc>
        <w:tc>
          <w:tcPr>
            <w:tcW w:w="4453" w:type="dxa"/>
          </w:tcPr>
          <w:p w14:paraId="54E1AFA5" w14:textId="77777777" w:rsidR="001D0507" w:rsidRPr="001519C2" w:rsidRDefault="001D0507" w:rsidP="001519C2">
            <w:pPr>
              <w:pStyle w:val="Brezrazmikov"/>
              <w:spacing w:line="336" w:lineRule="auto"/>
              <w:jc w:val="both"/>
              <w:rPr>
                <w:rFonts w:ascii="Garamond" w:hAnsi="Garamond"/>
                <w:sz w:val="24"/>
                <w:szCs w:val="24"/>
              </w:rPr>
            </w:pPr>
          </w:p>
        </w:tc>
      </w:tr>
      <w:tr w:rsidR="00A44311" w:rsidRPr="001519C2" w14:paraId="363C5476" w14:textId="77777777" w:rsidTr="00AD466F">
        <w:tc>
          <w:tcPr>
            <w:tcW w:w="4475" w:type="dxa"/>
          </w:tcPr>
          <w:p w14:paraId="29391CC7" w14:textId="4E0D06EF" w:rsidR="00A44311" w:rsidRPr="001519C2" w:rsidRDefault="00A44311" w:rsidP="001519C2">
            <w:pPr>
              <w:pStyle w:val="Brezrazmikov"/>
              <w:spacing w:line="336" w:lineRule="auto"/>
              <w:jc w:val="both"/>
              <w:rPr>
                <w:rFonts w:ascii="Garamond" w:hAnsi="Garamond"/>
                <w:sz w:val="24"/>
                <w:szCs w:val="24"/>
              </w:rPr>
            </w:pPr>
            <w:r w:rsidRPr="001519C2">
              <w:rPr>
                <w:rFonts w:ascii="Garamond" w:hAnsi="Garamond"/>
                <w:sz w:val="24"/>
                <w:szCs w:val="24"/>
              </w:rPr>
              <w:t>Uporabniško ime</w:t>
            </w:r>
          </w:p>
        </w:tc>
        <w:tc>
          <w:tcPr>
            <w:tcW w:w="4453" w:type="dxa"/>
          </w:tcPr>
          <w:p w14:paraId="0F11BAEA" w14:textId="77777777" w:rsidR="00A44311" w:rsidRPr="001519C2" w:rsidRDefault="00A44311" w:rsidP="001519C2">
            <w:pPr>
              <w:pStyle w:val="Brezrazmikov"/>
              <w:spacing w:line="336" w:lineRule="auto"/>
              <w:jc w:val="both"/>
              <w:rPr>
                <w:rFonts w:ascii="Garamond" w:hAnsi="Garamond"/>
                <w:sz w:val="24"/>
                <w:szCs w:val="24"/>
              </w:rPr>
            </w:pPr>
          </w:p>
        </w:tc>
      </w:tr>
      <w:tr w:rsidR="00A44311" w:rsidRPr="001519C2" w14:paraId="4813568C" w14:textId="77777777" w:rsidTr="00AD466F">
        <w:tc>
          <w:tcPr>
            <w:tcW w:w="4475" w:type="dxa"/>
          </w:tcPr>
          <w:p w14:paraId="43810836" w14:textId="2A790E31" w:rsidR="00A44311" w:rsidRPr="001519C2" w:rsidRDefault="00A44311" w:rsidP="001519C2">
            <w:pPr>
              <w:pStyle w:val="Brezrazmikov"/>
              <w:spacing w:line="336" w:lineRule="auto"/>
              <w:jc w:val="both"/>
              <w:rPr>
                <w:rFonts w:ascii="Garamond" w:hAnsi="Garamond"/>
                <w:sz w:val="24"/>
                <w:szCs w:val="24"/>
              </w:rPr>
            </w:pPr>
            <w:r w:rsidRPr="001519C2">
              <w:rPr>
                <w:rFonts w:ascii="Garamond" w:hAnsi="Garamond"/>
                <w:sz w:val="24"/>
                <w:szCs w:val="24"/>
              </w:rPr>
              <w:t>Geslo</w:t>
            </w:r>
          </w:p>
        </w:tc>
        <w:tc>
          <w:tcPr>
            <w:tcW w:w="4453" w:type="dxa"/>
          </w:tcPr>
          <w:p w14:paraId="4824D52F" w14:textId="77777777" w:rsidR="00A44311" w:rsidRPr="001519C2" w:rsidRDefault="00A44311" w:rsidP="001519C2">
            <w:pPr>
              <w:pStyle w:val="Brezrazmikov"/>
              <w:spacing w:line="336" w:lineRule="auto"/>
              <w:jc w:val="both"/>
              <w:rPr>
                <w:rFonts w:ascii="Garamond" w:hAnsi="Garamond"/>
                <w:sz w:val="24"/>
                <w:szCs w:val="24"/>
              </w:rPr>
            </w:pPr>
          </w:p>
        </w:tc>
      </w:tr>
    </w:tbl>
    <w:p w14:paraId="5E68291F" w14:textId="77777777" w:rsidR="00A44311" w:rsidRPr="001519C2" w:rsidRDefault="00A44311" w:rsidP="001519C2">
      <w:pPr>
        <w:pStyle w:val="Brezrazmikov"/>
        <w:spacing w:line="336" w:lineRule="auto"/>
        <w:ind w:left="360"/>
        <w:jc w:val="both"/>
        <w:rPr>
          <w:rFonts w:ascii="Garamond" w:hAnsi="Garamond"/>
          <w:sz w:val="24"/>
          <w:szCs w:val="24"/>
        </w:rPr>
      </w:pPr>
    </w:p>
    <w:p w14:paraId="4F5A47B6" w14:textId="77777777" w:rsidR="00A44311" w:rsidRPr="001519C2" w:rsidRDefault="00A44311" w:rsidP="001519C2">
      <w:pPr>
        <w:pStyle w:val="Brezrazmikov"/>
        <w:spacing w:line="336" w:lineRule="auto"/>
        <w:ind w:left="360"/>
        <w:jc w:val="both"/>
        <w:rPr>
          <w:rFonts w:ascii="Garamond" w:hAnsi="Garamond"/>
          <w:sz w:val="24"/>
          <w:szCs w:val="24"/>
        </w:rPr>
      </w:pPr>
    </w:p>
    <w:p w14:paraId="32AD0A83" w14:textId="77777777" w:rsidR="00A44311" w:rsidRPr="001519C2" w:rsidRDefault="00A44311" w:rsidP="001519C2">
      <w:pPr>
        <w:spacing w:line="336" w:lineRule="auto"/>
        <w:jc w:val="both"/>
        <w:rPr>
          <w:rFonts w:ascii="Garamond" w:hAnsi="Garamond"/>
        </w:rPr>
      </w:pPr>
      <w:r w:rsidRPr="001519C2">
        <w:rPr>
          <w:rFonts w:ascii="Garamond" w:hAnsi="Garamond"/>
        </w:rPr>
        <w:t xml:space="preserve">Kraj in datum:                                            Žig: </w:t>
      </w:r>
      <w:r w:rsidRPr="001519C2">
        <w:rPr>
          <w:rFonts w:ascii="Garamond" w:hAnsi="Garamond"/>
        </w:rPr>
        <w:tab/>
      </w:r>
      <w:r w:rsidRPr="001519C2">
        <w:rPr>
          <w:rFonts w:ascii="Garamond" w:hAnsi="Garamond"/>
        </w:rPr>
        <w:tab/>
      </w:r>
      <w:r w:rsidRPr="001519C2">
        <w:rPr>
          <w:rFonts w:ascii="Garamond" w:hAnsi="Garamond"/>
        </w:rPr>
        <w:tab/>
        <w:t>Podpis ponudnika:</w:t>
      </w:r>
    </w:p>
    <w:p w14:paraId="337910FE" w14:textId="77777777" w:rsidR="00A44311" w:rsidRPr="001519C2" w:rsidRDefault="00A44311" w:rsidP="001519C2">
      <w:pPr>
        <w:spacing w:line="336" w:lineRule="auto"/>
        <w:jc w:val="both"/>
        <w:rPr>
          <w:rFonts w:ascii="Garamond" w:hAnsi="Garamond"/>
        </w:rPr>
      </w:pPr>
    </w:p>
    <w:p w14:paraId="222DA901" w14:textId="77777777" w:rsidR="00AD466F" w:rsidRPr="001519C2" w:rsidRDefault="00AD466F" w:rsidP="001519C2">
      <w:pPr>
        <w:spacing w:before="360" w:line="336" w:lineRule="auto"/>
        <w:contextualSpacing/>
        <w:jc w:val="both"/>
        <w:outlineLvl w:val="0"/>
        <w:rPr>
          <w:rFonts w:ascii="Garamond" w:eastAsia="Arial Unicode MS" w:hAnsi="Garamond"/>
          <w:b/>
          <w:bCs/>
        </w:rPr>
      </w:pPr>
      <w:bookmarkStart w:id="137" w:name="_Toc486440771"/>
    </w:p>
    <w:p w14:paraId="05A4D91F" w14:textId="21BB1BFE" w:rsidR="0094229C" w:rsidRPr="001519C2" w:rsidRDefault="0094229C" w:rsidP="001519C2">
      <w:pPr>
        <w:spacing w:before="360" w:line="336" w:lineRule="auto"/>
        <w:contextualSpacing/>
        <w:jc w:val="both"/>
        <w:outlineLvl w:val="0"/>
        <w:rPr>
          <w:rFonts w:ascii="Garamond" w:eastAsia="Arial Unicode MS" w:hAnsi="Garamond"/>
          <w:b/>
          <w:bCs/>
        </w:rPr>
      </w:pPr>
      <w:r w:rsidRPr="001519C2">
        <w:rPr>
          <w:rFonts w:ascii="Garamond" w:eastAsia="Arial Unicode MS" w:hAnsi="Garamond"/>
          <w:b/>
          <w:bCs/>
        </w:rPr>
        <w:lastRenderedPageBreak/>
        <w:t xml:space="preserve">Izjava po 35. členu </w:t>
      </w:r>
      <w:proofErr w:type="spellStart"/>
      <w:r w:rsidRPr="001519C2">
        <w:rPr>
          <w:rFonts w:ascii="Garamond" w:eastAsia="Arial Unicode MS" w:hAnsi="Garamond"/>
          <w:b/>
          <w:bCs/>
        </w:rPr>
        <w:t>ZIntPK</w:t>
      </w:r>
      <w:bookmarkEnd w:id="136"/>
      <w:bookmarkEnd w:id="137"/>
      <w:proofErr w:type="spellEnd"/>
      <w:r w:rsidRPr="001519C2">
        <w:rPr>
          <w:rFonts w:ascii="Garamond" w:eastAsia="Arial Unicode MS" w:hAnsi="Garamond"/>
          <w:b/>
          <w:bCs/>
        </w:rPr>
        <w:t xml:space="preserve"> </w:t>
      </w:r>
    </w:p>
    <w:p w14:paraId="202A3AB4" w14:textId="77777777" w:rsidR="0094229C" w:rsidRPr="001519C2" w:rsidRDefault="0094229C" w:rsidP="001519C2">
      <w:pPr>
        <w:autoSpaceDE w:val="0"/>
        <w:autoSpaceDN w:val="0"/>
        <w:adjustRightInd w:val="0"/>
        <w:spacing w:line="312" w:lineRule="auto"/>
        <w:jc w:val="both"/>
        <w:rPr>
          <w:rFonts w:ascii="Garamond" w:hAnsi="Garamond"/>
        </w:rPr>
      </w:pPr>
    </w:p>
    <w:p w14:paraId="0F1AC6F6" w14:textId="77777777" w:rsidR="0094229C" w:rsidRPr="001519C2" w:rsidRDefault="0094229C" w:rsidP="001519C2">
      <w:pPr>
        <w:shd w:val="clear" w:color="auto" w:fill="FFFFFF"/>
        <w:spacing w:line="312" w:lineRule="auto"/>
        <w:jc w:val="both"/>
        <w:rPr>
          <w:rFonts w:ascii="Garamond" w:hAnsi="Garamond"/>
        </w:rPr>
      </w:pPr>
    </w:p>
    <w:p w14:paraId="114F8E5B" w14:textId="5289E6A9" w:rsidR="0094229C" w:rsidRPr="001519C2" w:rsidRDefault="0094229C" w:rsidP="001519C2">
      <w:pPr>
        <w:shd w:val="clear" w:color="auto" w:fill="FFFFFF"/>
        <w:spacing w:line="312" w:lineRule="auto"/>
        <w:jc w:val="both"/>
        <w:rPr>
          <w:rFonts w:ascii="Garamond" w:hAnsi="Garamond"/>
          <w:i/>
        </w:rPr>
      </w:pPr>
      <w:r w:rsidRPr="001519C2">
        <w:rPr>
          <w:rFonts w:ascii="Garamond" w:hAnsi="Garamond"/>
        </w:rPr>
        <w:t xml:space="preserve">V postopku za izvedbo javnega naročila </w:t>
      </w:r>
      <w:r w:rsidRPr="001519C2">
        <w:rPr>
          <w:rFonts w:ascii="Garamond" w:hAnsi="Garamond"/>
          <w:i/>
        </w:rPr>
        <w:t>za</w:t>
      </w:r>
      <w:r w:rsidR="00AB1824" w:rsidRPr="001519C2">
        <w:rPr>
          <w:rFonts w:ascii="Garamond" w:hAnsi="Garamond"/>
          <w:i/>
        </w:rPr>
        <w:t xml:space="preserve"> </w:t>
      </w:r>
      <w:r w:rsidRPr="001519C2">
        <w:rPr>
          <w:rFonts w:ascii="Garamond" w:hAnsi="Garamond"/>
          <w:i/>
        </w:rPr>
        <w:t xml:space="preserve"> </w:t>
      </w:r>
      <w:r w:rsidR="00EB3369" w:rsidRPr="001519C2">
        <w:rPr>
          <w:rFonts w:ascii="Garamond" w:hAnsi="Garamond"/>
          <w:i/>
        </w:rPr>
        <w:t>»</w:t>
      </w:r>
      <w:r w:rsidR="00DF4E62" w:rsidRPr="001519C2">
        <w:rPr>
          <w:rFonts w:ascii="Garamond" w:hAnsi="Garamond"/>
          <w:i/>
        </w:rPr>
        <w:t xml:space="preserve">Dobava serijskih publikacij </w:t>
      </w:r>
      <w:r w:rsidR="00EB3369" w:rsidRPr="001519C2">
        <w:rPr>
          <w:rFonts w:ascii="Garamond" w:hAnsi="Garamond"/>
          <w:i/>
        </w:rPr>
        <w:t>«</w:t>
      </w:r>
      <w:r w:rsidRPr="001519C2">
        <w:rPr>
          <w:rFonts w:ascii="Garamond" w:hAnsi="Garamond"/>
          <w:i/>
        </w:rPr>
        <w:t xml:space="preserve"> </w:t>
      </w:r>
    </w:p>
    <w:p w14:paraId="3414FB5F" w14:textId="77777777" w:rsidR="006C7E6D" w:rsidRPr="001519C2" w:rsidRDefault="006C7E6D" w:rsidP="001519C2">
      <w:pPr>
        <w:autoSpaceDE w:val="0"/>
        <w:autoSpaceDN w:val="0"/>
        <w:adjustRightInd w:val="0"/>
        <w:spacing w:line="312" w:lineRule="auto"/>
        <w:jc w:val="both"/>
        <w:rPr>
          <w:rFonts w:ascii="Garamond" w:hAnsi="Garamond"/>
          <w:bCs/>
        </w:rPr>
      </w:pPr>
    </w:p>
    <w:p w14:paraId="23FC3BD6" w14:textId="77777777" w:rsidR="0094229C" w:rsidRPr="001519C2" w:rsidRDefault="0094229C" w:rsidP="001519C2">
      <w:pPr>
        <w:autoSpaceDE w:val="0"/>
        <w:autoSpaceDN w:val="0"/>
        <w:adjustRightInd w:val="0"/>
        <w:spacing w:line="312" w:lineRule="auto"/>
        <w:jc w:val="both"/>
        <w:rPr>
          <w:rFonts w:ascii="Garamond" w:hAnsi="Garamond"/>
          <w:bCs/>
          <w:i/>
        </w:rPr>
      </w:pPr>
      <w:r w:rsidRPr="001519C2">
        <w:rPr>
          <w:rFonts w:ascii="Garamond" w:hAnsi="Garamond"/>
          <w:bCs/>
        </w:rPr>
        <w:t>ponudnik</w:t>
      </w:r>
      <w:r w:rsidRPr="001519C2">
        <w:rPr>
          <w:rFonts w:ascii="Garamond" w:hAnsi="Garamond"/>
        </w:rPr>
        <w:t>:</w:t>
      </w:r>
      <w:r w:rsidRPr="001519C2">
        <w:rPr>
          <w:rFonts w:ascii="Garamond" w:hAnsi="Garamond"/>
          <w:i/>
        </w:rPr>
        <w:t xml:space="preserve"> </w:t>
      </w:r>
      <w:r w:rsidRPr="001519C2">
        <w:rPr>
          <w:rFonts w:ascii="Garamond" w:hAnsi="Garamond"/>
          <w:bCs/>
          <w:i/>
        </w:rPr>
        <w:t>…………………………………………………………</w:t>
      </w:r>
    </w:p>
    <w:p w14:paraId="1E904FCB" w14:textId="77777777" w:rsidR="006C7E6D" w:rsidRPr="001519C2" w:rsidRDefault="006C7E6D" w:rsidP="001519C2">
      <w:pPr>
        <w:autoSpaceDE w:val="0"/>
        <w:autoSpaceDN w:val="0"/>
        <w:adjustRightInd w:val="0"/>
        <w:spacing w:line="312" w:lineRule="auto"/>
        <w:jc w:val="both"/>
        <w:rPr>
          <w:rFonts w:ascii="Garamond" w:hAnsi="Garamond"/>
          <w:bCs/>
        </w:rPr>
      </w:pPr>
    </w:p>
    <w:p w14:paraId="2151EA6D" w14:textId="77777777" w:rsidR="0094229C" w:rsidRPr="001519C2" w:rsidRDefault="0094229C" w:rsidP="001519C2">
      <w:pPr>
        <w:autoSpaceDE w:val="0"/>
        <w:autoSpaceDN w:val="0"/>
        <w:adjustRightInd w:val="0"/>
        <w:spacing w:line="312" w:lineRule="auto"/>
        <w:jc w:val="both"/>
        <w:rPr>
          <w:rFonts w:ascii="Garamond" w:hAnsi="Garamond"/>
        </w:rPr>
      </w:pPr>
      <w:r w:rsidRPr="001519C2">
        <w:rPr>
          <w:rFonts w:ascii="Garamond" w:hAnsi="Garamond"/>
          <w:bCs/>
        </w:rPr>
        <w:t xml:space="preserve">izjavlja, da ni nastopil položaj, kot ga ureja določilo 35. člena </w:t>
      </w:r>
      <w:r w:rsidRPr="001519C2">
        <w:rPr>
          <w:rFonts w:ascii="Garamond" w:hAnsi="Garamond"/>
        </w:rPr>
        <w:t>Zakona o integriteti in preprečevanju korupcije (ZIntPK-UPB2, Ur.</w:t>
      </w:r>
      <w:r w:rsidR="00FF73F1" w:rsidRPr="001519C2">
        <w:rPr>
          <w:rFonts w:ascii="Garamond" w:hAnsi="Garamond"/>
        </w:rPr>
        <w:t xml:space="preserve"> </w:t>
      </w:r>
      <w:r w:rsidRPr="001519C2">
        <w:rPr>
          <w:rFonts w:ascii="Garamond" w:hAnsi="Garamond"/>
        </w:rPr>
        <w:t>l. RS</w:t>
      </w:r>
      <w:r w:rsidR="006617E7" w:rsidRPr="001519C2">
        <w:rPr>
          <w:rFonts w:ascii="Garamond" w:hAnsi="Garamond"/>
        </w:rPr>
        <w:t>, št.</w:t>
      </w:r>
      <w:r w:rsidRPr="001519C2">
        <w:rPr>
          <w:rFonts w:ascii="Garamond" w:hAnsi="Garamond"/>
        </w:rPr>
        <w:t xml:space="preserve"> 69/11).</w:t>
      </w:r>
    </w:p>
    <w:p w14:paraId="5E9B1C9B" w14:textId="77777777" w:rsidR="0094229C" w:rsidRPr="001519C2" w:rsidRDefault="0094229C" w:rsidP="001519C2">
      <w:pPr>
        <w:autoSpaceDE w:val="0"/>
        <w:autoSpaceDN w:val="0"/>
        <w:adjustRightInd w:val="0"/>
        <w:spacing w:line="312" w:lineRule="auto"/>
        <w:jc w:val="both"/>
        <w:rPr>
          <w:rFonts w:ascii="Garamond" w:hAnsi="Garamond"/>
        </w:rPr>
      </w:pPr>
    </w:p>
    <w:p w14:paraId="03471036" w14:textId="77777777" w:rsidR="0094229C" w:rsidRPr="001519C2" w:rsidRDefault="0094229C" w:rsidP="001519C2">
      <w:pPr>
        <w:autoSpaceDE w:val="0"/>
        <w:autoSpaceDN w:val="0"/>
        <w:adjustRightInd w:val="0"/>
        <w:spacing w:line="312" w:lineRule="auto"/>
        <w:jc w:val="both"/>
        <w:rPr>
          <w:rFonts w:ascii="Garamond" w:hAnsi="Garamond"/>
        </w:rPr>
      </w:pPr>
      <w:r w:rsidRPr="001519C2">
        <w:rPr>
          <w:rFonts w:ascii="Garamond" w:hAnsi="Garamond"/>
        </w:rPr>
        <w:t xml:space="preserve">Določba 1. odst. 35. člena </w:t>
      </w:r>
      <w:proofErr w:type="spellStart"/>
      <w:r w:rsidRPr="001519C2">
        <w:rPr>
          <w:rFonts w:ascii="Garamond" w:hAnsi="Garamond"/>
        </w:rPr>
        <w:t>ZIntPK</w:t>
      </w:r>
      <w:proofErr w:type="spellEnd"/>
      <w:r w:rsidRPr="001519C2">
        <w:rPr>
          <w:rFonts w:ascii="Garamond" w:hAnsi="Garamond"/>
        </w:rPr>
        <w:t xml:space="preserve"> med drugim določa, da organ ali organizacija javnega sektorja, ki je zavezan postopek javnega naročanja voditi skladno s predpisi, ki urejajo javno naročanje,</w:t>
      </w:r>
      <w:r w:rsidR="00AB1824" w:rsidRPr="001519C2">
        <w:rPr>
          <w:rFonts w:ascii="Garamond" w:hAnsi="Garamond"/>
        </w:rPr>
        <w:t xml:space="preserve"> </w:t>
      </w:r>
      <w:r w:rsidRPr="001519C2">
        <w:rPr>
          <w:rFonts w:ascii="Garamond" w:hAnsi="Garamond"/>
        </w:rPr>
        <w:t>ne sme naročati blaga, storitev ali gradenj,</w:t>
      </w:r>
      <w:r w:rsidR="00AB1824" w:rsidRPr="001519C2">
        <w:rPr>
          <w:rFonts w:ascii="Garamond" w:hAnsi="Garamond"/>
        </w:rPr>
        <w:t xml:space="preserve"> </w:t>
      </w:r>
      <w:r w:rsidRPr="001519C2">
        <w:rPr>
          <w:rFonts w:ascii="Garamond" w:hAnsi="Garamond"/>
        </w:rPr>
        <w:t xml:space="preserve">katerih je funkcionar, ki pri tem organu ali organizaciji opravlja funkcijo, ali njegov družinski član, deležen kot poslovodja, član poslovodstva ali zakoniti zastopnik ali- je neposredno ali preko drugih pravnih oseb v več kot </w:t>
      </w:r>
      <w:r w:rsidR="00FF73F1" w:rsidRPr="001519C2">
        <w:rPr>
          <w:rFonts w:ascii="Garamond" w:hAnsi="Garamond"/>
        </w:rPr>
        <w:t>5-</w:t>
      </w:r>
      <w:r w:rsidRPr="001519C2">
        <w:rPr>
          <w:rFonts w:ascii="Garamond" w:hAnsi="Garamond"/>
        </w:rPr>
        <w:t>odstotnem deležu udeležen pri ustanoviteljskih pravicah, upravljanju ali kapitalu. Prepoved</w:t>
      </w:r>
      <w:r w:rsidR="00AB1824" w:rsidRPr="001519C2">
        <w:rPr>
          <w:rFonts w:ascii="Garamond" w:hAnsi="Garamond"/>
        </w:rPr>
        <w:t xml:space="preserve"> </w:t>
      </w:r>
      <w:r w:rsidRPr="001519C2">
        <w:rPr>
          <w:rFonts w:ascii="Garamond" w:hAnsi="Garamond"/>
        </w:rPr>
        <w:t xml:space="preserve"> velja tudi za poslovanje organa ali organizacije javnega sektorja s funkcionarjem ali njegovim družinskim članom kot fizično osebo.</w:t>
      </w:r>
    </w:p>
    <w:p w14:paraId="58459A7E" w14:textId="77777777" w:rsidR="0094229C" w:rsidRPr="001519C2" w:rsidRDefault="0094229C" w:rsidP="001519C2">
      <w:pPr>
        <w:autoSpaceDE w:val="0"/>
        <w:autoSpaceDN w:val="0"/>
        <w:adjustRightInd w:val="0"/>
        <w:spacing w:line="312" w:lineRule="auto"/>
        <w:jc w:val="both"/>
        <w:rPr>
          <w:rFonts w:ascii="Garamond" w:hAnsi="Garamond"/>
        </w:rPr>
      </w:pPr>
    </w:p>
    <w:p w14:paraId="0144BA6F" w14:textId="3F4FE0A7" w:rsidR="0094229C" w:rsidRPr="001519C2" w:rsidRDefault="0094229C" w:rsidP="001519C2">
      <w:pPr>
        <w:autoSpaceDE w:val="0"/>
        <w:autoSpaceDN w:val="0"/>
        <w:adjustRightInd w:val="0"/>
        <w:spacing w:line="312" w:lineRule="auto"/>
        <w:jc w:val="both"/>
        <w:rPr>
          <w:rFonts w:ascii="Garamond" w:hAnsi="Garamond"/>
        </w:rPr>
      </w:pPr>
      <w:r w:rsidRPr="001519C2">
        <w:rPr>
          <w:rFonts w:ascii="Garamond" w:hAnsi="Garamond"/>
        </w:rPr>
        <w:t xml:space="preserve">V skladu z navedenim izjavljamo, da v poslovnem subjektu, ki je </w:t>
      </w:r>
      <w:r w:rsidR="009C6970" w:rsidRPr="001519C2">
        <w:rPr>
          <w:rFonts w:ascii="Garamond" w:hAnsi="Garamond"/>
        </w:rPr>
        <w:t>dobavitelj</w:t>
      </w:r>
      <w:r w:rsidRPr="001519C2">
        <w:rPr>
          <w:rFonts w:ascii="Garamond" w:hAnsi="Garamond"/>
        </w:rPr>
        <w:t xml:space="preserve"> v postopku javnega naročanja, funkcionar ali njegovi družinski člani, niso člani poslovodstva niti niso neposredno oz</w:t>
      </w:r>
      <w:r w:rsidR="008C057C" w:rsidRPr="001519C2">
        <w:rPr>
          <w:rFonts w:ascii="Garamond" w:hAnsi="Garamond"/>
        </w:rPr>
        <w:t>iroma</w:t>
      </w:r>
      <w:r w:rsidRPr="001519C2">
        <w:rPr>
          <w:rFonts w:ascii="Garamond" w:hAnsi="Garamond"/>
        </w:rPr>
        <w:t xml:space="preserve"> preko </w:t>
      </w:r>
      <w:r w:rsidR="00FF73F1" w:rsidRPr="001519C2">
        <w:rPr>
          <w:rFonts w:ascii="Garamond" w:hAnsi="Garamond"/>
        </w:rPr>
        <w:t>drugih pravnih oseb z več kot 5-odstotnim</w:t>
      </w:r>
      <w:r w:rsidRPr="001519C2">
        <w:rPr>
          <w:rFonts w:ascii="Garamond" w:hAnsi="Garamond"/>
        </w:rPr>
        <w:t xml:space="preserve"> deležem udeleženi pri ustanoviteljskih pravicah, upravljanju oz</w:t>
      </w:r>
      <w:r w:rsidR="00FF73F1" w:rsidRPr="001519C2">
        <w:rPr>
          <w:rFonts w:ascii="Garamond" w:hAnsi="Garamond"/>
        </w:rPr>
        <w:t>iroma</w:t>
      </w:r>
      <w:r w:rsidRPr="001519C2">
        <w:rPr>
          <w:rFonts w:ascii="Garamond" w:hAnsi="Garamond"/>
        </w:rPr>
        <w:t xml:space="preserve"> kapitalu. </w:t>
      </w:r>
    </w:p>
    <w:p w14:paraId="44B0D298" w14:textId="77777777" w:rsidR="0094229C" w:rsidRPr="001519C2" w:rsidRDefault="0094229C" w:rsidP="001519C2">
      <w:pPr>
        <w:autoSpaceDE w:val="0"/>
        <w:autoSpaceDN w:val="0"/>
        <w:adjustRightInd w:val="0"/>
        <w:spacing w:line="312" w:lineRule="auto"/>
        <w:jc w:val="both"/>
        <w:rPr>
          <w:rFonts w:ascii="Garamond" w:hAnsi="Garamond"/>
        </w:rPr>
      </w:pPr>
    </w:p>
    <w:p w14:paraId="4E8BF9BF" w14:textId="77777777" w:rsidR="0094229C" w:rsidRPr="001519C2" w:rsidRDefault="0094229C" w:rsidP="001519C2">
      <w:pPr>
        <w:autoSpaceDE w:val="0"/>
        <w:autoSpaceDN w:val="0"/>
        <w:adjustRightInd w:val="0"/>
        <w:spacing w:line="312" w:lineRule="auto"/>
        <w:jc w:val="both"/>
        <w:rPr>
          <w:rFonts w:ascii="Garamond" w:hAnsi="Garamond"/>
        </w:rPr>
      </w:pPr>
      <w:r w:rsidRPr="001519C2">
        <w:rPr>
          <w:rFonts w:ascii="Garamond" w:hAnsi="Garamond"/>
        </w:rPr>
        <w:t>Pogodba, ki je v nasprotju z določbami 35.</w:t>
      </w:r>
      <w:r w:rsidR="00AB1824" w:rsidRPr="001519C2">
        <w:rPr>
          <w:rFonts w:ascii="Garamond" w:hAnsi="Garamond"/>
        </w:rPr>
        <w:t xml:space="preserve"> </w:t>
      </w:r>
      <w:r w:rsidRPr="001519C2">
        <w:rPr>
          <w:rFonts w:ascii="Garamond" w:hAnsi="Garamond"/>
        </w:rPr>
        <w:t xml:space="preserve">člena </w:t>
      </w:r>
      <w:proofErr w:type="spellStart"/>
      <w:r w:rsidRPr="001519C2">
        <w:rPr>
          <w:rFonts w:ascii="Garamond" w:hAnsi="Garamond"/>
        </w:rPr>
        <w:t>ZIntPK</w:t>
      </w:r>
      <w:proofErr w:type="spellEnd"/>
      <w:r w:rsidRPr="001519C2">
        <w:rPr>
          <w:rFonts w:ascii="Garamond" w:hAnsi="Garamond"/>
        </w:rPr>
        <w:t>, je nična.</w:t>
      </w:r>
    </w:p>
    <w:p w14:paraId="6AF8E23C" w14:textId="77777777" w:rsidR="0094229C" w:rsidRPr="001519C2" w:rsidRDefault="0094229C" w:rsidP="001519C2">
      <w:pPr>
        <w:spacing w:before="360" w:line="336" w:lineRule="auto"/>
        <w:contextualSpacing/>
        <w:jc w:val="both"/>
        <w:outlineLvl w:val="0"/>
        <w:rPr>
          <w:rFonts w:ascii="Garamond" w:hAnsi="Garamond"/>
          <w:b/>
        </w:rPr>
      </w:pPr>
    </w:p>
    <w:p w14:paraId="266EA3F8" w14:textId="77777777" w:rsidR="00A44311" w:rsidRPr="001519C2" w:rsidRDefault="00A44311" w:rsidP="001519C2">
      <w:pPr>
        <w:spacing w:line="336" w:lineRule="auto"/>
        <w:jc w:val="both"/>
        <w:rPr>
          <w:rFonts w:ascii="Garamond" w:hAnsi="Garamond"/>
        </w:rPr>
      </w:pPr>
      <w:r w:rsidRPr="001519C2">
        <w:rPr>
          <w:rFonts w:ascii="Garamond" w:hAnsi="Garamond"/>
          <w:color w:val="000000"/>
        </w:rPr>
        <w:t xml:space="preserve">Določba 1. odst. </w:t>
      </w:r>
      <w:r w:rsidRPr="001519C2">
        <w:rPr>
          <w:rFonts w:ascii="Garamond" w:hAnsi="Garamond"/>
        </w:rPr>
        <w:t xml:space="preserve">35. člena Zakona o integriteti in preprečevanju korupcije (ZIntPK-UPB2, </w:t>
      </w:r>
      <w:proofErr w:type="spellStart"/>
      <w:r w:rsidRPr="001519C2">
        <w:rPr>
          <w:rFonts w:ascii="Garamond" w:hAnsi="Garamond"/>
        </w:rPr>
        <w:t>Ur.l</w:t>
      </w:r>
      <w:proofErr w:type="spellEnd"/>
      <w:r w:rsidRPr="001519C2">
        <w:rPr>
          <w:rFonts w:ascii="Garamond" w:hAnsi="Garamond"/>
        </w:rPr>
        <w:t xml:space="preserve">.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14:paraId="7D953AB4" w14:textId="77777777" w:rsidR="00A44311" w:rsidRPr="001519C2" w:rsidRDefault="00A44311" w:rsidP="001519C2">
      <w:pPr>
        <w:spacing w:line="336" w:lineRule="auto"/>
        <w:jc w:val="both"/>
        <w:rPr>
          <w:rFonts w:ascii="Garamond" w:hAnsi="Garamond"/>
        </w:rPr>
      </w:pPr>
    </w:p>
    <w:p w14:paraId="60FA14E2" w14:textId="77777777" w:rsidR="00A44311" w:rsidRPr="001519C2" w:rsidRDefault="00A44311" w:rsidP="001519C2">
      <w:pPr>
        <w:spacing w:line="336" w:lineRule="auto"/>
        <w:jc w:val="both"/>
        <w:rPr>
          <w:rFonts w:ascii="Garamond" w:hAnsi="Garamond"/>
        </w:rPr>
      </w:pPr>
      <w:r w:rsidRPr="001519C2">
        <w:rPr>
          <w:rFonts w:ascii="Garamond" w:hAnsi="Garamond"/>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14:paraId="750007ED" w14:textId="77777777" w:rsidR="00A44311" w:rsidRPr="001519C2" w:rsidRDefault="00A44311" w:rsidP="001519C2">
      <w:pPr>
        <w:spacing w:line="336" w:lineRule="auto"/>
        <w:jc w:val="both"/>
        <w:rPr>
          <w:rFonts w:ascii="Garamond" w:hAnsi="Garamond"/>
        </w:rPr>
      </w:pPr>
    </w:p>
    <w:p w14:paraId="1D3D0988" w14:textId="77777777" w:rsidR="00A44311" w:rsidRPr="001519C2" w:rsidRDefault="00A44311" w:rsidP="001519C2">
      <w:pPr>
        <w:spacing w:line="336" w:lineRule="auto"/>
        <w:jc w:val="both"/>
        <w:rPr>
          <w:rFonts w:ascii="Garamond" w:hAnsi="Garamond"/>
        </w:rPr>
      </w:pPr>
      <w:r w:rsidRPr="001519C2">
        <w:rPr>
          <w:rFonts w:ascii="Garamond" w:hAnsi="Garamond"/>
        </w:rPr>
        <w:lastRenderedPageBreak/>
        <w:t xml:space="preserve">Izjavljamo, da nismo uvrščeni v evidenco poslovnih subjektov iz 35. člena Zakon o integriteti in preprečevanju korupcije (ZIntPK-UPB2, </w:t>
      </w:r>
      <w:proofErr w:type="spellStart"/>
      <w:r w:rsidRPr="001519C2">
        <w:rPr>
          <w:rFonts w:ascii="Garamond" w:hAnsi="Garamond"/>
        </w:rPr>
        <w:t>Ur.l</w:t>
      </w:r>
      <w:proofErr w:type="spellEnd"/>
      <w:r w:rsidRPr="001519C2">
        <w:rPr>
          <w:rFonts w:ascii="Garamond" w:hAnsi="Garamond"/>
        </w:rPr>
        <w:t xml:space="preserve">. RS 69/11). </w:t>
      </w:r>
    </w:p>
    <w:p w14:paraId="49A378C1" w14:textId="77777777" w:rsidR="00A44311" w:rsidRPr="001519C2" w:rsidRDefault="00A44311" w:rsidP="001519C2">
      <w:pPr>
        <w:spacing w:line="336" w:lineRule="auto"/>
        <w:jc w:val="both"/>
        <w:rPr>
          <w:rFonts w:ascii="Garamond" w:hAnsi="Garamond"/>
        </w:rPr>
      </w:pPr>
    </w:p>
    <w:p w14:paraId="1F5C4F7E" w14:textId="77777777" w:rsidR="00A44311" w:rsidRPr="001519C2" w:rsidRDefault="00A44311" w:rsidP="001519C2">
      <w:pPr>
        <w:spacing w:line="336" w:lineRule="auto"/>
        <w:jc w:val="both"/>
        <w:rPr>
          <w:rFonts w:ascii="Garamond" w:hAnsi="Garamond"/>
        </w:rPr>
      </w:pPr>
      <w:r w:rsidRPr="001519C2">
        <w:rPr>
          <w:rFonts w:ascii="Garamond" w:hAnsi="Garamond"/>
        </w:rPr>
        <w:t xml:space="preserve">Pogodba ali druge oblike pridobivanja sredstev, ki so v nasprotju z določbami 35. člena </w:t>
      </w:r>
      <w:proofErr w:type="spellStart"/>
      <w:r w:rsidRPr="001519C2">
        <w:rPr>
          <w:rFonts w:ascii="Garamond" w:hAnsi="Garamond"/>
        </w:rPr>
        <w:t>ZIntPK</w:t>
      </w:r>
      <w:proofErr w:type="spellEnd"/>
      <w:r w:rsidRPr="001519C2">
        <w:rPr>
          <w:rFonts w:ascii="Garamond" w:hAnsi="Garamond"/>
        </w:rPr>
        <w:t>, so nične.</w:t>
      </w:r>
    </w:p>
    <w:p w14:paraId="33626446" w14:textId="77777777" w:rsidR="00A44311" w:rsidRPr="001519C2" w:rsidRDefault="00A44311" w:rsidP="001519C2">
      <w:pPr>
        <w:spacing w:line="336" w:lineRule="auto"/>
        <w:jc w:val="both"/>
        <w:rPr>
          <w:rFonts w:ascii="Garamond" w:hAnsi="Garamond"/>
        </w:rPr>
      </w:pPr>
    </w:p>
    <w:p w14:paraId="60ADA08D" w14:textId="77777777" w:rsidR="00A44311" w:rsidRPr="001519C2" w:rsidRDefault="00A44311" w:rsidP="001519C2">
      <w:pPr>
        <w:spacing w:line="336" w:lineRule="auto"/>
        <w:jc w:val="both"/>
        <w:rPr>
          <w:rFonts w:ascii="Garamond" w:hAnsi="Garamond"/>
        </w:rPr>
      </w:pPr>
    </w:p>
    <w:p w14:paraId="50961757" w14:textId="77777777" w:rsidR="00A44311" w:rsidRPr="001519C2" w:rsidRDefault="00A44311" w:rsidP="001519C2">
      <w:pPr>
        <w:spacing w:before="200" w:line="336" w:lineRule="auto"/>
        <w:jc w:val="both"/>
        <w:rPr>
          <w:rFonts w:ascii="Garamond" w:hAnsi="Garamond"/>
        </w:rPr>
      </w:pPr>
    </w:p>
    <w:p w14:paraId="0E6C3C0F" w14:textId="77777777" w:rsidR="006C7E6D" w:rsidRPr="001519C2" w:rsidRDefault="006C7E6D" w:rsidP="001519C2">
      <w:pPr>
        <w:spacing w:line="336" w:lineRule="auto"/>
        <w:jc w:val="both"/>
        <w:rPr>
          <w:rFonts w:ascii="Garamond" w:hAnsi="Garamond"/>
        </w:rPr>
      </w:pPr>
      <w:r w:rsidRPr="001519C2">
        <w:rPr>
          <w:rFonts w:ascii="Garamond" w:hAnsi="Garamond"/>
        </w:rPr>
        <w:t xml:space="preserve">Kraj in datum:                                            Žig: </w:t>
      </w:r>
      <w:r w:rsidRPr="001519C2">
        <w:rPr>
          <w:rFonts w:ascii="Garamond" w:hAnsi="Garamond"/>
        </w:rPr>
        <w:tab/>
      </w:r>
      <w:r w:rsidRPr="001519C2">
        <w:rPr>
          <w:rFonts w:ascii="Garamond" w:hAnsi="Garamond"/>
        </w:rPr>
        <w:tab/>
      </w:r>
      <w:r w:rsidRPr="001519C2">
        <w:rPr>
          <w:rFonts w:ascii="Garamond" w:hAnsi="Garamond"/>
        </w:rPr>
        <w:tab/>
        <w:t>Podpis ponudnika:</w:t>
      </w:r>
    </w:p>
    <w:p w14:paraId="6948D208" w14:textId="77777777" w:rsidR="00E04832" w:rsidRPr="001519C2" w:rsidRDefault="00E04832" w:rsidP="001519C2">
      <w:pPr>
        <w:spacing w:line="336" w:lineRule="auto"/>
        <w:jc w:val="both"/>
        <w:rPr>
          <w:rFonts w:ascii="Garamond" w:hAnsi="Garamond"/>
        </w:rPr>
      </w:pPr>
    </w:p>
    <w:p w14:paraId="29AE5ACB" w14:textId="77777777" w:rsidR="00E04832" w:rsidRPr="001519C2" w:rsidRDefault="00E04832" w:rsidP="001519C2">
      <w:pPr>
        <w:spacing w:line="336" w:lineRule="auto"/>
        <w:jc w:val="both"/>
        <w:rPr>
          <w:rFonts w:ascii="Garamond" w:hAnsi="Garamond"/>
        </w:rPr>
      </w:pPr>
    </w:p>
    <w:p w14:paraId="20DDE814" w14:textId="77777777" w:rsidR="00E04832" w:rsidRPr="001519C2" w:rsidRDefault="00E04832" w:rsidP="001519C2">
      <w:pPr>
        <w:spacing w:line="336" w:lineRule="auto"/>
        <w:jc w:val="both"/>
        <w:rPr>
          <w:rFonts w:ascii="Garamond" w:hAnsi="Garamond"/>
        </w:rPr>
      </w:pPr>
    </w:p>
    <w:p w14:paraId="7C1D01EE" w14:textId="77777777" w:rsidR="00E04832" w:rsidRPr="001519C2" w:rsidRDefault="00E04832" w:rsidP="001519C2">
      <w:pPr>
        <w:spacing w:line="336" w:lineRule="auto"/>
        <w:jc w:val="both"/>
        <w:rPr>
          <w:rFonts w:ascii="Garamond" w:hAnsi="Garamond"/>
        </w:rPr>
      </w:pPr>
    </w:p>
    <w:p w14:paraId="7FE01047" w14:textId="77777777" w:rsidR="00492A23" w:rsidRPr="001519C2" w:rsidRDefault="00492A23" w:rsidP="001519C2">
      <w:pPr>
        <w:spacing w:line="336" w:lineRule="auto"/>
        <w:jc w:val="both"/>
        <w:rPr>
          <w:rFonts w:ascii="Garamond" w:hAnsi="Garamond"/>
        </w:rPr>
      </w:pPr>
    </w:p>
    <w:p w14:paraId="51DD67B5" w14:textId="77777777" w:rsidR="00492A23" w:rsidRPr="001519C2" w:rsidRDefault="00492A23" w:rsidP="001519C2">
      <w:pPr>
        <w:spacing w:line="336" w:lineRule="auto"/>
        <w:jc w:val="both"/>
        <w:rPr>
          <w:rFonts w:ascii="Garamond" w:hAnsi="Garamond"/>
        </w:rPr>
      </w:pPr>
    </w:p>
    <w:p w14:paraId="35E06498" w14:textId="77777777" w:rsidR="00492A23" w:rsidRPr="001519C2" w:rsidRDefault="00492A23" w:rsidP="001519C2">
      <w:pPr>
        <w:spacing w:line="336" w:lineRule="auto"/>
        <w:jc w:val="both"/>
        <w:rPr>
          <w:rFonts w:ascii="Garamond" w:hAnsi="Garamond"/>
        </w:rPr>
      </w:pPr>
    </w:p>
    <w:p w14:paraId="7C7FECE3" w14:textId="30E95B90" w:rsidR="00492A23" w:rsidRPr="001519C2" w:rsidRDefault="00492A23" w:rsidP="001519C2">
      <w:pPr>
        <w:spacing w:line="336" w:lineRule="auto"/>
        <w:jc w:val="both"/>
        <w:rPr>
          <w:rFonts w:ascii="Garamond" w:hAnsi="Garamond"/>
        </w:rPr>
      </w:pPr>
    </w:p>
    <w:p w14:paraId="036A7C42" w14:textId="4EF2FBFB" w:rsidR="0057295F" w:rsidRPr="001519C2" w:rsidRDefault="0057295F" w:rsidP="001519C2">
      <w:pPr>
        <w:spacing w:line="336" w:lineRule="auto"/>
        <w:jc w:val="both"/>
        <w:rPr>
          <w:rFonts w:ascii="Garamond" w:hAnsi="Garamond"/>
        </w:rPr>
      </w:pPr>
    </w:p>
    <w:p w14:paraId="5AB9ACFD" w14:textId="75E8F89C" w:rsidR="0057295F" w:rsidRPr="001519C2" w:rsidRDefault="0057295F" w:rsidP="001519C2">
      <w:pPr>
        <w:spacing w:line="336" w:lineRule="auto"/>
        <w:jc w:val="both"/>
        <w:rPr>
          <w:rFonts w:ascii="Garamond" w:hAnsi="Garamond"/>
        </w:rPr>
      </w:pPr>
    </w:p>
    <w:p w14:paraId="0596780E" w14:textId="1716D25A" w:rsidR="0057295F" w:rsidRPr="001519C2" w:rsidRDefault="0057295F" w:rsidP="001519C2">
      <w:pPr>
        <w:spacing w:line="336" w:lineRule="auto"/>
        <w:jc w:val="both"/>
        <w:rPr>
          <w:rFonts w:ascii="Garamond" w:hAnsi="Garamond"/>
        </w:rPr>
      </w:pPr>
    </w:p>
    <w:p w14:paraId="6190839C" w14:textId="3B0DB8FB" w:rsidR="0057295F" w:rsidRPr="001519C2" w:rsidRDefault="0057295F" w:rsidP="001519C2">
      <w:pPr>
        <w:spacing w:line="336" w:lineRule="auto"/>
        <w:jc w:val="both"/>
        <w:rPr>
          <w:rFonts w:ascii="Garamond" w:hAnsi="Garamond"/>
        </w:rPr>
      </w:pPr>
    </w:p>
    <w:p w14:paraId="187E4642" w14:textId="3F5A19FC" w:rsidR="0057295F" w:rsidRPr="001519C2" w:rsidRDefault="0057295F" w:rsidP="001519C2">
      <w:pPr>
        <w:spacing w:line="336" w:lineRule="auto"/>
        <w:jc w:val="both"/>
        <w:rPr>
          <w:rFonts w:ascii="Garamond" w:hAnsi="Garamond"/>
        </w:rPr>
      </w:pPr>
    </w:p>
    <w:p w14:paraId="7EA3A160" w14:textId="6672CEFE" w:rsidR="0057295F" w:rsidRPr="001519C2" w:rsidRDefault="0057295F" w:rsidP="001519C2">
      <w:pPr>
        <w:spacing w:line="336" w:lineRule="auto"/>
        <w:jc w:val="both"/>
        <w:rPr>
          <w:rFonts w:ascii="Garamond" w:hAnsi="Garamond"/>
        </w:rPr>
      </w:pPr>
    </w:p>
    <w:p w14:paraId="5D7BCE7F" w14:textId="71ADD160" w:rsidR="0057295F" w:rsidRPr="001519C2" w:rsidRDefault="0057295F" w:rsidP="001519C2">
      <w:pPr>
        <w:spacing w:line="336" w:lineRule="auto"/>
        <w:jc w:val="both"/>
        <w:rPr>
          <w:rFonts w:ascii="Garamond" w:hAnsi="Garamond"/>
        </w:rPr>
      </w:pPr>
    </w:p>
    <w:p w14:paraId="344637A7" w14:textId="05348A3D" w:rsidR="0057295F" w:rsidRPr="001519C2" w:rsidRDefault="0057295F" w:rsidP="001519C2">
      <w:pPr>
        <w:spacing w:line="336" w:lineRule="auto"/>
        <w:jc w:val="both"/>
        <w:rPr>
          <w:rFonts w:ascii="Garamond" w:hAnsi="Garamond"/>
        </w:rPr>
      </w:pPr>
    </w:p>
    <w:p w14:paraId="4BA7F73D" w14:textId="0901B861" w:rsidR="00AD466F" w:rsidRPr="001519C2" w:rsidRDefault="00AD466F" w:rsidP="001519C2">
      <w:pPr>
        <w:spacing w:line="336" w:lineRule="auto"/>
        <w:jc w:val="both"/>
        <w:rPr>
          <w:rFonts w:ascii="Garamond" w:hAnsi="Garamond"/>
        </w:rPr>
      </w:pPr>
    </w:p>
    <w:p w14:paraId="220B0A60" w14:textId="63FCB4B8" w:rsidR="00A13882" w:rsidRPr="001519C2" w:rsidRDefault="00A13882" w:rsidP="001519C2">
      <w:pPr>
        <w:spacing w:line="336" w:lineRule="auto"/>
        <w:jc w:val="both"/>
        <w:rPr>
          <w:rFonts w:ascii="Garamond" w:hAnsi="Garamond"/>
        </w:rPr>
      </w:pPr>
    </w:p>
    <w:p w14:paraId="70ADF4B8" w14:textId="6CE3B3B8" w:rsidR="00A13882" w:rsidRPr="001519C2" w:rsidRDefault="00A13882" w:rsidP="001519C2">
      <w:pPr>
        <w:spacing w:line="336" w:lineRule="auto"/>
        <w:jc w:val="both"/>
        <w:rPr>
          <w:rFonts w:ascii="Garamond" w:hAnsi="Garamond"/>
        </w:rPr>
      </w:pPr>
    </w:p>
    <w:p w14:paraId="76729CBE" w14:textId="41C18718" w:rsidR="00A13882" w:rsidRPr="001519C2" w:rsidRDefault="00A13882" w:rsidP="001519C2">
      <w:pPr>
        <w:spacing w:line="336" w:lineRule="auto"/>
        <w:jc w:val="both"/>
        <w:rPr>
          <w:rFonts w:ascii="Garamond" w:hAnsi="Garamond"/>
        </w:rPr>
      </w:pPr>
    </w:p>
    <w:p w14:paraId="38687744" w14:textId="77777777" w:rsidR="00A13882" w:rsidRPr="001519C2" w:rsidRDefault="00A13882" w:rsidP="001519C2">
      <w:pPr>
        <w:spacing w:line="336" w:lineRule="auto"/>
        <w:jc w:val="both"/>
        <w:rPr>
          <w:rFonts w:ascii="Garamond" w:hAnsi="Garamond"/>
        </w:rPr>
      </w:pPr>
    </w:p>
    <w:p w14:paraId="463BD6EC" w14:textId="77777777" w:rsidR="00AD466F" w:rsidRPr="001519C2" w:rsidRDefault="00AD466F" w:rsidP="001519C2">
      <w:pPr>
        <w:spacing w:line="336" w:lineRule="auto"/>
        <w:jc w:val="both"/>
        <w:rPr>
          <w:rFonts w:ascii="Garamond" w:hAnsi="Garamond"/>
        </w:rPr>
      </w:pPr>
    </w:p>
    <w:p w14:paraId="7F6C3817" w14:textId="75B0B3C7" w:rsidR="0057295F" w:rsidRPr="001519C2" w:rsidRDefault="0057295F" w:rsidP="001519C2">
      <w:pPr>
        <w:spacing w:line="336" w:lineRule="auto"/>
        <w:jc w:val="both"/>
        <w:rPr>
          <w:rFonts w:ascii="Garamond" w:hAnsi="Garamond"/>
        </w:rPr>
      </w:pPr>
    </w:p>
    <w:p w14:paraId="16EDC904" w14:textId="3B454B56" w:rsidR="0057295F" w:rsidRPr="001519C2" w:rsidRDefault="0057295F" w:rsidP="001519C2">
      <w:pPr>
        <w:spacing w:line="336" w:lineRule="auto"/>
        <w:jc w:val="both"/>
        <w:rPr>
          <w:rFonts w:ascii="Garamond" w:hAnsi="Garamond"/>
        </w:rPr>
      </w:pPr>
    </w:p>
    <w:p w14:paraId="6C67F483" w14:textId="6B1C305C" w:rsidR="0057295F" w:rsidRPr="001519C2" w:rsidRDefault="0057295F" w:rsidP="001519C2">
      <w:pPr>
        <w:spacing w:line="336" w:lineRule="auto"/>
        <w:jc w:val="both"/>
        <w:rPr>
          <w:rFonts w:ascii="Garamond" w:hAnsi="Garamond"/>
        </w:rPr>
      </w:pPr>
    </w:p>
    <w:p w14:paraId="3378337B" w14:textId="342241FB" w:rsidR="0057295F" w:rsidRPr="001519C2" w:rsidRDefault="0057295F" w:rsidP="001519C2">
      <w:pPr>
        <w:spacing w:line="336" w:lineRule="auto"/>
        <w:jc w:val="both"/>
        <w:rPr>
          <w:rFonts w:ascii="Garamond" w:hAnsi="Garamond"/>
        </w:rPr>
      </w:pPr>
    </w:p>
    <w:p w14:paraId="214A1A9E" w14:textId="10580036" w:rsidR="0057295F" w:rsidRPr="001519C2" w:rsidRDefault="0057295F" w:rsidP="001519C2">
      <w:pPr>
        <w:spacing w:line="336" w:lineRule="auto"/>
        <w:jc w:val="both"/>
        <w:rPr>
          <w:rFonts w:ascii="Garamond" w:hAnsi="Garamond"/>
        </w:rPr>
      </w:pPr>
    </w:p>
    <w:p w14:paraId="26BCAB4B" w14:textId="77777777" w:rsidR="00CB6F67" w:rsidRPr="001519C2" w:rsidRDefault="00CB6F67" w:rsidP="001519C2">
      <w:pPr>
        <w:pStyle w:val="Naslov1"/>
        <w:spacing w:line="336" w:lineRule="auto"/>
      </w:pPr>
      <w:bookmarkStart w:id="138" w:name="_Toc469391137"/>
      <w:bookmarkStart w:id="139" w:name="_Toc486440772"/>
      <w:r w:rsidRPr="001519C2">
        <w:lastRenderedPageBreak/>
        <w:t>Vzorec okvirnega sporazuma</w:t>
      </w:r>
      <w:bookmarkEnd w:id="138"/>
      <w:bookmarkEnd w:id="139"/>
    </w:p>
    <w:p w14:paraId="2F042D65" w14:textId="77777777" w:rsidR="00CB6F67" w:rsidRPr="001519C2" w:rsidRDefault="00CB6F67" w:rsidP="001519C2">
      <w:pPr>
        <w:autoSpaceDE w:val="0"/>
        <w:autoSpaceDN w:val="0"/>
        <w:adjustRightInd w:val="0"/>
        <w:spacing w:line="336" w:lineRule="auto"/>
        <w:jc w:val="both"/>
        <w:rPr>
          <w:rFonts w:ascii="Garamond" w:hAnsi="Garamond" w:cs="Arial"/>
          <w:bCs/>
        </w:rPr>
      </w:pPr>
    </w:p>
    <w:p w14:paraId="4E4E4AAA" w14:textId="77777777" w:rsidR="00CB6F67" w:rsidRPr="001519C2" w:rsidRDefault="00CB6F67" w:rsidP="001519C2">
      <w:pPr>
        <w:spacing w:line="336" w:lineRule="auto"/>
        <w:jc w:val="both"/>
        <w:rPr>
          <w:rFonts w:ascii="Garamond" w:hAnsi="Garamond"/>
          <w:color w:val="000000"/>
        </w:rPr>
      </w:pPr>
      <w:r w:rsidRPr="001519C2">
        <w:rPr>
          <w:rFonts w:ascii="Garamond" w:hAnsi="Garamond"/>
          <w:color w:val="000000"/>
        </w:rPr>
        <w:t>Univerza v Ljubljani, Ekonomska fakulteta, Kardeljeva ploščad 17, 1000 Ljubljana</w:t>
      </w:r>
    </w:p>
    <w:p w14:paraId="2C9346D5" w14:textId="77777777" w:rsidR="00CB6F67" w:rsidRPr="001519C2" w:rsidRDefault="00CB6F67" w:rsidP="001519C2">
      <w:pPr>
        <w:autoSpaceDE w:val="0"/>
        <w:autoSpaceDN w:val="0"/>
        <w:adjustRightInd w:val="0"/>
        <w:spacing w:line="336" w:lineRule="auto"/>
        <w:jc w:val="both"/>
        <w:rPr>
          <w:rFonts w:ascii="Garamond" w:hAnsi="Garamond"/>
          <w:color w:val="000000"/>
        </w:rPr>
      </w:pPr>
      <w:r w:rsidRPr="001519C2">
        <w:rPr>
          <w:rFonts w:ascii="Garamond" w:hAnsi="Garamond"/>
          <w:color w:val="000000"/>
        </w:rPr>
        <w:t xml:space="preserve">ki jo zastopa prof. dr. Metka Tekavčič, </w:t>
      </w:r>
      <w:proofErr w:type="spellStart"/>
      <w:r w:rsidRPr="001519C2">
        <w:rPr>
          <w:rFonts w:ascii="Garamond" w:hAnsi="Garamond"/>
          <w:color w:val="000000"/>
        </w:rPr>
        <w:t>dekanja</w:t>
      </w:r>
      <w:proofErr w:type="spellEnd"/>
    </w:p>
    <w:p w14:paraId="29112283" w14:textId="77777777" w:rsidR="00CB6F67" w:rsidRPr="001519C2" w:rsidRDefault="00CB6F67" w:rsidP="001519C2">
      <w:pPr>
        <w:spacing w:line="336" w:lineRule="auto"/>
        <w:jc w:val="both"/>
        <w:rPr>
          <w:rFonts w:ascii="Garamond" w:hAnsi="Garamond"/>
          <w:color w:val="000000"/>
        </w:rPr>
      </w:pPr>
      <w:r w:rsidRPr="001519C2">
        <w:rPr>
          <w:rFonts w:ascii="Garamond" w:hAnsi="Garamond"/>
          <w:color w:val="000000"/>
        </w:rPr>
        <w:t>Matična številka: 1626922000</w:t>
      </w:r>
    </w:p>
    <w:p w14:paraId="1165B9DC" w14:textId="77777777" w:rsidR="00CB6F67" w:rsidRPr="001519C2" w:rsidRDefault="00CB6F67" w:rsidP="001519C2">
      <w:pPr>
        <w:spacing w:line="336" w:lineRule="auto"/>
        <w:jc w:val="both"/>
        <w:rPr>
          <w:rFonts w:ascii="Garamond" w:hAnsi="Garamond"/>
          <w:color w:val="000000"/>
        </w:rPr>
      </w:pPr>
      <w:r w:rsidRPr="001519C2">
        <w:rPr>
          <w:rFonts w:ascii="Garamond" w:hAnsi="Garamond"/>
          <w:color w:val="000000"/>
        </w:rPr>
        <w:t>ID za DDV: SI28186745</w:t>
      </w:r>
    </w:p>
    <w:p w14:paraId="0697DE3B" w14:textId="77777777" w:rsidR="00CB6F67" w:rsidRPr="001519C2" w:rsidRDefault="00CB6F67" w:rsidP="001519C2">
      <w:pPr>
        <w:spacing w:line="336" w:lineRule="auto"/>
        <w:jc w:val="both"/>
        <w:rPr>
          <w:rFonts w:ascii="Garamond" w:hAnsi="Garamond"/>
        </w:rPr>
      </w:pPr>
      <w:r w:rsidRPr="001519C2">
        <w:rPr>
          <w:rFonts w:ascii="Garamond" w:hAnsi="Garamond"/>
        </w:rPr>
        <w:t>(v nadaljevanju: naročnik)</w:t>
      </w:r>
    </w:p>
    <w:p w14:paraId="0B351E7B" w14:textId="77777777" w:rsidR="00CB6F67" w:rsidRPr="001519C2" w:rsidRDefault="00CB6F67" w:rsidP="001519C2">
      <w:pPr>
        <w:spacing w:line="336" w:lineRule="auto"/>
        <w:jc w:val="both"/>
        <w:rPr>
          <w:rFonts w:ascii="Garamond" w:hAnsi="Garamond"/>
        </w:rPr>
      </w:pPr>
    </w:p>
    <w:p w14:paraId="0FDF0C22" w14:textId="77777777" w:rsidR="00CB6F67" w:rsidRPr="001519C2" w:rsidRDefault="00CB6F67" w:rsidP="001519C2">
      <w:pPr>
        <w:spacing w:line="336" w:lineRule="auto"/>
        <w:jc w:val="both"/>
        <w:rPr>
          <w:rFonts w:ascii="Garamond" w:hAnsi="Garamond"/>
        </w:rPr>
      </w:pPr>
      <w:r w:rsidRPr="001519C2">
        <w:rPr>
          <w:rFonts w:ascii="Garamond" w:hAnsi="Garamond"/>
        </w:rPr>
        <w:t>in</w:t>
      </w:r>
    </w:p>
    <w:p w14:paraId="7AE137B5" w14:textId="77777777" w:rsidR="00CB6F67" w:rsidRPr="001519C2" w:rsidRDefault="00CB6F67" w:rsidP="001519C2">
      <w:pPr>
        <w:spacing w:line="336" w:lineRule="auto"/>
        <w:jc w:val="both"/>
        <w:rPr>
          <w:rFonts w:ascii="Garamond" w:hAnsi="Garamond"/>
        </w:rPr>
      </w:pPr>
      <w:r w:rsidRPr="001519C2">
        <w:rPr>
          <w:rFonts w:ascii="Garamond" w:hAnsi="Garamond"/>
        </w:rPr>
        <w:t>ponudnik: _________________________________________________________________</w:t>
      </w:r>
    </w:p>
    <w:p w14:paraId="2D232646" w14:textId="77777777" w:rsidR="00CB6F67" w:rsidRPr="001519C2" w:rsidRDefault="00CB6F67" w:rsidP="001519C2">
      <w:pPr>
        <w:spacing w:line="336" w:lineRule="auto"/>
        <w:jc w:val="both"/>
        <w:rPr>
          <w:rFonts w:ascii="Garamond" w:hAnsi="Garamond"/>
        </w:rPr>
      </w:pPr>
      <w:r w:rsidRPr="001519C2">
        <w:rPr>
          <w:rFonts w:ascii="Garamond" w:hAnsi="Garamond"/>
        </w:rPr>
        <w:t>ki ga zastopa _______________________________________________________________</w:t>
      </w:r>
    </w:p>
    <w:p w14:paraId="3880074C" w14:textId="77777777" w:rsidR="00CB6F67" w:rsidRPr="001519C2" w:rsidRDefault="00CB6F67" w:rsidP="001519C2">
      <w:pPr>
        <w:spacing w:line="336" w:lineRule="auto"/>
        <w:jc w:val="both"/>
        <w:rPr>
          <w:rFonts w:ascii="Garamond" w:hAnsi="Garamond"/>
        </w:rPr>
      </w:pPr>
      <w:r w:rsidRPr="001519C2">
        <w:rPr>
          <w:rFonts w:ascii="Garamond" w:hAnsi="Garamond"/>
        </w:rPr>
        <w:t>Matična številka: _________________________________________</w:t>
      </w:r>
    </w:p>
    <w:p w14:paraId="22A4CD79" w14:textId="77777777" w:rsidR="00CB6F67" w:rsidRPr="001519C2" w:rsidRDefault="00CB6F67" w:rsidP="001519C2">
      <w:pPr>
        <w:spacing w:line="336" w:lineRule="auto"/>
        <w:jc w:val="both"/>
        <w:rPr>
          <w:rFonts w:ascii="Garamond" w:hAnsi="Garamond"/>
        </w:rPr>
      </w:pPr>
      <w:r w:rsidRPr="001519C2">
        <w:rPr>
          <w:rFonts w:ascii="Garamond" w:hAnsi="Garamond"/>
        </w:rPr>
        <w:t xml:space="preserve">Identifikacijska št. (ID za DDV): _______________________________ </w:t>
      </w:r>
    </w:p>
    <w:p w14:paraId="276B4CC9" w14:textId="77777777" w:rsidR="00CB6F67" w:rsidRPr="001519C2" w:rsidRDefault="00CB6F67" w:rsidP="001519C2">
      <w:pPr>
        <w:spacing w:line="336" w:lineRule="auto"/>
        <w:jc w:val="both"/>
        <w:rPr>
          <w:rFonts w:ascii="Garamond" w:hAnsi="Garamond"/>
        </w:rPr>
      </w:pPr>
      <w:r w:rsidRPr="001519C2">
        <w:rPr>
          <w:rFonts w:ascii="Garamond" w:hAnsi="Garamond"/>
        </w:rPr>
        <w:t>Transakcijski račun (TRR): _______________________________________odprt pri</w:t>
      </w:r>
    </w:p>
    <w:p w14:paraId="5A6D8CD7" w14:textId="77777777" w:rsidR="00CB6F67" w:rsidRPr="001519C2" w:rsidRDefault="00CB6F67" w:rsidP="001519C2">
      <w:pPr>
        <w:spacing w:line="336" w:lineRule="auto"/>
        <w:jc w:val="both"/>
        <w:rPr>
          <w:rFonts w:ascii="Garamond" w:hAnsi="Garamond"/>
        </w:rPr>
      </w:pPr>
      <w:r w:rsidRPr="001519C2">
        <w:rPr>
          <w:rFonts w:ascii="Garamond" w:hAnsi="Garamond"/>
        </w:rPr>
        <w:t>_____________________________________________</w:t>
      </w:r>
    </w:p>
    <w:p w14:paraId="37C0FB6F" w14:textId="408E9927" w:rsidR="00CB6F67" w:rsidRPr="001519C2" w:rsidRDefault="00CB6F67" w:rsidP="001519C2">
      <w:pPr>
        <w:spacing w:line="336" w:lineRule="auto"/>
        <w:jc w:val="both"/>
        <w:rPr>
          <w:rFonts w:ascii="Garamond" w:hAnsi="Garamond"/>
        </w:rPr>
      </w:pPr>
      <w:r w:rsidRPr="001519C2">
        <w:rPr>
          <w:rFonts w:ascii="Garamond" w:hAnsi="Garamond"/>
        </w:rPr>
        <w:t xml:space="preserve">(v nadaljevanju: </w:t>
      </w:r>
      <w:r w:rsidR="009C6970" w:rsidRPr="001519C2">
        <w:rPr>
          <w:rFonts w:ascii="Garamond" w:hAnsi="Garamond"/>
        </w:rPr>
        <w:t>dobavitelj</w:t>
      </w:r>
      <w:r w:rsidRPr="001519C2">
        <w:rPr>
          <w:rFonts w:ascii="Garamond" w:hAnsi="Garamond"/>
        </w:rPr>
        <w:t>)</w:t>
      </w:r>
    </w:p>
    <w:p w14:paraId="017A9750" w14:textId="77777777" w:rsidR="00CB6F67" w:rsidRPr="001519C2" w:rsidRDefault="00CB6F67" w:rsidP="001519C2">
      <w:pPr>
        <w:spacing w:line="336" w:lineRule="auto"/>
        <w:jc w:val="both"/>
        <w:rPr>
          <w:rFonts w:ascii="Garamond" w:hAnsi="Garamond"/>
        </w:rPr>
      </w:pPr>
    </w:p>
    <w:p w14:paraId="570B7E33" w14:textId="52D60737" w:rsidR="00CB6F67" w:rsidRPr="001519C2" w:rsidRDefault="00CB6F67" w:rsidP="001519C2">
      <w:pPr>
        <w:spacing w:line="336" w:lineRule="auto"/>
        <w:jc w:val="both"/>
        <w:rPr>
          <w:rFonts w:ascii="Garamond" w:hAnsi="Garamond"/>
        </w:rPr>
      </w:pPr>
      <w:r w:rsidRPr="001519C2">
        <w:rPr>
          <w:rFonts w:ascii="Garamond" w:hAnsi="Garamond"/>
        </w:rPr>
        <w:t xml:space="preserve">sklepata OKVIRNI SPORAZUM ZA IZVAJANJE DOBAV </w:t>
      </w:r>
      <w:r w:rsidR="0090303E" w:rsidRPr="001519C2">
        <w:rPr>
          <w:rFonts w:ascii="Garamond" w:hAnsi="Garamond"/>
        </w:rPr>
        <w:t>SERIJSKIH PUBLIKACIJ</w:t>
      </w:r>
      <w:r w:rsidRPr="001519C2">
        <w:rPr>
          <w:rFonts w:ascii="Garamond" w:hAnsi="Garamond"/>
        </w:rPr>
        <w:t xml:space="preserve"> št. ___________  </w:t>
      </w:r>
    </w:p>
    <w:p w14:paraId="6EF555D3" w14:textId="77777777" w:rsidR="00CB6F67" w:rsidRPr="001519C2" w:rsidRDefault="00CB6F67" w:rsidP="001519C2">
      <w:pPr>
        <w:spacing w:line="336" w:lineRule="auto"/>
        <w:jc w:val="both"/>
        <w:rPr>
          <w:rFonts w:ascii="Garamond" w:hAnsi="Garamond"/>
        </w:rPr>
      </w:pPr>
    </w:p>
    <w:p w14:paraId="54EA6927" w14:textId="77777777" w:rsidR="00CB6F67" w:rsidRPr="001519C2" w:rsidRDefault="00CB6F67" w:rsidP="001519C2">
      <w:pPr>
        <w:spacing w:line="336" w:lineRule="auto"/>
        <w:jc w:val="both"/>
        <w:rPr>
          <w:rFonts w:ascii="Garamond" w:hAnsi="Garamond"/>
        </w:rPr>
      </w:pPr>
      <w:r w:rsidRPr="001519C2">
        <w:rPr>
          <w:rFonts w:ascii="Garamond" w:hAnsi="Garamond"/>
        </w:rPr>
        <w:t>SPLOŠNE DOLOČBE</w:t>
      </w:r>
    </w:p>
    <w:p w14:paraId="3FD0CD6B" w14:textId="77777777" w:rsidR="00CB6F67" w:rsidRPr="001519C2" w:rsidRDefault="00CB6F67" w:rsidP="001519C2">
      <w:pPr>
        <w:pStyle w:val="Odstavekseznama"/>
        <w:numPr>
          <w:ilvl w:val="0"/>
          <w:numId w:val="23"/>
        </w:numPr>
        <w:spacing w:before="0" w:line="336" w:lineRule="auto"/>
        <w:rPr>
          <w:rFonts w:ascii="Garamond" w:hAnsi="Garamond"/>
          <w:sz w:val="24"/>
          <w:szCs w:val="24"/>
        </w:rPr>
      </w:pPr>
      <w:r w:rsidRPr="001519C2">
        <w:rPr>
          <w:rFonts w:ascii="Garamond" w:hAnsi="Garamond"/>
          <w:sz w:val="24"/>
          <w:szCs w:val="24"/>
        </w:rPr>
        <w:t>člen</w:t>
      </w:r>
    </w:p>
    <w:p w14:paraId="486549F4" w14:textId="77777777" w:rsidR="00CB6F67" w:rsidRPr="001519C2" w:rsidRDefault="00CB6F67" w:rsidP="001519C2">
      <w:pPr>
        <w:pStyle w:val="Odstavekseznama"/>
        <w:spacing w:before="0" w:line="336" w:lineRule="auto"/>
        <w:ind w:left="0"/>
        <w:rPr>
          <w:rFonts w:ascii="Garamond" w:hAnsi="Garamond"/>
          <w:sz w:val="24"/>
          <w:szCs w:val="24"/>
        </w:rPr>
      </w:pPr>
    </w:p>
    <w:p w14:paraId="70D2E570" w14:textId="77777777" w:rsidR="00CB6F67" w:rsidRPr="001519C2" w:rsidRDefault="00CB6F67" w:rsidP="001519C2">
      <w:pPr>
        <w:spacing w:line="336" w:lineRule="auto"/>
        <w:jc w:val="both"/>
        <w:rPr>
          <w:rFonts w:ascii="Garamond" w:hAnsi="Garamond"/>
        </w:rPr>
      </w:pPr>
      <w:r w:rsidRPr="001519C2">
        <w:rPr>
          <w:rFonts w:ascii="Garamond" w:hAnsi="Garamond"/>
        </w:rPr>
        <w:t xml:space="preserve">Stranki ugotavljata, da: </w:t>
      </w:r>
    </w:p>
    <w:p w14:paraId="65B8E4AF" w14:textId="4838E949" w:rsidR="00CB6F67" w:rsidRPr="001519C2" w:rsidRDefault="00CB6F67" w:rsidP="001519C2">
      <w:pPr>
        <w:pStyle w:val="Odstavekseznama"/>
        <w:numPr>
          <w:ilvl w:val="0"/>
          <w:numId w:val="7"/>
        </w:numPr>
        <w:spacing w:line="336" w:lineRule="auto"/>
        <w:rPr>
          <w:rFonts w:ascii="Garamond" w:hAnsi="Garamond"/>
          <w:sz w:val="24"/>
          <w:szCs w:val="24"/>
        </w:rPr>
      </w:pPr>
      <w:r w:rsidRPr="001519C2">
        <w:rPr>
          <w:rFonts w:ascii="Garamond" w:hAnsi="Garamond"/>
          <w:sz w:val="24"/>
          <w:szCs w:val="24"/>
        </w:rPr>
        <w:t>je naročnik izvedel postopek oddaje javnega naročila »</w:t>
      </w:r>
      <w:r w:rsidR="00DF4E62" w:rsidRPr="001519C2">
        <w:rPr>
          <w:rFonts w:ascii="Garamond" w:hAnsi="Garamond"/>
          <w:i/>
          <w:sz w:val="24"/>
          <w:szCs w:val="24"/>
        </w:rPr>
        <w:t xml:space="preserve">Dobava serijskih publikacij </w:t>
      </w:r>
      <w:r w:rsidRPr="001519C2">
        <w:rPr>
          <w:rFonts w:ascii="Garamond" w:hAnsi="Garamond"/>
          <w:sz w:val="24"/>
          <w:szCs w:val="24"/>
        </w:rPr>
        <w:t xml:space="preserve">« objavljen na Portalu javnih naročil z dne ................ 2017, pod št. objave JN……………./2017. Z odločitvijo o oddaji javnega naročila z dne __________ je bil </w:t>
      </w:r>
      <w:r w:rsidR="009C6970" w:rsidRPr="001519C2">
        <w:rPr>
          <w:rFonts w:ascii="Garamond" w:hAnsi="Garamond"/>
          <w:sz w:val="24"/>
          <w:szCs w:val="24"/>
        </w:rPr>
        <w:t>dobavitelj</w:t>
      </w:r>
      <w:r w:rsidRPr="001519C2">
        <w:rPr>
          <w:rFonts w:ascii="Garamond" w:hAnsi="Garamond"/>
          <w:sz w:val="24"/>
          <w:szCs w:val="24"/>
        </w:rPr>
        <w:t xml:space="preserve"> v predmetnem postopku oddaje javnega naročila izbran kot </w:t>
      </w:r>
      <w:r w:rsidR="00A44311" w:rsidRPr="001519C2">
        <w:rPr>
          <w:rFonts w:ascii="Garamond" w:hAnsi="Garamond"/>
          <w:sz w:val="24"/>
          <w:szCs w:val="24"/>
        </w:rPr>
        <w:t>podpisnik okvirnega sporazuma</w:t>
      </w:r>
    </w:p>
    <w:p w14:paraId="0129F61A" w14:textId="77777777" w:rsidR="00CB6F67" w:rsidRPr="001519C2" w:rsidRDefault="00CB6F67" w:rsidP="001519C2">
      <w:pPr>
        <w:pStyle w:val="Odstavekseznama"/>
        <w:numPr>
          <w:ilvl w:val="0"/>
          <w:numId w:val="7"/>
        </w:numPr>
        <w:spacing w:line="336" w:lineRule="auto"/>
        <w:rPr>
          <w:rFonts w:ascii="Garamond" w:hAnsi="Garamond"/>
          <w:sz w:val="24"/>
          <w:szCs w:val="24"/>
        </w:rPr>
      </w:pPr>
      <w:r w:rsidRPr="001519C2">
        <w:rPr>
          <w:rFonts w:ascii="Garamond" w:hAnsi="Garamond"/>
          <w:sz w:val="24"/>
          <w:szCs w:val="24"/>
        </w:rPr>
        <w:t>da je sestavni del pogodbe razpisna dokumentacija, ponudbena dokumentacija predmetnega javnega naročila in ostale priloge.</w:t>
      </w:r>
    </w:p>
    <w:p w14:paraId="41D305D5" w14:textId="422D0827" w:rsidR="00CB6F67" w:rsidRPr="001519C2" w:rsidRDefault="00CB6F67" w:rsidP="001519C2">
      <w:pPr>
        <w:spacing w:line="336" w:lineRule="auto"/>
        <w:jc w:val="both"/>
        <w:rPr>
          <w:rFonts w:ascii="Garamond" w:hAnsi="Garamond"/>
        </w:rPr>
      </w:pPr>
    </w:p>
    <w:p w14:paraId="579393AC"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PREDMET OKVIRNEGA SPORAZUMA</w:t>
      </w:r>
    </w:p>
    <w:p w14:paraId="539503E0" w14:textId="77777777"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 xml:space="preserve">člen  </w:t>
      </w:r>
    </w:p>
    <w:p w14:paraId="16C292C7" w14:textId="2B65E793" w:rsidR="00CB6F67" w:rsidRPr="001519C2" w:rsidRDefault="009C6970" w:rsidP="001519C2">
      <w:pPr>
        <w:spacing w:after="160" w:line="336" w:lineRule="auto"/>
        <w:jc w:val="both"/>
        <w:rPr>
          <w:rFonts w:ascii="Garamond" w:eastAsia="Calibri" w:hAnsi="Garamond"/>
        </w:rPr>
      </w:pPr>
      <w:r w:rsidRPr="001519C2">
        <w:rPr>
          <w:rFonts w:ascii="Garamond" w:eastAsia="Calibri" w:hAnsi="Garamond"/>
        </w:rPr>
        <w:lastRenderedPageBreak/>
        <w:t>Dobavitelj</w:t>
      </w:r>
      <w:r w:rsidR="00CB6F67" w:rsidRPr="001519C2">
        <w:rPr>
          <w:rFonts w:ascii="Garamond" w:eastAsia="Calibri" w:hAnsi="Garamond"/>
        </w:rPr>
        <w:t xml:space="preserve"> se zavezuje, da bo sukcesivno dobavljal </w:t>
      </w:r>
      <w:r w:rsidR="00DA499B" w:rsidRPr="001519C2">
        <w:rPr>
          <w:rFonts w:ascii="Garamond" w:eastAsia="Calibri" w:hAnsi="Garamond"/>
        </w:rPr>
        <w:t>serijske publikacije po seznamu, ki je priloga tega okvirnega sporazuma</w:t>
      </w:r>
      <w:r w:rsidR="00CF0B8F" w:rsidRPr="001519C2">
        <w:rPr>
          <w:rFonts w:ascii="Garamond" w:eastAsia="Calibri" w:hAnsi="Garamond"/>
        </w:rPr>
        <w:t xml:space="preserve"> v </w:t>
      </w:r>
      <w:r w:rsidR="00DA499B" w:rsidRPr="001519C2">
        <w:rPr>
          <w:rFonts w:ascii="Garamond" w:eastAsia="Calibri" w:hAnsi="Garamond"/>
        </w:rPr>
        <w:t xml:space="preserve">dogovorjenih </w:t>
      </w:r>
      <w:r w:rsidR="000A5D7B" w:rsidRPr="001519C2">
        <w:rPr>
          <w:rFonts w:ascii="Garamond" w:eastAsia="Calibri" w:hAnsi="Garamond"/>
        </w:rPr>
        <w:t>količinah in rokih</w:t>
      </w:r>
      <w:r w:rsidR="00DA499B" w:rsidRPr="001519C2">
        <w:rPr>
          <w:rFonts w:ascii="Garamond" w:eastAsia="Calibri" w:hAnsi="Garamond"/>
        </w:rPr>
        <w:t xml:space="preserve"> za čas od ______ do ______. Naročnik si pridržuje pravico do spremembe obsega dobav in nabora serijskih publikacij.</w:t>
      </w:r>
    </w:p>
    <w:p w14:paraId="05E5517A" w14:textId="77777777" w:rsidR="00DA499B" w:rsidRPr="001519C2" w:rsidRDefault="00DA499B" w:rsidP="001519C2">
      <w:pPr>
        <w:spacing w:after="160" w:line="336" w:lineRule="auto"/>
        <w:jc w:val="both"/>
        <w:rPr>
          <w:rFonts w:ascii="Garamond" w:eastAsia="Calibri" w:hAnsi="Garamond"/>
        </w:rPr>
      </w:pPr>
    </w:p>
    <w:p w14:paraId="41858D12"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IZVEDBENI POGOJI </w:t>
      </w:r>
    </w:p>
    <w:p w14:paraId="3B81CEE5" w14:textId="77777777"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33C892E9" w14:textId="3A57E624" w:rsidR="00153EB7" w:rsidRPr="001519C2" w:rsidRDefault="00153EB7" w:rsidP="001519C2">
      <w:pPr>
        <w:spacing w:line="336" w:lineRule="auto"/>
        <w:jc w:val="both"/>
        <w:rPr>
          <w:rFonts w:ascii="Garamond" w:hAnsi="Garamond" w:cs="Calibri"/>
        </w:rPr>
      </w:pPr>
      <w:r w:rsidRPr="001519C2">
        <w:rPr>
          <w:rFonts w:ascii="Garamond" w:eastAsia="Arial Unicode MS" w:hAnsi="Garamond" w:cs="Calibri"/>
        </w:rPr>
        <w:t>N</w:t>
      </w:r>
      <w:r w:rsidRPr="001519C2">
        <w:rPr>
          <w:rFonts w:ascii="Garamond" w:hAnsi="Garamond" w:cs="Calibri"/>
        </w:rPr>
        <w:t>aročnik se zavezuje, da bo vse ponudnike, s katerimi ima sklenjen okvirni sporazum  pozval k predložitvi ponudb v vsakokratni drugi (pogodbeni) fazi postopka. Naročnik bo druge (pogodbene) faze izvedel praviloma za naročilo za določeno časovno obdobje.</w:t>
      </w:r>
    </w:p>
    <w:p w14:paraId="30B8C38C" w14:textId="77777777" w:rsidR="00153EB7" w:rsidRPr="001519C2" w:rsidRDefault="00153EB7" w:rsidP="001519C2">
      <w:pPr>
        <w:pStyle w:val="Odstavekseznama"/>
        <w:spacing w:line="336" w:lineRule="auto"/>
        <w:ind w:left="1352"/>
        <w:rPr>
          <w:rFonts w:ascii="Garamond" w:hAnsi="Garamond" w:cs="Calibri"/>
          <w:sz w:val="24"/>
          <w:szCs w:val="24"/>
        </w:rPr>
      </w:pPr>
    </w:p>
    <w:p w14:paraId="7DEAFB7B" w14:textId="39AD250C"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Naročnik bo </w:t>
      </w:r>
      <w:r w:rsidR="00DA499B" w:rsidRPr="001519C2">
        <w:rPr>
          <w:rFonts w:ascii="Garamond" w:eastAsia="Calibri" w:hAnsi="Garamond"/>
        </w:rPr>
        <w:t>dobavitelja pozval k oddaji ponudbe za dobavo serijskih publikacij za obdobje 12 mesecev</w:t>
      </w:r>
      <w:r w:rsidR="008C1378" w:rsidRPr="001519C2">
        <w:rPr>
          <w:rFonts w:ascii="Garamond" w:eastAsia="Calibri" w:hAnsi="Garamond"/>
        </w:rPr>
        <w:t xml:space="preserve"> oziroma po potrebi naročnika. </w:t>
      </w:r>
    </w:p>
    <w:p w14:paraId="3ABEAB26" w14:textId="2D51AE51" w:rsidR="000A5D7B"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Naročnik bo izvedbene pogoje opredelil v vsakem posamičnem odpiranju konkurence. </w:t>
      </w:r>
    </w:p>
    <w:p w14:paraId="55B07D7D" w14:textId="72E19D11" w:rsidR="00153EB7" w:rsidRPr="001519C2" w:rsidRDefault="00153EB7" w:rsidP="001519C2">
      <w:pPr>
        <w:spacing w:line="336" w:lineRule="auto"/>
        <w:jc w:val="both"/>
        <w:rPr>
          <w:rFonts w:ascii="Garamond" w:hAnsi="Garamond" w:cs="Calibri"/>
        </w:rPr>
      </w:pPr>
      <w:r w:rsidRPr="001519C2">
        <w:rPr>
          <w:rFonts w:ascii="Garamond" w:hAnsi="Garamond" w:cs="Calibri"/>
        </w:rPr>
        <w:t xml:space="preserve">V kolikor bo naročnik drugo (pogodbeno) fazo izvedel za določeno časovno obdobje, bo ponudnike pozval k predložitvi cen, katere ostanejo fiksne za celotno obdobje povpraševanja oz. največ do naslednjega povpraševanja.. Naročnik bo nato v tem obdobju oz. do izvedenega ponovnega povpraševanja blaga naročal pri izvajalcu, ki bo ponudil najnižjo ceno v posameznem povpraševanju. </w:t>
      </w:r>
    </w:p>
    <w:p w14:paraId="6B185FB7" w14:textId="77777777" w:rsidR="00153EB7" w:rsidRPr="001519C2" w:rsidRDefault="00153EB7" w:rsidP="001519C2">
      <w:pPr>
        <w:spacing w:after="160" w:line="336" w:lineRule="auto"/>
        <w:jc w:val="both"/>
        <w:rPr>
          <w:rFonts w:ascii="Garamond" w:eastAsia="Calibri" w:hAnsi="Garamond"/>
        </w:rPr>
      </w:pPr>
    </w:p>
    <w:p w14:paraId="468C6D35" w14:textId="6EB5811C" w:rsidR="00153EB7" w:rsidRPr="001519C2" w:rsidRDefault="00153EB7" w:rsidP="001519C2">
      <w:pPr>
        <w:spacing w:line="336" w:lineRule="auto"/>
        <w:jc w:val="both"/>
        <w:rPr>
          <w:rFonts w:ascii="Garamond" w:hAnsi="Garamond" w:cs="Calibri"/>
        </w:rPr>
      </w:pPr>
      <w:r w:rsidRPr="001519C2">
        <w:rPr>
          <w:rFonts w:ascii="Garamond" w:hAnsi="Garamond" w:cs="Calibri"/>
        </w:rPr>
        <w:t>Naročnik se z okvirnim sporazumom ne zavezuje naročiti točno določenih publikacij, saj bodo publikacije natančneje opredeljene v vsakokratnem posameznem naročilu.</w:t>
      </w:r>
    </w:p>
    <w:p w14:paraId="144660A6" w14:textId="77777777" w:rsidR="00153EB7" w:rsidRPr="001519C2" w:rsidRDefault="00153EB7" w:rsidP="001519C2">
      <w:pPr>
        <w:spacing w:line="336" w:lineRule="auto"/>
        <w:jc w:val="both"/>
        <w:rPr>
          <w:rFonts w:ascii="Garamond" w:hAnsi="Garamond" w:cs="Calibri"/>
        </w:rPr>
      </w:pPr>
    </w:p>
    <w:p w14:paraId="6AF68456" w14:textId="7E45BB13" w:rsidR="00153EB7" w:rsidRPr="001519C2" w:rsidRDefault="00153EB7" w:rsidP="001519C2">
      <w:pPr>
        <w:spacing w:line="336" w:lineRule="auto"/>
        <w:jc w:val="both"/>
        <w:rPr>
          <w:rFonts w:ascii="Garamond" w:hAnsi="Garamond" w:cs="Calibri"/>
        </w:rPr>
      </w:pPr>
      <w:r w:rsidRPr="001519C2">
        <w:rPr>
          <w:rFonts w:ascii="Garamond" w:hAnsi="Garamond" w:cs="Calibri"/>
        </w:rPr>
        <w:t>Naročnik od ponudnika, s katerim ima sklenjen okvirni sporazum, pričakuje aktivno oddajo ponudb na posamezna povpraševanja. V primeru, da se ponudnik ne odziva na povpr</w:t>
      </w:r>
      <w:r w:rsidR="006A4800" w:rsidRPr="001519C2">
        <w:rPr>
          <w:rFonts w:ascii="Garamond" w:hAnsi="Garamond" w:cs="Calibri"/>
        </w:rPr>
        <w:t>aševanja (se zaporedoma vsaj dva</w:t>
      </w:r>
      <w:r w:rsidRPr="001519C2">
        <w:rPr>
          <w:rFonts w:ascii="Garamond" w:hAnsi="Garamond" w:cs="Calibri"/>
        </w:rPr>
        <w:t>krat ne javi na povpraševanja, na katera je vabljen) lahko naročnik šteje, da ponudnik nima interesa za izvajanje okvirnega sporazum in lahko z obvestilom prekine sporazum in unovči dano finančno zavarovanje za dobro izvedbo pogodbenih obveznosti ali zahteva odškodnino zaradi pasivnosti izvajalca.</w:t>
      </w:r>
    </w:p>
    <w:p w14:paraId="0E3FD4C0" w14:textId="77777777" w:rsidR="00153EB7" w:rsidRPr="001519C2" w:rsidRDefault="00153EB7" w:rsidP="001519C2">
      <w:pPr>
        <w:spacing w:line="336" w:lineRule="auto"/>
        <w:jc w:val="both"/>
        <w:rPr>
          <w:rFonts w:ascii="Garamond" w:hAnsi="Garamond" w:cs="Calibri"/>
        </w:rPr>
      </w:pPr>
    </w:p>
    <w:p w14:paraId="1E2DDB31" w14:textId="76D03D86" w:rsidR="00153EB7" w:rsidRPr="001519C2" w:rsidRDefault="00153EB7" w:rsidP="001519C2">
      <w:pPr>
        <w:spacing w:line="336" w:lineRule="auto"/>
        <w:jc w:val="both"/>
        <w:rPr>
          <w:rFonts w:ascii="Garamond" w:hAnsi="Garamond" w:cs="Calibri"/>
        </w:rPr>
      </w:pPr>
      <w:r w:rsidRPr="001519C2">
        <w:rPr>
          <w:rFonts w:ascii="Garamond" w:hAnsi="Garamond" w:cs="Calibri"/>
        </w:rPr>
        <w:t xml:space="preserve">Ponudniki, s katerimi ima naročnik sklenjen okvirni sporazum pošljejo svoje ponudbe v roku, na način in na naslov, ki ga v povabilu opredeli naročnik. Ponudniki morajo v ponudbi na posamezno povpraševanje predložiti vso zahtevano dokumentacijo. </w:t>
      </w:r>
    </w:p>
    <w:p w14:paraId="57FF6A20" w14:textId="77777777" w:rsidR="00153EB7" w:rsidRPr="001519C2" w:rsidRDefault="00153EB7" w:rsidP="001519C2">
      <w:pPr>
        <w:spacing w:line="336" w:lineRule="auto"/>
        <w:jc w:val="both"/>
        <w:rPr>
          <w:rFonts w:ascii="Garamond" w:eastAsia="Arial Unicode MS" w:hAnsi="Garamond"/>
        </w:rPr>
      </w:pPr>
    </w:p>
    <w:p w14:paraId="0C4A792D" w14:textId="174CC773" w:rsidR="00153EB7" w:rsidRPr="001519C2" w:rsidRDefault="00153EB7" w:rsidP="001519C2">
      <w:pPr>
        <w:spacing w:line="336" w:lineRule="auto"/>
        <w:jc w:val="both"/>
        <w:rPr>
          <w:rFonts w:ascii="Garamond" w:eastAsia="Calibri" w:hAnsi="Garamond"/>
        </w:rPr>
      </w:pPr>
      <w:r w:rsidRPr="001519C2">
        <w:rPr>
          <w:rFonts w:ascii="Garamond" w:eastAsia="Arial Unicode MS" w:hAnsi="Garamond"/>
        </w:rPr>
        <w:lastRenderedPageBreak/>
        <w:t xml:space="preserve">Predmet posameznih naročil so lahko tudi publikacije, ki niso navedene v ponudbenem predračunu, ki je priloga tega sporazuma, če v času izvajanja okvirnega sporazuma nastane potreba po naročanju drugih publikacij s področja predmeta javnega naročila. </w:t>
      </w:r>
    </w:p>
    <w:p w14:paraId="129A0354" w14:textId="313D3057" w:rsidR="00153EB7" w:rsidRPr="001519C2" w:rsidRDefault="00153EB7" w:rsidP="001519C2">
      <w:pPr>
        <w:spacing w:after="160" w:line="336" w:lineRule="auto"/>
        <w:jc w:val="both"/>
        <w:rPr>
          <w:rFonts w:ascii="Garamond" w:eastAsia="Calibri" w:hAnsi="Garamond"/>
        </w:rPr>
      </w:pPr>
    </w:p>
    <w:p w14:paraId="528E7255" w14:textId="77777777" w:rsidR="004F099E" w:rsidRPr="001519C2" w:rsidRDefault="004F099E"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241989C0" w14:textId="2D96249B" w:rsidR="00153EB7" w:rsidRPr="001519C2" w:rsidRDefault="00153EB7" w:rsidP="001519C2">
      <w:pPr>
        <w:spacing w:after="160" w:line="336" w:lineRule="auto"/>
        <w:jc w:val="both"/>
        <w:rPr>
          <w:rFonts w:ascii="Garamond" w:hAnsi="Garamond"/>
          <w:color w:val="000000"/>
        </w:rPr>
      </w:pPr>
      <w:r w:rsidRPr="001519C2">
        <w:rPr>
          <w:rFonts w:ascii="Garamond" w:eastAsia="Calibri" w:hAnsi="Garamond"/>
        </w:rPr>
        <w:t xml:space="preserve">Ocenjena vrednost okvirnega sporazuma znaša </w:t>
      </w:r>
      <w:r w:rsidR="00AD466F" w:rsidRPr="001519C2">
        <w:rPr>
          <w:rFonts w:ascii="Garamond" w:eastAsia="Calibri" w:hAnsi="Garamond"/>
        </w:rPr>
        <w:t>517.834,60</w:t>
      </w:r>
      <w:r w:rsidRPr="001519C2">
        <w:rPr>
          <w:rFonts w:ascii="Garamond" w:hAnsi="Garamond"/>
          <w:color w:val="000000"/>
        </w:rPr>
        <w:t xml:space="preserve"> EUR brez DDV. </w:t>
      </w:r>
    </w:p>
    <w:p w14:paraId="7FFEF71E" w14:textId="52C11A84" w:rsidR="00153EB7" w:rsidRPr="001519C2" w:rsidRDefault="00153EB7" w:rsidP="001519C2">
      <w:pPr>
        <w:spacing w:after="160" w:line="336" w:lineRule="auto"/>
        <w:jc w:val="both"/>
        <w:rPr>
          <w:rFonts w:ascii="Garamond" w:hAnsi="Garamond"/>
          <w:color w:val="000000"/>
        </w:rPr>
      </w:pPr>
      <w:r w:rsidRPr="001519C2">
        <w:rPr>
          <w:rFonts w:ascii="Garamond" w:hAnsi="Garamond"/>
          <w:color w:val="000000"/>
        </w:rPr>
        <w:t xml:space="preserve">Izvajalec je oddal ponudbeno ceno za obdobje </w:t>
      </w:r>
      <w:r w:rsidR="00123B36">
        <w:rPr>
          <w:rFonts w:ascii="Garamond" w:hAnsi="Garamond"/>
          <w:color w:val="000000"/>
        </w:rPr>
        <w:t xml:space="preserve">enega leta oziroma </w:t>
      </w:r>
      <w:r w:rsidRPr="001519C2">
        <w:rPr>
          <w:rFonts w:ascii="Garamond" w:hAnsi="Garamond"/>
          <w:color w:val="000000"/>
        </w:rPr>
        <w:t>do naslednjega povpraševanja v višini:</w:t>
      </w:r>
    </w:p>
    <w:p w14:paraId="47714ABB" w14:textId="1E318659" w:rsidR="00153EB7" w:rsidRPr="001519C2" w:rsidRDefault="00153EB7" w:rsidP="001519C2">
      <w:pPr>
        <w:spacing w:after="160" w:line="336" w:lineRule="auto"/>
        <w:jc w:val="both"/>
        <w:rPr>
          <w:rFonts w:ascii="Garamond" w:hAnsi="Garamond"/>
          <w:color w:val="000000"/>
        </w:rPr>
      </w:pPr>
      <w:r w:rsidRPr="001519C2">
        <w:rPr>
          <w:rFonts w:ascii="Garamond" w:hAnsi="Garamond"/>
          <w:color w:val="000000"/>
        </w:rPr>
        <w:t>____________________ brez DDV</w:t>
      </w:r>
    </w:p>
    <w:p w14:paraId="718089AE" w14:textId="53500D44" w:rsidR="00153EB7" w:rsidRPr="001519C2" w:rsidRDefault="00153EB7" w:rsidP="001519C2">
      <w:pPr>
        <w:spacing w:after="160" w:line="336" w:lineRule="auto"/>
        <w:jc w:val="both"/>
        <w:rPr>
          <w:rFonts w:ascii="Garamond" w:hAnsi="Garamond"/>
          <w:color w:val="000000"/>
        </w:rPr>
      </w:pPr>
      <w:r w:rsidRPr="001519C2">
        <w:rPr>
          <w:rFonts w:ascii="Garamond" w:hAnsi="Garamond"/>
          <w:color w:val="000000"/>
        </w:rPr>
        <w:t>___________________ vrednost DDV</w:t>
      </w:r>
    </w:p>
    <w:p w14:paraId="4119DC32" w14:textId="44F1FE18" w:rsidR="00153EB7" w:rsidRPr="001519C2" w:rsidRDefault="00153EB7" w:rsidP="001519C2">
      <w:pPr>
        <w:spacing w:after="160" w:line="336" w:lineRule="auto"/>
        <w:jc w:val="both"/>
        <w:rPr>
          <w:rFonts w:ascii="Garamond" w:eastAsia="Calibri" w:hAnsi="Garamond"/>
        </w:rPr>
      </w:pPr>
      <w:r w:rsidRPr="001519C2">
        <w:rPr>
          <w:rFonts w:ascii="Garamond" w:hAnsi="Garamond"/>
          <w:color w:val="000000"/>
        </w:rPr>
        <w:t>___________________ skupaj z DDV</w:t>
      </w:r>
    </w:p>
    <w:p w14:paraId="245E0133" w14:textId="29BBE287" w:rsidR="00DA499B" w:rsidRPr="001519C2" w:rsidRDefault="00DA499B" w:rsidP="001519C2">
      <w:pPr>
        <w:spacing w:after="160" w:line="336" w:lineRule="auto"/>
        <w:jc w:val="both"/>
        <w:rPr>
          <w:rFonts w:ascii="Garamond" w:eastAsia="Calibri" w:hAnsi="Garamond"/>
        </w:rPr>
      </w:pPr>
      <w:r w:rsidRPr="001519C2">
        <w:rPr>
          <w:rFonts w:ascii="Garamond" w:eastAsia="Calibri" w:hAnsi="Garamond"/>
        </w:rPr>
        <w:t>V p</w:t>
      </w:r>
      <w:r w:rsidR="004F099E" w:rsidRPr="001519C2">
        <w:rPr>
          <w:rFonts w:ascii="Garamond" w:eastAsia="Calibri" w:hAnsi="Garamond"/>
        </w:rPr>
        <w:t xml:space="preserve">onudbeno ceno </w:t>
      </w:r>
      <w:r w:rsidRPr="001519C2">
        <w:rPr>
          <w:rFonts w:ascii="Garamond" w:eastAsia="Calibri" w:hAnsi="Garamond"/>
        </w:rPr>
        <w:t>so zajeti v celoti zajeti vsi stroški (materialni, prevozni, poštni, dostavni, špediterski, man</w:t>
      </w:r>
      <w:r w:rsidR="00153EB7" w:rsidRPr="001519C2">
        <w:rPr>
          <w:rFonts w:ascii="Garamond" w:eastAsia="Calibri" w:hAnsi="Garamond"/>
        </w:rPr>
        <w:t>i</w:t>
      </w:r>
      <w:r w:rsidRPr="001519C2">
        <w:rPr>
          <w:rFonts w:ascii="Garamond" w:eastAsia="Calibri" w:hAnsi="Garamond"/>
        </w:rPr>
        <w:t>pulativni oz. vse storitve), ki so potrebni za izvedbo naročila.</w:t>
      </w:r>
    </w:p>
    <w:p w14:paraId="4D00BEC1" w14:textId="26F8601B" w:rsidR="00254075" w:rsidRPr="001519C2" w:rsidRDefault="00DA499B" w:rsidP="001519C2">
      <w:pPr>
        <w:spacing w:before="100" w:beforeAutospacing="1" w:line="336" w:lineRule="auto"/>
        <w:jc w:val="both"/>
        <w:rPr>
          <w:rFonts w:ascii="Garamond" w:eastAsia="Calibri" w:hAnsi="Garamond"/>
        </w:rPr>
      </w:pPr>
      <w:r w:rsidRPr="001519C2">
        <w:rPr>
          <w:rFonts w:ascii="Garamond" w:eastAsia="Calibri" w:hAnsi="Garamond"/>
        </w:rPr>
        <w:t>V</w:t>
      </w:r>
      <w:r w:rsidR="002F06C7" w:rsidRPr="001519C2">
        <w:rPr>
          <w:rFonts w:ascii="Garamond" w:eastAsia="Calibri" w:hAnsi="Garamond"/>
        </w:rPr>
        <w:t xml:space="preserve"> primeru, da bosta </w:t>
      </w:r>
      <w:r w:rsidR="004F099E" w:rsidRPr="001519C2">
        <w:rPr>
          <w:rFonts w:ascii="Garamond" w:eastAsia="Calibri" w:hAnsi="Garamond"/>
        </w:rPr>
        <w:t>dva</w:t>
      </w:r>
      <w:r w:rsidR="002F06C7" w:rsidRPr="001519C2">
        <w:rPr>
          <w:rFonts w:ascii="Garamond" w:eastAsia="Calibri" w:hAnsi="Garamond"/>
        </w:rPr>
        <w:t xml:space="preserve"> ali več</w:t>
      </w:r>
      <w:r w:rsidR="004F099E" w:rsidRPr="001519C2">
        <w:rPr>
          <w:rFonts w:ascii="Garamond" w:eastAsia="Calibri" w:hAnsi="Garamond"/>
        </w:rPr>
        <w:t xml:space="preserve"> ponudnik</w:t>
      </w:r>
      <w:r w:rsidR="002F06C7" w:rsidRPr="001519C2">
        <w:rPr>
          <w:rFonts w:ascii="Garamond" w:eastAsia="Calibri" w:hAnsi="Garamond"/>
        </w:rPr>
        <w:t>ov</w:t>
      </w:r>
      <w:r w:rsidR="004F099E" w:rsidRPr="001519C2">
        <w:rPr>
          <w:rFonts w:ascii="Garamond" w:eastAsia="Calibri" w:hAnsi="Garamond"/>
        </w:rPr>
        <w:t xml:space="preserve"> ponudi</w:t>
      </w:r>
      <w:r w:rsidR="002F06C7" w:rsidRPr="001519C2">
        <w:rPr>
          <w:rFonts w:ascii="Garamond" w:eastAsia="Calibri" w:hAnsi="Garamond"/>
        </w:rPr>
        <w:t>l</w:t>
      </w:r>
      <w:r w:rsidRPr="001519C2">
        <w:rPr>
          <w:rFonts w:ascii="Garamond" w:eastAsia="Calibri" w:hAnsi="Garamond"/>
        </w:rPr>
        <w:t>a</w:t>
      </w:r>
      <w:r w:rsidR="004F099E" w:rsidRPr="001519C2">
        <w:rPr>
          <w:rFonts w:ascii="Garamond" w:eastAsia="Calibri" w:hAnsi="Garamond"/>
        </w:rPr>
        <w:t xml:space="preserve"> enako skupno ponudbeno ceno, bo naročnik izbral tistega ponudnika, ki je prej oddal ponudbo v posameznem naročilu</w:t>
      </w:r>
      <w:r w:rsidR="00254075" w:rsidRPr="001519C2">
        <w:rPr>
          <w:rFonts w:ascii="Garamond" w:eastAsia="Calibri" w:hAnsi="Garamond"/>
        </w:rPr>
        <w:t>.</w:t>
      </w:r>
    </w:p>
    <w:p w14:paraId="7A17265B" w14:textId="6E04D9FA" w:rsidR="004F099E" w:rsidRPr="001519C2" w:rsidRDefault="00DA499B" w:rsidP="001519C2">
      <w:pPr>
        <w:spacing w:before="100" w:beforeAutospacing="1" w:line="336" w:lineRule="auto"/>
        <w:jc w:val="both"/>
        <w:rPr>
          <w:rFonts w:ascii="Garamond" w:hAnsi="Garamond"/>
        </w:rPr>
      </w:pPr>
      <w:r w:rsidRPr="001519C2">
        <w:rPr>
          <w:rFonts w:ascii="Garamond" w:hAnsi="Garamond"/>
        </w:rPr>
        <w:t>Dobavitelji</w:t>
      </w:r>
      <w:r w:rsidR="004F099E" w:rsidRPr="001519C2">
        <w:rPr>
          <w:rFonts w:ascii="Garamond" w:hAnsi="Garamond"/>
        </w:rPr>
        <w:t xml:space="preserve"> </w:t>
      </w:r>
      <w:r w:rsidR="003A7C47" w:rsidRPr="001519C2">
        <w:rPr>
          <w:rFonts w:ascii="Garamond" w:hAnsi="Garamond"/>
        </w:rPr>
        <w:t xml:space="preserve">bodo za posamezno povpraševanje </w:t>
      </w:r>
      <w:r w:rsidR="004F099E" w:rsidRPr="001519C2">
        <w:rPr>
          <w:rFonts w:ascii="Garamond" w:hAnsi="Garamond"/>
        </w:rPr>
        <w:t>predloži</w:t>
      </w:r>
      <w:r w:rsidR="003A7C47" w:rsidRPr="001519C2">
        <w:rPr>
          <w:rFonts w:ascii="Garamond" w:hAnsi="Garamond"/>
        </w:rPr>
        <w:t>li</w:t>
      </w:r>
      <w:r w:rsidRPr="001519C2">
        <w:rPr>
          <w:rFonts w:ascii="Garamond" w:hAnsi="Garamond"/>
        </w:rPr>
        <w:t xml:space="preserve"> ponudbe v pisni obliki,</w:t>
      </w:r>
      <w:r w:rsidR="004F099E" w:rsidRPr="001519C2">
        <w:rPr>
          <w:rFonts w:ascii="Garamond" w:hAnsi="Garamond"/>
        </w:rPr>
        <w:t xml:space="preserve"> na elektronski naslov</w:t>
      </w:r>
      <w:r w:rsidR="003A7C47" w:rsidRPr="001519C2">
        <w:rPr>
          <w:rFonts w:ascii="Garamond" w:hAnsi="Garamond"/>
        </w:rPr>
        <w:t xml:space="preserve"> naročnika</w:t>
      </w:r>
      <w:r w:rsidR="004F099E" w:rsidRPr="001519C2">
        <w:rPr>
          <w:rFonts w:ascii="Garamond" w:hAnsi="Garamond"/>
        </w:rPr>
        <w:t xml:space="preserve">. </w:t>
      </w:r>
      <w:r w:rsidR="00157822" w:rsidRPr="001519C2">
        <w:rPr>
          <w:rFonts w:ascii="Garamond" w:eastAsia="Calibri" w:hAnsi="Garamond"/>
        </w:rPr>
        <w:t>Ponudbe v posameznem povpraševanju je potrebno poslati v roku na naslov, ki ga v povabilu opredeli naročnik.</w:t>
      </w:r>
    </w:p>
    <w:p w14:paraId="65276426" w14:textId="77777777" w:rsidR="00254075" w:rsidRPr="001519C2" w:rsidRDefault="00254075" w:rsidP="001519C2">
      <w:pPr>
        <w:spacing w:after="160" w:line="336" w:lineRule="auto"/>
        <w:jc w:val="both"/>
        <w:rPr>
          <w:rFonts w:ascii="Garamond" w:hAnsi="Garamond"/>
        </w:rPr>
      </w:pPr>
    </w:p>
    <w:p w14:paraId="6908D7A6" w14:textId="46695837" w:rsidR="00846E2F" w:rsidRPr="001519C2" w:rsidRDefault="00846E2F" w:rsidP="001519C2">
      <w:pPr>
        <w:spacing w:after="160" w:line="336" w:lineRule="auto"/>
        <w:jc w:val="both"/>
        <w:rPr>
          <w:rFonts w:ascii="Garamond" w:eastAsia="Calibri" w:hAnsi="Garamond"/>
        </w:rPr>
      </w:pPr>
      <w:r w:rsidRPr="001519C2">
        <w:rPr>
          <w:rFonts w:ascii="Garamond" w:eastAsia="Calibri" w:hAnsi="Garamond"/>
        </w:rPr>
        <w:t xml:space="preserve">OBVEZNOSTI </w:t>
      </w:r>
      <w:r w:rsidR="00157822" w:rsidRPr="001519C2">
        <w:rPr>
          <w:rFonts w:ascii="Garamond" w:eastAsia="Calibri" w:hAnsi="Garamond"/>
        </w:rPr>
        <w:t>DOBAVITELJA</w:t>
      </w:r>
    </w:p>
    <w:p w14:paraId="526A1FEE" w14:textId="0687ADD0" w:rsidR="00157822" w:rsidRPr="001519C2" w:rsidRDefault="00157822"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1FF199A8" w14:textId="4765B2EC" w:rsidR="00157822" w:rsidRPr="001519C2" w:rsidRDefault="00153EB7" w:rsidP="001519C2">
      <w:pPr>
        <w:autoSpaceDE w:val="0"/>
        <w:autoSpaceDN w:val="0"/>
        <w:adjustRightInd w:val="0"/>
        <w:spacing w:line="336" w:lineRule="auto"/>
        <w:jc w:val="both"/>
        <w:rPr>
          <w:rFonts w:ascii="Garamond" w:eastAsia="Calibri" w:hAnsi="Garamond"/>
        </w:rPr>
      </w:pPr>
      <w:r w:rsidRPr="001519C2">
        <w:rPr>
          <w:rFonts w:ascii="Garamond" w:eastAsia="Calibri" w:hAnsi="Garamond"/>
        </w:rPr>
        <w:t>Dobavitelj</w:t>
      </w:r>
      <w:r w:rsidR="00157822" w:rsidRPr="001519C2">
        <w:rPr>
          <w:rFonts w:ascii="Garamond" w:eastAsia="Calibri" w:hAnsi="Garamond"/>
        </w:rPr>
        <w:t xml:space="preserve"> se obvezuje:</w:t>
      </w:r>
    </w:p>
    <w:p w14:paraId="0E312DD4" w14:textId="2C65A773" w:rsidR="00157822" w:rsidRPr="001519C2" w:rsidRDefault="00157822" w:rsidP="001519C2">
      <w:pPr>
        <w:pStyle w:val="Odstavekseznama"/>
        <w:numPr>
          <w:ilvl w:val="0"/>
          <w:numId w:val="28"/>
        </w:numPr>
        <w:autoSpaceDE w:val="0"/>
        <w:autoSpaceDN w:val="0"/>
        <w:adjustRightInd w:val="0"/>
        <w:spacing w:line="336" w:lineRule="auto"/>
        <w:rPr>
          <w:rFonts w:ascii="Garamond" w:hAnsi="Garamond" w:cs="Calibri"/>
          <w:color w:val="000000"/>
          <w:sz w:val="24"/>
          <w:szCs w:val="24"/>
        </w:rPr>
      </w:pPr>
      <w:r w:rsidRPr="001519C2">
        <w:rPr>
          <w:rFonts w:ascii="Garamond" w:hAnsi="Garamond" w:cs="Calibri"/>
          <w:color w:val="000000"/>
          <w:sz w:val="24"/>
          <w:szCs w:val="24"/>
        </w:rPr>
        <w:t xml:space="preserve">da bo redno, pravočasno in kvalitetno dobavljal serijske publikacije </w:t>
      </w:r>
    </w:p>
    <w:p w14:paraId="12A08672" w14:textId="7D944450" w:rsidR="00157822" w:rsidRPr="001519C2" w:rsidRDefault="00157822" w:rsidP="001519C2">
      <w:pPr>
        <w:pStyle w:val="Odstavekseznama"/>
        <w:numPr>
          <w:ilvl w:val="0"/>
          <w:numId w:val="28"/>
        </w:numPr>
        <w:autoSpaceDE w:val="0"/>
        <w:autoSpaceDN w:val="0"/>
        <w:adjustRightInd w:val="0"/>
        <w:spacing w:before="0" w:line="336" w:lineRule="auto"/>
        <w:contextualSpacing w:val="0"/>
        <w:rPr>
          <w:rFonts w:ascii="Garamond" w:hAnsi="Garamond"/>
          <w:sz w:val="24"/>
          <w:szCs w:val="24"/>
        </w:rPr>
      </w:pPr>
      <w:r w:rsidRPr="001519C2">
        <w:rPr>
          <w:rFonts w:ascii="Garamond" w:hAnsi="Garamond"/>
          <w:sz w:val="24"/>
          <w:szCs w:val="24"/>
        </w:rPr>
        <w:t>da bo prevzete storitve izvršiti strokovno pravilno, vestno in kvalitetno v skladu s tehničnimi predpisi, standardi in zakoni,</w:t>
      </w:r>
    </w:p>
    <w:p w14:paraId="022C807F" w14:textId="446FADE5" w:rsidR="00157822" w:rsidRPr="001519C2" w:rsidRDefault="00157822" w:rsidP="001519C2">
      <w:pPr>
        <w:pStyle w:val="Odstavekseznama"/>
        <w:numPr>
          <w:ilvl w:val="0"/>
          <w:numId w:val="28"/>
        </w:numPr>
        <w:autoSpaceDE w:val="0"/>
        <w:autoSpaceDN w:val="0"/>
        <w:adjustRightInd w:val="0"/>
        <w:spacing w:line="336" w:lineRule="auto"/>
        <w:rPr>
          <w:rFonts w:ascii="Garamond" w:hAnsi="Garamond" w:cs="Calibri"/>
          <w:color w:val="000000"/>
          <w:sz w:val="24"/>
          <w:szCs w:val="24"/>
        </w:rPr>
      </w:pPr>
      <w:r w:rsidRPr="001519C2">
        <w:rPr>
          <w:rFonts w:ascii="Garamond" w:hAnsi="Garamond" w:cs="Calibri"/>
          <w:color w:val="000000"/>
          <w:sz w:val="24"/>
          <w:szCs w:val="24"/>
        </w:rPr>
        <w:t xml:space="preserve">da bo zagotavljal ažurno reševanje reklamacij, redno in pravočasno dobavo in obveščanje naročnika o vseh novostih na trgu revij po elektronski pošti in/ali on-line obliki; </w:t>
      </w:r>
    </w:p>
    <w:p w14:paraId="0D696FC3" w14:textId="2DAD73D3" w:rsidR="00157822" w:rsidRPr="001519C2" w:rsidRDefault="00157822" w:rsidP="001519C2">
      <w:pPr>
        <w:pStyle w:val="Odstavekseznama"/>
        <w:numPr>
          <w:ilvl w:val="0"/>
          <w:numId w:val="28"/>
        </w:numPr>
        <w:autoSpaceDE w:val="0"/>
        <w:autoSpaceDN w:val="0"/>
        <w:adjustRightInd w:val="0"/>
        <w:spacing w:after="18" w:line="336" w:lineRule="auto"/>
        <w:rPr>
          <w:rFonts w:ascii="Garamond" w:hAnsi="Garamond" w:cs="Calibri"/>
          <w:color w:val="000000"/>
          <w:sz w:val="24"/>
          <w:szCs w:val="24"/>
        </w:rPr>
      </w:pPr>
      <w:r w:rsidRPr="001519C2">
        <w:rPr>
          <w:rFonts w:ascii="Garamond" w:hAnsi="Garamond" w:cs="Calibri"/>
          <w:color w:val="000000"/>
          <w:sz w:val="24"/>
          <w:szCs w:val="24"/>
        </w:rPr>
        <w:t xml:space="preserve">da bo zagotavljal dostop do pogodbeno dogovorjenih elektronskih verzij serijskih publikacij s prvim dnem dobave; </w:t>
      </w:r>
    </w:p>
    <w:p w14:paraId="72412AA9" w14:textId="2B8D12D3" w:rsidR="0057295F" w:rsidRPr="001519C2" w:rsidRDefault="0057295F" w:rsidP="001519C2">
      <w:pPr>
        <w:pStyle w:val="Odstavekseznama"/>
        <w:numPr>
          <w:ilvl w:val="0"/>
          <w:numId w:val="28"/>
        </w:numPr>
        <w:autoSpaceDE w:val="0"/>
        <w:autoSpaceDN w:val="0"/>
        <w:adjustRightInd w:val="0"/>
        <w:spacing w:after="18" w:line="336" w:lineRule="auto"/>
        <w:rPr>
          <w:rFonts w:ascii="Garamond" w:hAnsi="Garamond" w:cs="Calibri"/>
          <w:color w:val="000000"/>
          <w:sz w:val="24"/>
          <w:szCs w:val="24"/>
        </w:rPr>
      </w:pPr>
      <w:r w:rsidRPr="001519C2">
        <w:rPr>
          <w:rFonts w:ascii="Garamond" w:hAnsi="Garamond" w:cs="Calibri"/>
          <w:color w:val="000000"/>
          <w:sz w:val="24"/>
          <w:szCs w:val="24"/>
        </w:rPr>
        <w:t>da bo na lastne stroške poskrbel za nemoten e-dostop do revij za naročnikov IP</w:t>
      </w:r>
    </w:p>
    <w:p w14:paraId="066098A2" w14:textId="77777777" w:rsidR="00157822" w:rsidRPr="001519C2" w:rsidRDefault="00157822" w:rsidP="001519C2">
      <w:pPr>
        <w:pStyle w:val="Odstavekseznama"/>
        <w:numPr>
          <w:ilvl w:val="0"/>
          <w:numId w:val="28"/>
        </w:numPr>
        <w:autoSpaceDE w:val="0"/>
        <w:autoSpaceDN w:val="0"/>
        <w:adjustRightInd w:val="0"/>
        <w:spacing w:before="0" w:line="336" w:lineRule="auto"/>
        <w:contextualSpacing w:val="0"/>
        <w:rPr>
          <w:rFonts w:ascii="Garamond" w:hAnsi="Garamond"/>
          <w:sz w:val="24"/>
          <w:szCs w:val="24"/>
        </w:rPr>
      </w:pPr>
      <w:r w:rsidRPr="001519C2">
        <w:rPr>
          <w:rFonts w:ascii="Garamond" w:hAnsi="Garamond"/>
          <w:sz w:val="24"/>
          <w:szCs w:val="24"/>
        </w:rPr>
        <w:lastRenderedPageBreak/>
        <w:t>sproti obveščati naročnika o tekoči problematiki in nastalih situacijah, ki bi lahko vplivale na izvršitev prevzetih obveznosti,</w:t>
      </w:r>
    </w:p>
    <w:p w14:paraId="42CC3819" w14:textId="20A2255D" w:rsidR="00157822" w:rsidRPr="001519C2" w:rsidRDefault="00157822" w:rsidP="001519C2">
      <w:pPr>
        <w:pStyle w:val="Odstavekseznama"/>
        <w:numPr>
          <w:ilvl w:val="0"/>
          <w:numId w:val="28"/>
        </w:numPr>
        <w:autoSpaceDE w:val="0"/>
        <w:autoSpaceDN w:val="0"/>
        <w:adjustRightInd w:val="0"/>
        <w:spacing w:before="0" w:line="336" w:lineRule="auto"/>
        <w:contextualSpacing w:val="0"/>
        <w:rPr>
          <w:rFonts w:ascii="Garamond" w:hAnsi="Garamond"/>
          <w:sz w:val="24"/>
          <w:szCs w:val="24"/>
        </w:rPr>
      </w:pPr>
      <w:r w:rsidRPr="001519C2">
        <w:rPr>
          <w:rFonts w:ascii="Garamond" w:hAnsi="Garamond"/>
          <w:sz w:val="24"/>
          <w:szCs w:val="24"/>
        </w:rPr>
        <w:t>varovati poslovno tajnost naročnika in njegovih partnerjev, kakor tudi tajnost vseh tehničnih podlog, tehnoloških postopkov in ostalih informacij naročnika.</w:t>
      </w:r>
    </w:p>
    <w:p w14:paraId="07801550" w14:textId="77777777" w:rsidR="00ED6F56" w:rsidRPr="001519C2" w:rsidRDefault="00ED6F56" w:rsidP="001519C2">
      <w:pPr>
        <w:autoSpaceDE w:val="0"/>
        <w:autoSpaceDN w:val="0"/>
        <w:adjustRightInd w:val="0"/>
        <w:spacing w:line="336" w:lineRule="auto"/>
        <w:ind w:left="502"/>
        <w:jc w:val="both"/>
        <w:rPr>
          <w:rFonts w:ascii="Garamond" w:hAnsi="Garamond"/>
        </w:rPr>
      </w:pPr>
    </w:p>
    <w:p w14:paraId="3E391CDA" w14:textId="7E0F6905" w:rsidR="00157822" w:rsidRPr="001519C2" w:rsidRDefault="00CD220F"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w:t>
      </w:r>
      <w:r w:rsidR="00E03E85" w:rsidRPr="001519C2">
        <w:rPr>
          <w:rFonts w:ascii="Garamond" w:hAnsi="Garamond"/>
          <w:sz w:val="24"/>
          <w:szCs w:val="24"/>
        </w:rPr>
        <w:t>len</w:t>
      </w:r>
    </w:p>
    <w:p w14:paraId="5607A065" w14:textId="66ADC08E" w:rsidR="00A44311" w:rsidRPr="001519C2" w:rsidRDefault="00A44311" w:rsidP="001519C2">
      <w:pPr>
        <w:spacing w:line="336" w:lineRule="auto"/>
        <w:ind w:right="380"/>
        <w:jc w:val="both"/>
        <w:rPr>
          <w:rFonts w:ascii="Garamond" w:eastAsia="Calibri" w:hAnsi="Garamond" w:cs="Arial"/>
        </w:rPr>
      </w:pPr>
      <w:r w:rsidRPr="001519C2">
        <w:rPr>
          <w:rFonts w:ascii="Garamond" w:eastAsia="Calibri" w:hAnsi="Garamond"/>
        </w:rPr>
        <w:t xml:space="preserve">Dobavitelj mora imeti ves čas izvajanja okvirnega sporazuma preko </w:t>
      </w:r>
      <w:r w:rsidR="00AB1F44" w:rsidRPr="001519C2">
        <w:rPr>
          <w:rFonts w:ascii="Garamond" w:eastAsia="Calibri" w:hAnsi="Garamond"/>
        </w:rPr>
        <w:t>s</w:t>
      </w:r>
      <w:r w:rsidRPr="001519C2">
        <w:rPr>
          <w:rFonts w:ascii="Garamond" w:eastAsia="Calibri" w:hAnsi="Garamond" w:cs="Arial"/>
        </w:rPr>
        <w:t>vetovnega spleta dostopno in ustrezno varovano brezplačno aplikacijo za upravljanje naročnin, ki vključuje vse naslednje funkcionalnosti:</w:t>
      </w:r>
    </w:p>
    <w:p w14:paraId="7DA135ED" w14:textId="6C99ED3F"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Spletno naročanje: dobavitelj upravlja vse naslove iz javnega naročila ter omogoča naročniku tekoče spremljanje naročil in aktivno naročanje.</w:t>
      </w:r>
    </w:p>
    <w:p w14:paraId="2C9ED33D" w14:textId="20E99B2F"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Spletna sledljivost stanja dobav: dobavitelj vodi stanje dobave naročenih naslovov in naročniku omogoča tekoč vpogled v spremljanje dobave in preteklih dobav. </w:t>
      </w:r>
    </w:p>
    <w:p w14:paraId="641A94AA" w14:textId="50B4CC90"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Spletna sledljivost izhajanja: dobavitelj vodi vzorce izhajanja posameznih naslovov in naročniku omogoča tekoč vpogled in spremljanje vzorcev izhajanja. </w:t>
      </w:r>
    </w:p>
    <w:p w14:paraId="6AC61EDD" w14:textId="32C1064A"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Aplikacija mora omogočati komunikacijo med dobaviteljem</w:t>
      </w:r>
      <w:r w:rsidR="00AB1F44" w:rsidRPr="001519C2">
        <w:rPr>
          <w:rFonts w:ascii="Garamond" w:hAnsi="Garamond"/>
          <w:color w:val="000000"/>
          <w:sz w:val="24"/>
          <w:szCs w:val="24"/>
        </w:rPr>
        <w:t xml:space="preserve"> </w:t>
      </w:r>
      <w:r w:rsidRPr="001519C2">
        <w:rPr>
          <w:rFonts w:ascii="Garamond" w:hAnsi="Garamond"/>
          <w:color w:val="000000"/>
          <w:sz w:val="24"/>
          <w:szCs w:val="24"/>
        </w:rPr>
        <w:t>in naročnikom.</w:t>
      </w:r>
    </w:p>
    <w:p w14:paraId="4D9AEDB5" w14:textId="1E11D59F" w:rsidR="00A44311" w:rsidRPr="001519C2" w:rsidRDefault="00A44311"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Spletna sledljivost reklamacij: dobavitelj vodi stanje reklamacij in naročniku omogoča spletno reklamiranje in sledenje reklamacij. </w:t>
      </w:r>
    </w:p>
    <w:p w14:paraId="56F4BC4B" w14:textId="16B8429F"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 xml:space="preserve">Spletno iskanje: ponudnik mora naročniku omogočiti iskanje vsaj po minimalnih parametrih: naslov revije, ISSN, </w:t>
      </w:r>
      <w:r w:rsidR="00291AC1" w:rsidRPr="001519C2">
        <w:rPr>
          <w:rFonts w:ascii="Garamond" w:hAnsi="Garamond"/>
          <w:color w:val="000000"/>
          <w:sz w:val="24"/>
          <w:szCs w:val="24"/>
        </w:rPr>
        <w:t xml:space="preserve">založnik, </w:t>
      </w:r>
      <w:r w:rsidRPr="001519C2">
        <w:rPr>
          <w:rFonts w:ascii="Garamond" w:hAnsi="Garamond"/>
          <w:color w:val="000000"/>
          <w:sz w:val="24"/>
          <w:szCs w:val="24"/>
        </w:rPr>
        <w:t>cena, datumi naročil, dobav, reklamacij, vzorci izhajanja.</w:t>
      </w:r>
    </w:p>
    <w:p w14:paraId="05E873F3" w14:textId="0251C13F" w:rsidR="007C1AE3" w:rsidRPr="001519C2" w:rsidRDefault="007C1AE3" w:rsidP="001519C2">
      <w:pPr>
        <w:pStyle w:val="Brezrazmikov"/>
        <w:numPr>
          <w:ilvl w:val="0"/>
          <w:numId w:val="30"/>
        </w:numPr>
        <w:spacing w:line="336" w:lineRule="auto"/>
        <w:jc w:val="both"/>
        <w:rPr>
          <w:rFonts w:ascii="Garamond" w:hAnsi="Garamond"/>
          <w:color w:val="000000"/>
          <w:sz w:val="24"/>
          <w:szCs w:val="24"/>
        </w:rPr>
      </w:pPr>
      <w:r w:rsidRPr="001519C2">
        <w:rPr>
          <w:rFonts w:ascii="Garamond" w:hAnsi="Garamond"/>
          <w:color w:val="000000"/>
          <w:sz w:val="24"/>
          <w:szCs w:val="24"/>
        </w:rPr>
        <w:t>Izpisi: ponudnik mora naročniku omogočiti izpise v .</w:t>
      </w:r>
      <w:proofErr w:type="spellStart"/>
      <w:r w:rsidRPr="001519C2">
        <w:rPr>
          <w:rFonts w:ascii="Garamond" w:hAnsi="Garamond"/>
          <w:color w:val="000000"/>
          <w:sz w:val="24"/>
          <w:szCs w:val="24"/>
        </w:rPr>
        <w:t>txt</w:t>
      </w:r>
      <w:proofErr w:type="spellEnd"/>
      <w:r w:rsidRPr="001519C2">
        <w:rPr>
          <w:rFonts w:ascii="Garamond" w:hAnsi="Garamond"/>
          <w:color w:val="000000"/>
          <w:sz w:val="24"/>
          <w:szCs w:val="24"/>
        </w:rPr>
        <w:t xml:space="preserve"> in .</w:t>
      </w:r>
      <w:proofErr w:type="spellStart"/>
      <w:r w:rsidRPr="001519C2">
        <w:rPr>
          <w:rFonts w:ascii="Garamond" w:hAnsi="Garamond"/>
          <w:color w:val="000000"/>
          <w:sz w:val="24"/>
          <w:szCs w:val="24"/>
        </w:rPr>
        <w:t>xlsx</w:t>
      </w:r>
      <w:proofErr w:type="spellEnd"/>
      <w:r w:rsidRPr="001519C2">
        <w:rPr>
          <w:rFonts w:ascii="Garamond" w:hAnsi="Garamond"/>
          <w:color w:val="000000"/>
          <w:sz w:val="24"/>
          <w:szCs w:val="24"/>
        </w:rPr>
        <w:t xml:space="preserve"> obliki vsaj z minimalnimi parametri: naslov revije, ISSN, založnik, cena, datumi naročil, dobav, reklamacij, vzorci izhajanja.</w:t>
      </w:r>
    </w:p>
    <w:p w14:paraId="0864264C" w14:textId="088D9B3A" w:rsidR="00A44311" w:rsidRPr="001519C2" w:rsidRDefault="00A44311" w:rsidP="001519C2">
      <w:pPr>
        <w:pStyle w:val="Brezrazmikov"/>
        <w:numPr>
          <w:ilvl w:val="0"/>
          <w:numId w:val="30"/>
        </w:numPr>
        <w:spacing w:line="336" w:lineRule="auto"/>
        <w:jc w:val="both"/>
        <w:rPr>
          <w:rFonts w:ascii="Garamond" w:hAnsi="Garamond"/>
          <w:sz w:val="24"/>
          <w:szCs w:val="24"/>
        </w:rPr>
      </w:pPr>
      <w:r w:rsidRPr="001519C2">
        <w:rPr>
          <w:rFonts w:ascii="Garamond" w:hAnsi="Garamond"/>
          <w:color w:val="000000"/>
          <w:sz w:val="24"/>
          <w:szCs w:val="24"/>
        </w:rPr>
        <w:t>Dobava in obveščanje: p</w:t>
      </w:r>
      <w:r w:rsidRPr="001519C2">
        <w:rPr>
          <w:rFonts w:ascii="Garamond" w:hAnsi="Garamond"/>
          <w:sz w:val="24"/>
          <w:szCs w:val="24"/>
        </w:rPr>
        <w:t>onudnik mora zagotavljati redno in kompletno dobavo in obveščanje naročnika o vseh novostih.</w:t>
      </w:r>
    </w:p>
    <w:p w14:paraId="3B88BB1D" w14:textId="1FDC79C1" w:rsidR="00A44311" w:rsidRPr="001519C2" w:rsidRDefault="00A44311" w:rsidP="001519C2">
      <w:pPr>
        <w:pStyle w:val="Brezrazmikov"/>
        <w:spacing w:line="336" w:lineRule="auto"/>
        <w:jc w:val="both"/>
        <w:rPr>
          <w:rFonts w:ascii="Garamond" w:hAnsi="Garamond"/>
          <w:sz w:val="24"/>
          <w:szCs w:val="24"/>
        </w:rPr>
      </w:pPr>
    </w:p>
    <w:p w14:paraId="315AEC46" w14:textId="77777777" w:rsidR="00E03E85" w:rsidRPr="001519C2" w:rsidRDefault="00E03E85" w:rsidP="001519C2">
      <w:pPr>
        <w:spacing w:after="120" w:line="336" w:lineRule="auto"/>
        <w:jc w:val="both"/>
        <w:rPr>
          <w:rFonts w:ascii="Garamond" w:hAnsi="Garamond"/>
        </w:rPr>
      </w:pPr>
      <w:r w:rsidRPr="001519C2">
        <w:rPr>
          <w:rFonts w:ascii="Garamond" w:hAnsi="Garamond"/>
        </w:rPr>
        <w:t>Dobavitelj poskrbi za brezplačen prenos vseh potrebnih podatkov za obnovitev naročil, ki jih je naročnik prejemal v preteklem letu.</w:t>
      </w:r>
    </w:p>
    <w:p w14:paraId="08270F00" w14:textId="5B7EAED8" w:rsidR="00E03E85" w:rsidRPr="001519C2" w:rsidRDefault="00E03E85" w:rsidP="001519C2">
      <w:pPr>
        <w:spacing w:after="120" w:line="336" w:lineRule="auto"/>
        <w:jc w:val="both"/>
        <w:rPr>
          <w:rFonts w:ascii="Garamond" w:hAnsi="Garamond"/>
        </w:rPr>
      </w:pPr>
      <w:r w:rsidRPr="001519C2">
        <w:rPr>
          <w:rFonts w:ascii="Garamond" w:hAnsi="Garamond"/>
        </w:rPr>
        <w:t>Dobavitelj se obvezuje, da bo prevzeta dela po tej pogodbi izvedel v skladu s z zahtevami naročnika, vse pa v rokih</w:t>
      </w:r>
      <w:r w:rsidR="00E21051" w:rsidRPr="001519C2">
        <w:rPr>
          <w:rFonts w:ascii="Garamond" w:hAnsi="Garamond"/>
        </w:rPr>
        <w:t xml:space="preserve"> določenih v 7. členu pogodbe</w:t>
      </w:r>
      <w:r w:rsidRPr="001519C2">
        <w:rPr>
          <w:rFonts w:ascii="Garamond" w:hAnsi="Garamond"/>
        </w:rPr>
        <w:t>.</w:t>
      </w:r>
    </w:p>
    <w:p w14:paraId="5D77371C" w14:textId="3D63E4FC" w:rsidR="00E03E85" w:rsidRPr="001519C2" w:rsidRDefault="00E03E85" w:rsidP="001519C2">
      <w:pPr>
        <w:spacing w:after="120" w:line="336" w:lineRule="auto"/>
        <w:jc w:val="both"/>
        <w:rPr>
          <w:rFonts w:ascii="Garamond" w:hAnsi="Garamond"/>
        </w:rPr>
      </w:pPr>
      <w:r w:rsidRPr="001519C2">
        <w:rPr>
          <w:rFonts w:ascii="Garamond" w:hAnsi="Garamond"/>
        </w:rPr>
        <w:t xml:space="preserve">Dobavitelj mora zagotavljati dostop do elektronskih verzij revij pri založnikih z uporabo </w:t>
      </w:r>
      <w:proofErr w:type="spellStart"/>
      <w:r w:rsidRPr="001519C2">
        <w:rPr>
          <w:rFonts w:ascii="Garamond" w:hAnsi="Garamond"/>
        </w:rPr>
        <w:t>avtentikacije</w:t>
      </w:r>
      <w:proofErr w:type="spellEnd"/>
      <w:r w:rsidRPr="001519C2">
        <w:rPr>
          <w:rFonts w:ascii="Garamond" w:hAnsi="Garamond"/>
        </w:rPr>
        <w:t xml:space="preserve"> IP naslo</w:t>
      </w:r>
      <w:r w:rsidR="00A44311" w:rsidRPr="001519C2">
        <w:rPr>
          <w:rFonts w:ascii="Garamond" w:hAnsi="Garamond"/>
        </w:rPr>
        <w:t>va</w:t>
      </w:r>
      <w:r w:rsidRPr="001519C2">
        <w:rPr>
          <w:rFonts w:ascii="Garamond" w:hAnsi="Garamond"/>
        </w:rPr>
        <w:t xml:space="preserve"> naročnika</w:t>
      </w:r>
      <w:r w:rsidR="00291AC1" w:rsidRPr="001519C2">
        <w:rPr>
          <w:rFonts w:ascii="Garamond" w:hAnsi="Garamond"/>
        </w:rPr>
        <w:t>. I</w:t>
      </w:r>
      <w:r w:rsidR="00A44311" w:rsidRPr="001519C2">
        <w:rPr>
          <w:rFonts w:ascii="Garamond" w:hAnsi="Garamond"/>
        </w:rPr>
        <w:t xml:space="preserve">ndividualna </w:t>
      </w:r>
      <w:proofErr w:type="spellStart"/>
      <w:r w:rsidRPr="001519C2">
        <w:rPr>
          <w:rFonts w:ascii="Garamond" w:hAnsi="Garamond"/>
        </w:rPr>
        <w:t>avtentikacija</w:t>
      </w:r>
      <w:proofErr w:type="spellEnd"/>
      <w:r w:rsidRPr="001519C2">
        <w:rPr>
          <w:rFonts w:ascii="Garamond" w:hAnsi="Garamond"/>
        </w:rPr>
        <w:t xml:space="preserve"> </w:t>
      </w:r>
      <w:r w:rsidR="00E76375" w:rsidRPr="001519C2">
        <w:rPr>
          <w:rFonts w:ascii="Garamond" w:hAnsi="Garamond"/>
        </w:rPr>
        <w:t xml:space="preserve">ni sprejemljiva in predstavlja kršitev tega sporazuma in razlog za prekinitev ter </w:t>
      </w:r>
      <w:proofErr w:type="spellStart"/>
      <w:r w:rsidR="00E76375" w:rsidRPr="001519C2">
        <w:rPr>
          <w:rFonts w:ascii="Garamond" w:hAnsi="Garamond"/>
        </w:rPr>
        <w:t>unovičitev</w:t>
      </w:r>
      <w:proofErr w:type="spellEnd"/>
      <w:r w:rsidR="00E76375" w:rsidRPr="001519C2">
        <w:rPr>
          <w:rFonts w:ascii="Garamond" w:hAnsi="Garamond"/>
        </w:rPr>
        <w:t xml:space="preserve"> zavarovanja za dobro izvedbo pogodbenih obveznosti v celotni vrednosti.</w:t>
      </w:r>
    </w:p>
    <w:p w14:paraId="488070EA" w14:textId="505692CB" w:rsidR="00E03E85" w:rsidRPr="001519C2" w:rsidRDefault="00E03E85" w:rsidP="001519C2">
      <w:pPr>
        <w:spacing w:after="160" w:line="336" w:lineRule="auto"/>
        <w:jc w:val="both"/>
        <w:rPr>
          <w:rFonts w:ascii="Garamond" w:eastAsia="Calibri" w:hAnsi="Garamond"/>
        </w:rPr>
      </w:pPr>
    </w:p>
    <w:p w14:paraId="244A4A0B" w14:textId="402DFCF1" w:rsidR="00E76375" w:rsidRPr="001519C2" w:rsidRDefault="00E76375"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16FA99B3" w14:textId="3470EB7D" w:rsidR="00E03E85" w:rsidRPr="001519C2" w:rsidRDefault="00E03E85" w:rsidP="001519C2">
      <w:pPr>
        <w:spacing w:after="160" w:line="336" w:lineRule="auto"/>
        <w:jc w:val="both"/>
        <w:rPr>
          <w:rFonts w:ascii="Garamond" w:hAnsi="Garamond"/>
        </w:rPr>
      </w:pPr>
      <w:r w:rsidRPr="001519C2">
        <w:rPr>
          <w:rFonts w:ascii="Garamond" w:eastAsia="Calibri" w:hAnsi="Garamond"/>
        </w:rPr>
        <w:t xml:space="preserve">Dobavitelj mora blago dostaviti v prostore naročnika- </w:t>
      </w:r>
      <w:r w:rsidRPr="001519C2">
        <w:rPr>
          <w:rFonts w:ascii="Garamond" w:hAnsi="Garamond"/>
        </w:rPr>
        <w:t>DDP Ljubljana (</w:t>
      </w:r>
      <w:proofErr w:type="spellStart"/>
      <w:r w:rsidRPr="001519C2">
        <w:rPr>
          <w:rFonts w:ascii="Garamond" w:hAnsi="Garamond"/>
        </w:rPr>
        <w:t>delivered</w:t>
      </w:r>
      <w:proofErr w:type="spellEnd"/>
      <w:r w:rsidRPr="001519C2">
        <w:rPr>
          <w:rFonts w:ascii="Garamond" w:hAnsi="Garamond"/>
        </w:rPr>
        <w:t xml:space="preserve">, </w:t>
      </w:r>
      <w:proofErr w:type="spellStart"/>
      <w:r w:rsidRPr="001519C2">
        <w:rPr>
          <w:rFonts w:ascii="Garamond" w:hAnsi="Garamond"/>
        </w:rPr>
        <w:t>duty</w:t>
      </w:r>
      <w:proofErr w:type="spellEnd"/>
      <w:r w:rsidRPr="001519C2">
        <w:rPr>
          <w:rFonts w:ascii="Garamond" w:hAnsi="Garamond"/>
        </w:rPr>
        <w:t xml:space="preserve"> </w:t>
      </w:r>
      <w:proofErr w:type="spellStart"/>
      <w:r w:rsidRPr="001519C2">
        <w:rPr>
          <w:rFonts w:ascii="Garamond" w:hAnsi="Garamond"/>
        </w:rPr>
        <w:t>paid</w:t>
      </w:r>
      <w:proofErr w:type="spellEnd"/>
      <w:r w:rsidRPr="001519C2">
        <w:rPr>
          <w:rFonts w:ascii="Garamond" w:hAnsi="Garamond"/>
        </w:rPr>
        <w:t xml:space="preserve"> Ljubljana) </w:t>
      </w:r>
      <w:proofErr w:type="spellStart"/>
      <w:r w:rsidRPr="001519C2">
        <w:rPr>
          <w:rFonts w:ascii="Garamond" w:hAnsi="Garamond"/>
        </w:rPr>
        <w:t>Incoterms</w:t>
      </w:r>
      <w:proofErr w:type="spellEnd"/>
      <w:r w:rsidRPr="001519C2">
        <w:rPr>
          <w:rFonts w:ascii="Garamond" w:hAnsi="Garamond"/>
        </w:rPr>
        <w:t xml:space="preserve"> 2010.</w:t>
      </w:r>
    </w:p>
    <w:p w14:paraId="76F0C1D6" w14:textId="6A3AE173" w:rsidR="00E03E85" w:rsidRPr="001519C2" w:rsidRDefault="00E03E85" w:rsidP="001519C2">
      <w:pPr>
        <w:pStyle w:val="Default"/>
        <w:spacing w:line="336" w:lineRule="auto"/>
        <w:jc w:val="both"/>
        <w:rPr>
          <w:rFonts w:ascii="Garamond" w:hAnsi="Garamond"/>
          <w:color w:val="auto"/>
        </w:rPr>
      </w:pPr>
      <w:r w:rsidRPr="001519C2">
        <w:rPr>
          <w:rFonts w:ascii="Garamond" w:hAnsi="Garamond"/>
          <w:color w:val="auto"/>
        </w:rPr>
        <w:t>Dobavitelj mora dobaviti blago glede na pogostost izhajanja:</w:t>
      </w:r>
    </w:p>
    <w:p w14:paraId="0D4917F2" w14:textId="77777777" w:rsidR="00E03E85" w:rsidRPr="001519C2" w:rsidRDefault="00E03E85" w:rsidP="001519C2">
      <w:pPr>
        <w:pStyle w:val="Default"/>
        <w:spacing w:line="336" w:lineRule="auto"/>
        <w:jc w:val="both"/>
        <w:rPr>
          <w:rFonts w:ascii="Garamond" w:hAnsi="Garamond"/>
          <w:color w:val="auto"/>
        </w:rPr>
      </w:pPr>
      <w:r w:rsidRPr="001519C2">
        <w:rPr>
          <w:rFonts w:ascii="Garamond" w:hAnsi="Garamond"/>
          <w:color w:val="auto"/>
        </w:rPr>
        <w:t>- dnevnik: isti dan;</w:t>
      </w:r>
    </w:p>
    <w:p w14:paraId="4828534A" w14:textId="77777777" w:rsidR="00E03E85" w:rsidRPr="001519C2" w:rsidRDefault="00E03E85" w:rsidP="001519C2">
      <w:pPr>
        <w:pStyle w:val="Default"/>
        <w:spacing w:line="336" w:lineRule="auto"/>
        <w:jc w:val="both"/>
        <w:rPr>
          <w:rFonts w:ascii="Garamond" w:hAnsi="Garamond"/>
          <w:color w:val="auto"/>
        </w:rPr>
      </w:pPr>
      <w:r w:rsidRPr="001519C2">
        <w:rPr>
          <w:rFonts w:ascii="Garamond" w:hAnsi="Garamond"/>
          <w:color w:val="auto"/>
        </w:rPr>
        <w:t>- tednik: isti dan;</w:t>
      </w:r>
    </w:p>
    <w:p w14:paraId="153ABDD6" w14:textId="4E101673" w:rsidR="00E03E85" w:rsidRPr="001519C2" w:rsidRDefault="00E03E85" w:rsidP="001519C2">
      <w:pPr>
        <w:spacing w:after="160" w:line="336" w:lineRule="auto"/>
        <w:jc w:val="both"/>
        <w:rPr>
          <w:rFonts w:ascii="Garamond" w:hAnsi="Garamond"/>
        </w:rPr>
      </w:pPr>
      <w:r w:rsidRPr="001519C2">
        <w:rPr>
          <w:rFonts w:ascii="Garamond" w:hAnsi="Garamond"/>
        </w:rPr>
        <w:t>- mesečnik in ostale publikacije: do sedem dni</w:t>
      </w:r>
    </w:p>
    <w:p w14:paraId="2BBD9DC5" w14:textId="77777777" w:rsidR="00A13882" w:rsidRPr="001519C2" w:rsidRDefault="00A13882" w:rsidP="001519C2">
      <w:pPr>
        <w:spacing w:after="160" w:line="336" w:lineRule="auto"/>
        <w:jc w:val="both"/>
        <w:rPr>
          <w:rFonts w:ascii="Garamond" w:eastAsia="Calibri" w:hAnsi="Garamond"/>
        </w:rPr>
      </w:pPr>
    </w:p>
    <w:p w14:paraId="46567FF4" w14:textId="7A9E7363" w:rsidR="00E76375" w:rsidRPr="001519C2" w:rsidRDefault="00E76375" w:rsidP="001519C2">
      <w:pPr>
        <w:spacing w:after="160" w:line="336" w:lineRule="auto"/>
        <w:jc w:val="both"/>
        <w:rPr>
          <w:rFonts w:ascii="Garamond" w:eastAsia="Calibri" w:hAnsi="Garamond"/>
        </w:rPr>
      </w:pPr>
      <w:r w:rsidRPr="001519C2">
        <w:rPr>
          <w:rFonts w:ascii="Garamond" w:eastAsia="Calibri" w:hAnsi="Garamond"/>
        </w:rPr>
        <w:t>REKLAMACIJE</w:t>
      </w:r>
      <w:r w:rsidRPr="001519C2">
        <w:rPr>
          <w:rFonts w:ascii="Garamond" w:eastAsia="Calibri" w:hAnsi="Garamond"/>
        </w:rPr>
        <w:br/>
      </w:r>
    </w:p>
    <w:p w14:paraId="519D7006" w14:textId="770E0312" w:rsidR="00E76375" w:rsidRPr="001519C2" w:rsidRDefault="00E76375"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04835A84" w14:textId="12649CAC" w:rsidR="00E76375" w:rsidRPr="001519C2" w:rsidRDefault="00E76375" w:rsidP="001519C2">
      <w:pPr>
        <w:spacing w:line="336" w:lineRule="auto"/>
        <w:jc w:val="both"/>
        <w:rPr>
          <w:rFonts w:ascii="Garamond" w:hAnsi="Garamond"/>
        </w:rPr>
      </w:pPr>
      <w:r w:rsidRPr="001519C2">
        <w:rPr>
          <w:rFonts w:ascii="Garamond" w:hAnsi="Garamond"/>
        </w:rPr>
        <w:t xml:space="preserve">Naročnik bo vse napake in pomanjkljivosti, ki jih bo odkril, javil dobavitelju preko v ta namen vzpostavljene spletne aplikacije za reklamiranje. Dobavitelj je dolžan napake in pomanjkljivosti odpraviti takoj, če to ni možno, pa v tretjem odstavku tega člena določenih rokih. </w:t>
      </w:r>
    </w:p>
    <w:p w14:paraId="76BB1F8C" w14:textId="77777777" w:rsidR="00A13882" w:rsidRPr="001519C2" w:rsidRDefault="00A13882" w:rsidP="001519C2">
      <w:pPr>
        <w:spacing w:after="160" w:line="336" w:lineRule="auto"/>
        <w:jc w:val="both"/>
        <w:rPr>
          <w:rFonts w:ascii="Garamond" w:eastAsia="Calibri" w:hAnsi="Garamond"/>
        </w:rPr>
      </w:pPr>
    </w:p>
    <w:p w14:paraId="6F98C64B" w14:textId="54EF2DC1" w:rsidR="00E76375" w:rsidRPr="001519C2" w:rsidRDefault="00E76375" w:rsidP="001519C2">
      <w:pPr>
        <w:spacing w:after="160" w:line="336" w:lineRule="auto"/>
        <w:jc w:val="both"/>
        <w:rPr>
          <w:rFonts w:ascii="Garamond" w:eastAsia="Calibri" w:hAnsi="Garamond"/>
        </w:rPr>
      </w:pPr>
      <w:r w:rsidRPr="001519C2">
        <w:rPr>
          <w:rFonts w:ascii="Garamond" w:eastAsia="Calibri" w:hAnsi="Garamond"/>
        </w:rPr>
        <w:t xml:space="preserve">Naročnik bo dobavo oziroma dostop reklamiral v spletno aplikacijo, ustno, po elektronski pošti ali pisno po pošti. Šteje se, da je dobavitelj seznanjen z reklamacijo, ko naročnik reklamacijo odda (oddajna teorija). </w:t>
      </w:r>
    </w:p>
    <w:p w14:paraId="0F607C51" w14:textId="33E60330" w:rsidR="00E76375" w:rsidRPr="001519C2" w:rsidRDefault="00E76375" w:rsidP="001519C2">
      <w:pPr>
        <w:spacing w:after="160" w:line="336" w:lineRule="auto"/>
        <w:jc w:val="both"/>
        <w:rPr>
          <w:rFonts w:ascii="Garamond" w:eastAsia="Calibri" w:hAnsi="Garamond"/>
        </w:rPr>
      </w:pPr>
      <w:r w:rsidRPr="001519C2">
        <w:rPr>
          <w:rFonts w:ascii="Garamond" w:eastAsia="Calibri" w:hAnsi="Garamond"/>
        </w:rPr>
        <w:t>Dobavitelj je dolžan zagotoviti o</w:t>
      </w:r>
      <w:r w:rsidRPr="001519C2">
        <w:rPr>
          <w:rFonts w:ascii="Garamond" w:hAnsi="Garamond"/>
          <w:bCs/>
          <w:color w:val="000000" w:themeColor="text1"/>
        </w:rPr>
        <w:t>dzivni čas ob reklamacijah in vprašanjih naročnika v času</w:t>
      </w:r>
      <w:r w:rsidR="0057295F" w:rsidRPr="001519C2">
        <w:rPr>
          <w:rFonts w:ascii="Garamond" w:hAnsi="Garamond"/>
          <w:bCs/>
          <w:color w:val="000000" w:themeColor="text1"/>
        </w:rPr>
        <w:t>24 ur.</w:t>
      </w:r>
      <w:r w:rsidRPr="001519C2">
        <w:rPr>
          <w:rFonts w:ascii="Garamond" w:hAnsi="Garamond"/>
          <w:bCs/>
          <w:color w:val="000000" w:themeColor="text1"/>
        </w:rPr>
        <w:t xml:space="preserve"> Ob reklamacijah za dostop do elektronskega dostopa </w:t>
      </w:r>
      <w:r w:rsidR="0057295F" w:rsidRPr="001519C2">
        <w:rPr>
          <w:rFonts w:ascii="Garamond" w:hAnsi="Garamond"/>
          <w:bCs/>
          <w:color w:val="000000" w:themeColor="text1"/>
        </w:rPr>
        <w:t>je odzivni čas 24 ur</w:t>
      </w:r>
      <w:r w:rsidRPr="001519C2">
        <w:rPr>
          <w:rFonts w:ascii="Garamond" w:hAnsi="Garamond"/>
          <w:bCs/>
          <w:color w:val="000000" w:themeColor="text1"/>
        </w:rPr>
        <w:t>, reklam</w:t>
      </w:r>
      <w:r w:rsidR="0057295F" w:rsidRPr="001519C2">
        <w:rPr>
          <w:rFonts w:ascii="Garamond" w:hAnsi="Garamond"/>
          <w:bCs/>
          <w:color w:val="000000" w:themeColor="text1"/>
        </w:rPr>
        <w:t xml:space="preserve">irane napake </w:t>
      </w:r>
      <w:r w:rsidRPr="001519C2">
        <w:rPr>
          <w:rFonts w:ascii="Garamond" w:hAnsi="Garamond"/>
          <w:bCs/>
          <w:color w:val="000000" w:themeColor="text1"/>
        </w:rPr>
        <w:t xml:space="preserve"> glede tiskanih publikacij morajo biti </w:t>
      </w:r>
      <w:r w:rsidR="0057295F" w:rsidRPr="001519C2">
        <w:rPr>
          <w:rFonts w:ascii="Garamond" w:hAnsi="Garamond"/>
          <w:bCs/>
          <w:color w:val="000000" w:themeColor="text1"/>
        </w:rPr>
        <w:t>odpravljene v roku 48 ur</w:t>
      </w:r>
      <w:r w:rsidR="00A13882" w:rsidRPr="001519C2">
        <w:rPr>
          <w:rFonts w:ascii="Garamond" w:hAnsi="Garamond"/>
          <w:bCs/>
          <w:color w:val="000000" w:themeColor="text1"/>
        </w:rPr>
        <w:t xml:space="preserve"> </w:t>
      </w:r>
      <w:r w:rsidRPr="001519C2">
        <w:rPr>
          <w:rFonts w:ascii="Garamond" w:hAnsi="Garamond"/>
          <w:color w:val="000000" w:themeColor="text1"/>
        </w:rPr>
        <w:t xml:space="preserve">od oddaje reklamacije, možnost reklamacije vsaj </w:t>
      </w:r>
      <w:r w:rsidR="0057295F" w:rsidRPr="001519C2">
        <w:rPr>
          <w:rFonts w:ascii="Garamond" w:hAnsi="Garamond"/>
          <w:color w:val="000000" w:themeColor="text1"/>
        </w:rPr>
        <w:t xml:space="preserve">3 </w:t>
      </w:r>
      <w:r w:rsidRPr="001519C2">
        <w:rPr>
          <w:rFonts w:ascii="Garamond" w:hAnsi="Garamond"/>
          <w:color w:val="000000" w:themeColor="text1"/>
        </w:rPr>
        <w:t>mesece po izidu manjkajoče številke.</w:t>
      </w:r>
    </w:p>
    <w:p w14:paraId="6F27065D" w14:textId="77777777" w:rsidR="00E76375" w:rsidRPr="001519C2" w:rsidRDefault="00E76375" w:rsidP="001519C2">
      <w:pPr>
        <w:spacing w:line="336" w:lineRule="auto"/>
        <w:jc w:val="both"/>
        <w:rPr>
          <w:rFonts w:ascii="Garamond" w:hAnsi="Garamond"/>
        </w:rPr>
      </w:pPr>
      <w:r w:rsidRPr="001519C2">
        <w:rPr>
          <w:rFonts w:ascii="Garamond" w:hAnsi="Garamond"/>
        </w:rPr>
        <w:t xml:space="preserve">Blago, za katero se bo ugotovilo, da kakorkoli odstopa od navedb v razpisni ali ponudbeni dokumentaciji, ali ni skladno z določili te pogodbe in s specifikacijami, bo zavrnjeno preko spletne aplikacije za reklamiranje, zaradi česar bo dobavitelj prešel v zamudo. </w:t>
      </w:r>
    </w:p>
    <w:p w14:paraId="472C00B1" w14:textId="77777777" w:rsidR="00E76375" w:rsidRPr="001519C2" w:rsidRDefault="00E76375" w:rsidP="001519C2">
      <w:pPr>
        <w:spacing w:line="336" w:lineRule="auto"/>
        <w:jc w:val="both"/>
        <w:rPr>
          <w:rFonts w:ascii="Garamond" w:hAnsi="Garamond"/>
        </w:rPr>
      </w:pPr>
    </w:p>
    <w:p w14:paraId="7E235725" w14:textId="77777777" w:rsidR="00E76375" w:rsidRPr="001519C2" w:rsidRDefault="00E76375" w:rsidP="001519C2">
      <w:pPr>
        <w:spacing w:line="336" w:lineRule="auto"/>
        <w:jc w:val="both"/>
        <w:rPr>
          <w:rFonts w:ascii="Garamond" w:hAnsi="Garamond"/>
        </w:rPr>
      </w:pPr>
      <w:r w:rsidRPr="001519C2">
        <w:rPr>
          <w:rFonts w:ascii="Garamond" w:hAnsi="Garamond"/>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enake ali boljše lastnosti.</w:t>
      </w:r>
    </w:p>
    <w:p w14:paraId="44316731" w14:textId="77777777" w:rsidR="00E76375" w:rsidRPr="001519C2" w:rsidRDefault="00E76375" w:rsidP="001519C2">
      <w:pPr>
        <w:spacing w:after="160" w:line="336" w:lineRule="auto"/>
        <w:jc w:val="both"/>
        <w:rPr>
          <w:rFonts w:ascii="Garamond" w:eastAsia="Calibri" w:hAnsi="Garamond"/>
        </w:rPr>
      </w:pPr>
    </w:p>
    <w:p w14:paraId="4C8DC512" w14:textId="77777777" w:rsidR="00CB6F67" w:rsidRPr="001519C2" w:rsidRDefault="009C35A9" w:rsidP="001519C2">
      <w:pPr>
        <w:spacing w:after="160" w:line="336" w:lineRule="auto"/>
        <w:jc w:val="both"/>
        <w:rPr>
          <w:rFonts w:ascii="Garamond" w:eastAsia="Calibri" w:hAnsi="Garamond"/>
        </w:rPr>
      </w:pPr>
      <w:r w:rsidRPr="001519C2">
        <w:rPr>
          <w:rFonts w:ascii="Garamond" w:hAnsi="Garamond"/>
        </w:rPr>
        <w:lastRenderedPageBreak/>
        <w:t xml:space="preserve">CENE IN </w:t>
      </w:r>
      <w:r w:rsidRPr="001519C2">
        <w:rPr>
          <w:rFonts w:ascii="Garamond" w:eastAsia="Calibri" w:hAnsi="Garamond"/>
        </w:rPr>
        <w:t>NAČIN PLAČILA</w:t>
      </w:r>
    </w:p>
    <w:p w14:paraId="75CE22EA" w14:textId="77777777" w:rsidR="001662C9" w:rsidRPr="001519C2" w:rsidRDefault="001662C9" w:rsidP="001519C2">
      <w:pPr>
        <w:numPr>
          <w:ilvl w:val="0"/>
          <w:numId w:val="23"/>
        </w:numPr>
        <w:spacing w:after="160" w:line="336" w:lineRule="auto"/>
        <w:jc w:val="both"/>
        <w:rPr>
          <w:rFonts w:ascii="Garamond" w:eastAsia="Calibri" w:hAnsi="Garamond"/>
        </w:rPr>
      </w:pPr>
      <w:r w:rsidRPr="001519C2">
        <w:rPr>
          <w:rFonts w:ascii="Garamond" w:eastAsia="Calibri" w:hAnsi="Garamond"/>
        </w:rPr>
        <w:t xml:space="preserve">člen </w:t>
      </w:r>
    </w:p>
    <w:p w14:paraId="194BED99" w14:textId="77777777" w:rsidR="00E03E85" w:rsidRPr="001519C2" w:rsidRDefault="00157822" w:rsidP="001519C2">
      <w:pPr>
        <w:spacing w:after="160" w:line="336" w:lineRule="auto"/>
        <w:jc w:val="both"/>
        <w:rPr>
          <w:rFonts w:ascii="Garamond" w:eastAsia="Calibri" w:hAnsi="Garamond"/>
        </w:rPr>
      </w:pPr>
      <w:r w:rsidRPr="001519C2">
        <w:rPr>
          <w:rFonts w:ascii="Garamond" w:eastAsia="Calibri" w:hAnsi="Garamond"/>
        </w:rPr>
        <w:t>Cene posameznih serijskih publikacij so navedene v prilo</w:t>
      </w:r>
      <w:r w:rsidR="00E03E85" w:rsidRPr="001519C2">
        <w:rPr>
          <w:rFonts w:ascii="Garamond" w:eastAsia="Calibri" w:hAnsi="Garamond"/>
        </w:rPr>
        <w:t xml:space="preserve">gi k tej pogodbi oziroma v ponudbi na posamezno povpraševanje. </w:t>
      </w:r>
    </w:p>
    <w:p w14:paraId="0E0F18DE" w14:textId="3A422FB3" w:rsidR="001662C9" w:rsidRPr="001519C2" w:rsidRDefault="001662C9" w:rsidP="001519C2">
      <w:pPr>
        <w:spacing w:after="160" w:line="336" w:lineRule="auto"/>
        <w:jc w:val="both"/>
        <w:rPr>
          <w:rFonts w:ascii="Garamond" w:hAnsi="Garamond"/>
        </w:rPr>
      </w:pPr>
      <w:r w:rsidRPr="001519C2">
        <w:rPr>
          <w:rFonts w:ascii="Garamond" w:hAnsi="Garamond"/>
        </w:rPr>
        <w:t xml:space="preserve">Cene so fiksne </w:t>
      </w:r>
      <w:r w:rsidR="00E03E85" w:rsidRPr="001519C2">
        <w:rPr>
          <w:rFonts w:ascii="Garamond" w:hAnsi="Garamond"/>
        </w:rPr>
        <w:t xml:space="preserve">do naslednjega povpraševanja. </w:t>
      </w:r>
    </w:p>
    <w:p w14:paraId="6503E356" w14:textId="5EFDD021"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 xml:space="preserve">člen </w:t>
      </w:r>
    </w:p>
    <w:p w14:paraId="4A265994" w14:textId="548D1435" w:rsidR="00E03E85" w:rsidRPr="001519C2" w:rsidRDefault="00E03E85" w:rsidP="001519C2">
      <w:pPr>
        <w:spacing w:after="160" w:line="336" w:lineRule="auto"/>
        <w:jc w:val="both"/>
        <w:rPr>
          <w:rFonts w:ascii="Garamond" w:hAnsi="Garamond"/>
        </w:rPr>
      </w:pPr>
      <w:r w:rsidRPr="001519C2">
        <w:rPr>
          <w:rFonts w:ascii="Garamond" w:hAnsi="Garamond"/>
        </w:rPr>
        <w:t xml:space="preserve">Dobavitelj izda račun po opravljeni dobavi v posameznem mesecu. Obvezna priloga k računu je </w:t>
      </w:r>
      <w:r w:rsidR="00A13882" w:rsidRPr="001519C2">
        <w:rPr>
          <w:rFonts w:ascii="Garamond" w:hAnsi="Garamond"/>
        </w:rPr>
        <w:t xml:space="preserve">izpis iz aplikacije, ki izkazuje izvedene dobave v posameznem mesecu. V kolikor račun ne bo ustrezal dejanskemu stanju, prikazanem v aplikaciji, bo naročnik račun zavrnil. </w:t>
      </w:r>
    </w:p>
    <w:p w14:paraId="73E9F2A0" w14:textId="77777777" w:rsidR="00953196" w:rsidRPr="001519C2" w:rsidRDefault="00953196" w:rsidP="001519C2">
      <w:pPr>
        <w:numPr>
          <w:ilvl w:val="0"/>
          <w:numId w:val="23"/>
        </w:numPr>
        <w:spacing w:line="336" w:lineRule="auto"/>
        <w:jc w:val="both"/>
        <w:rPr>
          <w:rFonts w:ascii="Garamond" w:eastAsia="Calibri" w:hAnsi="Garamond"/>
        </w:rPr>
      </w:pPr>
      <w:r w:rsidRPr="001519C2">
        <w:rPr>
          <w:rFonts w:ascii="Garamond" w:eastAsia="Calibri" w:hAnsi="Garamond"/>
        </w:rPr>
        <w:t>člen</w:t>
      </w:r>
    </w:p>
    <w:p w14:paraId="710DDEA1" w14:textId="77777777" w:rsidR="00CB6F67" w:rsidRPr="001519C2" w:rsidRDefault="00CB6F67" w:rsidP="001519C2">
      <w:pPr>
        <w:spacing w:after="160" w:line="336" w:lineRule="auto"/>
        <w:jc w:val="both"/>
        <w:rPr>
          <w:rFonts w:ascii="Garamond" w:eastAsia="Calibri" w:hAnsi="Garamond" w:cs="Tahoma"/>
        </w:rPr>
      </w:pPr>
    </w:p>
    <w:p w14:paraId="3C22C617" w14:textId="3504B7BF" w:rsidR="00CB6F67" w:rsidRPr="001519C2" w:rsidRDefault="009C6970" w:rsidP="001519C2">
      <w:pPr>
        <w:spacing w:after="160" w:line="336" w:lineRule="auto"/>
        <w:jc w:val="both"/>
        <w:rPr>
          <w:rFonts w:ascii="Garamond" w:eastAsia="Calibri" w:hAnsi="Garamond"/>
        </w:rPr>
      </w:pPr>
      <w:r w:rsidRPr="001519C2">
        <w:rPr>
          <w:rFonts w:ascii="Garamond" w:eastAsia="Calibri" w:hAnsi="Garamond"/>
        </w:rPr>
        <w:t>Dobavitelj</w:t>
      </w:r>
      <w:r w:rsidR="00CB6F67" w:rsidRPr="001519C2">
        <w:rPr>
          <w:rFonts w:ascii="Garamond" w:eastAsia="Calibri" w:hAnsi="Garamond"/>
        </w:rPr>
        <w:t xml:space="preserve"> vsak račun op</w:t>
      </w:r>
      <w:r w:rsidR="006A4800" w:rsidRPr="001519C2">
        <w:rPr>
          <w:rFonts w:ascii="Garamond" w:eastAsia="Calibri" w:hAnsi="Garamond"/>
        </w:rPr>
        <w:t>remi s številko tega sporazuma.</w:t>
      </w:r>
    </w:p>
    <w:p w14:paraId="1D164716"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Naročnik je dolžan posamezni račun plačati v roku 30 dni od datuma prejema </w:t>
      </w:r>
      <w:r w:rsidR="00953196" w:rsidRPr="001519C2">
        <w:rPr>
          <w:rFonts w:ascii="Garamond" w:eastAsia="Calibri" w:hAnsi="Garamond"/>
        </w:rPr>
        <w:t>računa</w:t>
      </w:r>
      <w:r w:rsidRPr="001519C2">
        <w:rPr>
          <w:rFonts w:ascii="Garamond" w:eastAsia="Calibri" w:hAnsi="Garamond"/>
        </w:rPr>
        <w:t xml:space="preserve"> na TRR: _________________________________, pri banki ____________.  </w:t>
      </w:r>
    </w:p>
    <w:p w14:paraId="5DD9C6DA" w14:textId="55910F6B" w:rsidR="00E03E85" w:rsidRPr="001519C2" w:rsidRDefault="00CB6F67" w:rsidP="001519C2">
      <w:pPr>
        <w:spacing w:after="160" w:line="336" w:lineRule="auto"/>
        <w:jc w:val="both"/>
        <w:rPr>
          <w:rFonts w:ascii="Garamond" w:eastAsia="Calibri" w:hAnsi="Garamond"/>
        </w:rPr>
      </w:pPr>
      <w:r w:rsidRPr="001519C2">
        <w:rPr>
          <w:rFonts w:ascii="Garamond" w:eastAsia="Calibri" w:hAnsi="Garamond"/>
        </w:rPr>
        <w:t>V primeru zamude pri plačilu je naročnik dolžan plačati zakonske zamudne obresti za čas zamude.</w:t>
      </w:r>
    </w:p>
    <w:p w14:paraId="6506F856" w14:textId="77777777" w:rsidR="00E03E85" w:rsidRPr="001519C2" w:rsidRDefault="00E03E85" w:rsidP="001519C2">
      <w:pPr>
        <w:suppressAutoHyphens/>
        <w:autoSpaceDN w:val="0"/>
        <w:spacing w:line="336" w:lineRule="auto"/>
        <w:jc w:val="both"/>
        <w:textAlignment w:val="baseline"/>
        <w:rPr>
          <w:rFonts w:ascii="Garamond" w:hAnsi="Garamond"/>
          <w:kern w:val="3"/>
          <w:lang w:eastAsia="zh-CN"/>
        </w:rPr>
      </w:pPr>
    </w:p>
    <w:p w14:paraId="4B7B64CC" w14:textId="6B5CDFEA" w:rsidR="00C1511C" w:rsidRPr="001519C2" w:rsidRDefault="00C1511C" w:rsidP="001519C2">
      <w:pPr>
        <w:suppressAutoHyphens/>
        <w:autoSpaceDN w:val="0"/>
        <w:spacing w:line="336" w:lineRule="auto"/>
        <w:jc w:val="both"/>
        <w:textAlignment w:val="baseline"/>
        <w:rPr>
          <w:rFonts w:ascii="Garamond" w:hAnsi="Garamond"/>
          <w:kern w:val="3"/>
          <w:lang w:eastAsia="zh-CN"/>
        </w:rPr>
      </w:pPr>
      <w:r w:rsidRPr="001519C2">
        <w:rPr>
          <w:rFonts w:ascii="Garamond" w:hAnsi="Garamond"/>
          <w:kern w:val="3"/>
          <w:lang w:eastAsia="zh-CN"/>
        </w:rPr>
        <w:t>POGODBENA KAZEN</w:t>
      </w:r>
    </w:p>
    <w:p w14:paraId="57D6B9BA" w14:textId="77777777" w:rsidR="00C1511C" w:rsidRPr="001519C2" w:rsidRDefault="00C1511C" w:rsidP="001519C2">
      <w:pPr>
        <w:numPr>
          <w:ilvl w:val="0"/>
          <w:numId w:val="23"/>
        </w:numPr>
        <w:spacing w:before="100" w:beforeAutospacing="1" w:line="336" w:lineRule="auto"/>
        <w:jc w:val="both"/>
        <w:rPr>
          <w:rFonts w:ascii="Garamond" w:hAnsi="Garamond"/>
        </w:rPr>
      </w:pPr>
      <w:r w:rsidRPr="001519C2">
        <w:rPr>
          <w:rFonts w:ascii="Garamond" w:hAnsi="Garamond"/>
        </w:rPr>
        <w:t>člen</w:t>
      </w:r>
    </w:p>
    <w:p w14:paraId="2679685A" w14:textId="79E489E5" w:rsidR="00B64545" w:rsidRPr="001519C2" w:rsidRDefault="00B64545" w:rsidP="001519C2">
      <w:pPr>
        <w:spacing w:line="336" w:lineRule="auto"/>
        <w:jc w:val="both"/>
        <w:rPr>
          <w:rFonts w:ascii="Garamond" w:hAnsi="Garamond"/>
        </w:rPr>
      </w:pPr>
      <w:r w:rsidRPr="001519C2">
        <w:rPr>
          <w:rFonts w:ascii="Garamond" w:hAnsi="Garamond"/>
        </w:rPr>
        <w:t>V primeru, da dobavitelj po svoji krivdi ne dobavi oziroma ne omogoči dostopa do publikacij ali nepravočasno ne odpravi reklamacije</w:t>
      </w:r>
      <w:r w:rsidR="00AB1F44" w:rsidRPr="001519C2">
        <w:rPr>
          <w:rFonts w:ascii="Garamond" w:hAnsi="Garamond"/>
        </w:rPr>
        <w:t>,</w:t>
      </w:r>
      <w:r w:rsidRPr="001519C2">
        <w:rPr>
          <w:rFonts w:ascii="Garamond" w:hAnsi="Garamond"/>
        </w:rPr>
        <w:t xml:space="preserve"> je dolžan plačati naročniku pogodbeno kazen v višini 0,2% od vrednosti skupne </w:t>
      </w:r>
      <w:r w:rsidRPr="001519C2">
        <w:rPr>
          <w:rFonts w:ascii="Garamond" w:eastAsia="Calibri" w:hAnsi="Garamond"/>
        </w:rPr>
        <w:t>pogodbene vrednosti ponudbe za posamezno povpraševanje za vsak dan zamude.</w:t>
      </w:r>
    </w:p>
    <w:p w14:paraId="1AA4FD6B" w14:textId="77777777" w:rsidR="00B64545" w:rsidRPr="001519C2" w:rsidRDefault="00B64545" w:rsidP="001519C2">
      <w:pPr>
        <w:spacing w:line="336" w:lineRule="auto"/>
        <w:jc w:val="both"/>
        <w:rPr>
          <w:rFonts w:ascii="Garamond" w:hAnsi="Garamond"/>
        </w:rPr>
      </w:pPr>
    </w:p>
    <w:p w14:paraId="469AB89A" w14:textId="3E3C5811" w:rsidR="00B64545" w:rsidRPr="001519C2" w:rsidRDefault="00B64545" w:rsidP="001519C2">
      <w:pPr>
        <w:spacing w:line="336" w:lineRule="auto"/>
        <w:jc w:val="both"/>
        <w:rPr>
          <w:rFonts w:ascii="Garamond" w:hAnsi="Garamond"/>
        </w:rPr>
      </w:pPr>
      <w:r w:rsidRPr="001519C2">
        <w:rPr>
          <w:rFonts w:ascii="Garamond" w:hAnsi="Garamond"/>
        </w:rPr>
        <w:t xml:space="preserve">Skupni znesek pogodbene kazni ne sme presegati 15% (odstotkov) od vrednosti </w:t>
      </w:r>
      <w:r w:rsidRPr="001519C2">
        <w:rPr>
          <w:rFonts w:ascii="Garamond" w:eastAsia="Calibri" w:hAnsi="Garamond"/>
        </w:rPr>
        <w:t>ponudbe za posamezno povpraševanje.</w:t>
      </w:r>
    </w:p>
    <w:p w14:paraId="38A8D7C5" w14:textId="77777777" w:rsidR="00B64545" w:rsidRPr="001519C2" w:rsidRDefault="00B64545" w:rsidP="001519C2">
      <w:pPr>
        <w:spacing w:line="336" w:lineRule="auto"/>
        <w:jc w:val="both"/>
        <w:rPr>
          <w:rFonts w:ascii="Garamond" w:hAnsi="Garamond"/>
        </w:rPr>
      </w:pPr>
    </w:p>
    <w:p w14:paraId="406A62A7" w14:textId="3DAAF9AD" w:rsidR="00B64545" w:rsidRPr="001519C2" w:rsidRDefault="00B64545" w:rsidP="001519C2">
      <w:pPr>
        <w:spacing w:line="336" w:lineRule="auto"/>
        <w:jc w:val="both"/>
        <w:rPr>
          <w:rFonts w:ascii="Garamond" w:hAnsi="Garamond"/>
        </w:rPr>
      </w:pPr>
      <w:r w:rsidRPr="001519C2">
        <w:rPr>
          <w:rFonts w:ascii="Garamond" w:hAnsi="Garamond"/>
        </w:rPr>
        <w:t xml:space="preserve">Dobavitelj se prav tako zaveže poravnati vse stroške nastale naročniku, do katerih bi prišlo zaradi nepravočasne dobave ali </w:t>
      </w:r>
      <w:proofErr w:type="spellStart"/>
      <w:r w:rsidRPr="001519C2">
        <w:rPr>
          <w:rFonts w:ascii="Garamond" w:hAnsi="Garamond"/>
        </w:rPr>
        <w:t>nedostopa</w:t>
      </w:r>
      <w:proofErr w:type="spellEnd"/>
      <w:r w:rsidRPr="001519C2">
        <w:rPr>
          <w:rFonts w:ascii="Garamond" w:hAnsi="Garamond"/>
        </w:rPr>
        <w:t xml:space="preserve"> do aplikacije</w:t>
      </w:r>
      <w:r w:rsidR="00AA2AED" w:rsidRPr="001519C2">
        <w:rPr>
          <w:rFonts w:ascii="Garamond" w:hAnsi="Garamond"/>
        </w:rPr>
        <w:t xml:space="preserve"> oziroma nepravočasne sanacije reklamacije</w:t>
      </w:r>
      <w:r w:rsidRPr="001519C2">
        <w:rPr>
          <w:rFonts w:ascii="Garamond" w:hAnsi="Garamond"/>
        </w:rPr>
        <w:t>.</w:t>
      </w:r>
    </w:p>
    <w:p w14:paraId="4C578273" w14:textId="77777777" w:rsidR="00B64545" w:rsidRPr="001519C2" w:rsidRDefault="00B64545" w:rsidP="001519C2">
      <w:pPr>
        <w:spacing w:line="336" w:lineRule="auto"/>
        <w:jc w:val="both"/>
        <w:rPr>
          <w:rFonts w:ascii="Garamond" w:hAnsi="Garamond"/>
        </w:rPr>
      </w:pPr>
      <w:r w:rsidRPr="001519C2">
        <w:rPr>
          <w:rFonts w:ascii="Garamond" w:hAnsi="Garamond"/>
        </w:rPr>
        <w:t xml:space="preserve">Pogodbene stranke soglašajo, da pravica zaračunavati pogodbeno kazen ni pogojena z nastankom škode naročniku. Povračilo tako nastale škode bo naročnik uveljavljal po splošnih načelih odškodninske odgovornosti, neodvisno od uveljavljanja pogodbene kazni. </w:t>
      </w:r>
    </w:p>
    <w:p w14:paraId="54345130" w14:textId="77777777" w:rsidR="00B64545" w:rsidRPr="001519C2" w:rsidRDefault="00B64545" w:rsidP="001519C2">
      <w:pPr>
        <w:spacing w:line="336" w:lineRule="auto"/>
        <w:jc w:val="both"/>
        <w:rPr>
          <w:rFonts w:ascii="Garamond" w:hAnsi="Garamond"/>
        </w:rPr>
      </w:pPr>
    </w:p>
    <w:p w14:paraId="761B8F5A" w14:textId="0D34B826" w:rsidR="00B64545" w:rsidRPr="001519C2" w:rsidRDefault="00B64545" w:rsidP="001519C2">
      <w:pPr>
        <w:spacing w:line="336" w:lineRule="auto"/>
        <w:jc w:val="both"/>
        <w:rPr>
          <w:rFonts w:ascii="Garamond" w:hAnsi="Garamond"/>
        </w:rPr>
      </w:pPr>
      <w:r w:rsidRPr="001519C2">
        <w:rPr>
          <w:rFonts w:ascii="Garamond" w:hAnsi="Garamond"/>
        </w:rPr>
        <w:lastRenderedPageBreak/>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1A5765A3" w14:textId="77777777" w:rsidR="00B64545" w:rsidRPr="001519C2" w:rsidRDefault="00B64545" w:rsidP="001519C2">
      <w:pPr>
        <w:spacing w:line="336" w:lineRule="auto"/>
        <w:jc w:val="both"/>
        <w:rPr>
          <w:rFonts w:ascii="Garamond" w:hAnsi="Garamond"/>
        </w:rPr>
      </w:pPr>
    </w:p>
    <w:p w14:paraId="68DEEA2A" w14:textId="30EC383C" w:rsidR="00E76375" w:rsidRPr="001519C2" w:rsidRDefault="00E76375" w:rsidP="001519C2">
      <w:pPr>
        <w:spacing w:line="336" w:lineRule="auto"/>
        <w:jc w:val="both"/>
        <w:rPr>
          <w:rFonts w:ascii="Garamond" w:eastAsia="Calibri" w:hAnsi="Garamond"/>
        </w:rPr>
      </w:pPr>
      <w:r w:rsidRPr="001519C2">
        <w:rPr>
          <w:rFonts w:ascii="Garamond" w:eastAsia="Calibri" w:hAnsi="Garamond"/>
        </w:rPr>
        <w:t xml:space="preserve">V primeru, da </w:t>
      </w:r>
      <w:r w:rsidR="00AA2AED" w:rsidRPr="001519C2">
        <w:rPr>
          <w:rFonts w:ascii="Garamond" w:eastAsia="Calibri" w:hAnsi="Garamond"/>
        </w:rPr>
        <w:t>dobavitelj</w:t>
      </w:r>
      <w:r w:rsidRPr="001519C2">
        <w:rPr>
          <w:rFonts w:ascii="Garamond" w:eastAsia="Calibri" w:hAnsi="Garamond"/>
        </w:rPr>
        <w:t xml:space="preserve"> namesto institucionalne naročnine </w:t>
      </w:r>
      <w:r w:rsidR="00AA2AED" w:rsidRPr="001519C2">
        <w:rPr>
          <w:rFonts w:ascii="Garamond" w:eastAsia="Calibri" w:hAnsi="Garamond"/>
        </w:rPr>
        <w:t xml:space="preserve">(dostopa do </w:t>
      </w:r>
      <w:r w:rsidRPr="001519C2">
        <w:rPr>
          <w:rFonts w:ascii="Garamond" w:eastAsia="Calibri" w:hAnsi="Garamond"/>
        </w:rPr>
        <w:t>publikacije</w:t>
      </w:r>
      <w:r w:rsidR="00AA2AED" w:rsidRPr="001519C2">
        <w:rPr>
          <w:rFonts w:ascii="Garamond" w:eastAsia="Calibri" w:hAnsi="Garamond"/>
        </w:rPr>
        <w:t>)</w:t>
      </w:r>
      <w:r w:rsidRPr="001519C2">
        <w:rPr>
          <w:rFonts w:ascii="Garamond" w:eastAsia="Calibri" w:hAnsi="Garamond"/>
        </w:rPr>
        <w:t xml:space="preserve"> ponudi </w:t>
      </w:r>
      <w:r w:rsidR="00AA2AED" w:rsidRPr="001519C2">
        <w:rPr>
          <w:rFonts w:ascii="Garamond" w:eastAsia="Calibri" w:hAnsi="Garamond"/>
        </w:rPr>
        <w:t>individualni dostop</w:t>
      </w:r>
      <w:r w:rsidR="00AB1F44" w:rsidRPr="001519C2">
        <w:rPr>
          <w:rFonts w:ascii="Garamond" w:eastAsia="Calibri" w:hAnsi="Garamond"/>
        </w:rPr>
        <w:t>,</w:t>
      </w:r>
      <w:r w:rsidR="00AA2AED" w:rsidRPr="001519C2">
        <w:rPr>
          <w:rFonts w:ascii="Garamond" w:eastAsia="Calibri" w:hAnsi="Garamond"/>
        </w:rPr>
        <w:t xml:space="preserve"> je dobavitelj</w:t>
      </w:r>
      <w:r w:rsidRPr="001519C2">
        <w:rPr>
          <w:rFonts w:ascii="Garamond" w:eastAsia="Calibri" w:hAnsi="Garamond"/>
        </w:rPr>
        <w:t xml:space="preserve"> dolžan na lastne stroške spremeniti naročnino v institucionalno naročnino. Če s ponudbo osebne naročnine povzroči nedostopnost elektronske verzije te revije, mora plačati kupcu tudi pogodbeno kazen v višini 0,5 % od </w:t>
      </w:r>
      <w:r w:rsidR="00AA2AED" w:rsidRPr="001519C2">
        <w:rPr>
          <w:rFonts w:ascii="Garamond" w:eastAsia="Calibri" w:hAnsi="Garamond"/>
        </w:rPr>
        <w:t xml:space="preserve">skupne </w:t>
      </w:r>
      <w:r w:rsidRPr="001519C2">
        <w:rPr>
          <w:rFonts w:ascii="Garamond" w:eastAsia="Calibri" w:hAnsi="Garamond"/>
        </w:rPr>
        <w:t>pogodbene vrednosti za</w:t>
      </w:r>
      <w:r w:rsidR="00AA2AED" w:rsidRPr="001519C2">
        <w:rPr>
          <w:rFonts w:ascii="Garamond" w:eastAsia="Calibri" w:hAnsi="Garamond"/>
        </w:rPr>
        <w:t xml:space="preserve"> posamezno povpraševanje</w:t>
      </w:r>
      <w:r w:rsidRPr="001519C2">
        <w:rPr>
          <w:rFonts w:ascii="Garamond" w:eastAsia="Calibri" w:hAnsi="Garamond"/>
        </w:rPr>
        <w:t xml:space="preserve"> vsak dan nedostopnosti revije, vendar največ </w:t>
      </w:r>
      <w:r w:rsidR="00AA2AED" w:rsidRPr="001519C2">
        <w:rPr>
          <w:rFonts w:ascii="Garamond" w:eastAsia="Calibri" w:hAnsi="Garamond"/>
        </w:rPr>
        <w:t>do letne vrednosti publikacije</w:t>
      </w:r>
      <w:r w:rsidRPr="001519C2">
        <w:rPr>
          <w:rFonts w:ascii="Garamond" w:eastAsia="Calibri" w:hAnsi="Garamond"/>
        </w:rPr>
        <w:t>.</w:t>
      </w:r>
      <w:r w:rsidR="008662E4" w:rsidRPr="001519C2">
        <w:rPr>
          <w:rFonts w:ascii="Garamond" w:eastAsia="Calibri" w:hAnsi="Garamond"/>
        </w:rPr>
        <w:t xml:space="preserve"> Dobavitelja bremenijo tudi vsi ostali morebitni stroški, povezani z nezmožnostjo dostopa do institucionalne naročnine, tudi zaradi razlogov na strani založnika. </w:t>
      </w:r>
    </w:p>
    <w:p w14:paraId="6480C2F1" w14:textId="34D0437D" w:rsidR="0057295F" w:rsidRPr="001519C2" w:rsidRDefault="0057295F" w:rsidP="001519C2">
      <w:pPr>
        <w:spacing w:line="336" w:lineRule="auto"/>
        <w:jc w:val="both"/>
        <w:rPr>
          <w:rFonts w:ascii="Garamond" w:eastAsia="Calibri" w:hAnsi="Garamond"/>
        </w:rPr>
      </w:pPr>
    </w:p>
    <w:p w14:paraId="48FCF3BC" w14:textId="5150ECCF" w:rsidR="00E76375" w:rsidRPr="001519C2" w:rsidRDefault="00AA2AED" w:rsidP="001519C2">
      <w:pPr>
        <w:spacing w:line="336" w:lineRule="auto"/>
        <w:jc w:val="both"/>
        <w:rPr>
          <w:rFonts w:ascii="Garamond" w:eastAsia="Calibri" w:hAnsi="Garamond"/>
        </w:rPr>
      </w:pPr>
      <w:r w:rsidRPr="001519C2">
        <w:rPr>
          <w:rFonts w:ascii="Garamond" w:eastAsia="Calibri" w:hAnsi="Garamond"/>
        </w:rPr>
        <w:t>Dobavitelj</w:t>
      </w:r>
      <w:r w:rsidR="00E76375" w:rsidRPr="001519C2">
        <w:rPr>
          <w:rFonts w:ascii="Garamond" w:eastAsia="Calibri" w:hAnsi="Garamond"/>
        </w:rPr>
        <w:t xml:space="preserve"> je za vsak dan nedostopnosti aplikacije za upravljanje naročnin dolžan plačati </w:t>
      </w:r>
      <w:r w:rsidRPr="001519C2">
        <w:rPr>
          <w:rFonts w:ascii="Garamond" w:eastAsia="Calibri" w:hAnsi="Garamond"/>
        </w:rPr>
        <w:t xml:space="preserve">naročniku </w:t>
      </w:r>
      <w:r w:rsidR="00E76375" w:rsidRPr="001519C2">
        <w:rPr>
          <w:rFonts w:ascii="Garamond" w:eastAsia="Calibri" w:hAnsi="Garamond"/>
        </w:rPr>
        <w:t>pogodbeno kazen v višini 0,</w:t>
      </w:r>
      <w:r w:rsidRPr="001519C2">
        <w:rPr>
          <w:rFonts w:ascii="Garamond" w:eastAsia="Calibri" w:hAnsi="Garamond"/>
        </w:rPr>
        <w:t>2</w:t>
      </w:r>
      <w:r w:rsidR="00E76375" w:rsidRPr="001519C2">
        <w:rPr>
          <w:rFonts w:ascii="Garamond" w:eastAsia="Calibri" w:hAnsi="Garamond"/>
        </w:rPr>
        <w:t xml:space="preserve"> % od pogodbene vrednosti </w:t>
      </w:r>
      <w:r w:rsidRPr="001519C2">
        <w:rPr>
          <w:rFonts w:ascii="Garamond" w:eastAsia="Calibri" w:hAnsi="Garamond"/>
        </w:rPr>
        <w:t xml:space="preserve">za posamezno povpraševanje </w:t>
      </w:r>
      <w:r w:rsidR="00E76375" w:rsidRPr="001519C2">
        <w:rPr>
          <w:rFonts w:ascii="Garamond" w:eastAsia="Calibri" w:hAnsi="Garamond"/>
        </w:rPr>
        <w:t>za vsak dan nedostopnosti, vendar največ 1</w:t>
      </w:r>
      <w:r w:rsidRPr="001519C2">
        <w:rPr>
          <w:rFonts w:ascii="Garamond" w:eastAsia="Calibri" w:hAnsi="Garamond"/>
        </w:rPr>
        <w:t>5</w:t>
      </w:r>
      <w:r w:rsidR="00E76375" w:rsidRPr="001519C2">
        <w:rPr>
          <w:rFonts w:ascii="Garamond" w:eastAsia="Calibri" w:hAnsi="Garamond"/>
        </w:rPr>
        <w:t xml:space="preserve"> % vrednosti pogodbene vrednosti.</w:t>
      </w:r>
    </w:p>
    <w:p w14:paraId="2B1F59BA" w14:textId="77777777" w:rsidR="00E76375" w:rsidRPr="001519C2" w:rsidRDefault="00E76375" w:rsidP="001519C2">
      <w:pPr>
        <w:spacing w:line="336" w:lineRule="auto"/>
        <w:jc w:val="both"/>
        <w:rPr>
          <w:rFonts w:ascii="Garamond" w:eastAsia="Calibri" w:hAnsi="Garamond"/>
        </w:rPr>
      </w:pPr>
    </w:p>
    <w:p w14:paraId="6CC1F3A8" w14:textId="77777777" w:rsidR="00E76375" w:rsidRPr="001519C2" w:rsidRDefault="00E76375" w:rsidP="001519C2">
      <w:pPr>
        <w:spacing w:line="336" w:lineRule="auto"/>
        <w:jc w:val="both"/>
        <w:rPr>
          <w:rFonts w:ascii="Garamond" w:eastAsia="Calibri" w:hAnsi="Garamond"/>
        </w:rPr>
      </w:pPr>
      <w:r w:rsidRPr="001519C2">
        <w:rPr>
          <w:rFonts w:ascii="Garamond" w:eastAsia="Calibri" w:hAnsi="Garamond"/>
        </w:rPr>
        <w:t xml:space="preserve">Če je škoda, ki jo ima kupec zaradi zamude prodajalca oziroma zaradi </w:t>
      </w:r>
      <w:proofErr w:type="spellStart"/>
      <w:r w:rsidRPr="001519C2">
        <w:rPr>
          <w:rFonts w:ascii="Garamond" w:eastAsia="Calibri" w:hAnsi="Garamond"/>
        </w:rPr>
        <w:t>nezagotavljanja</w:t>
      </w:r>
      <w:proofErr w:type="spellEnd"/>
      <w:r w:rsidRPr="001519C2">
        <w:rPr>
          <w:rFonts w:ascii="Garamond" w:eastAsia="Calibri" w:hAnsi="Garamond"/>
        </w:rPr>
        <w:t xml:space="preserve"> elektronskega dostopa do elektronskih revij, večja od pogodbene kazni, se prodajalec zavezuje plačati pogodbeno kazen in razliko, ki presega višino kazni.</w:t>
      </w:r>
    </w:p>
    <w:p w14:paraId="67AD71FC" w14:textId="18485EF3" w:rsidR="00E76375" w:rsidRPr="001519C2" w:rsidRDefault="00E76375" w:rsidP="001519C2">
      <w:pPr>
        <w:spacing w:line="336" w:lineRule="auto"/>
        <w:jc w:val="both"/>
        <w:rPr>
          <w:rFonts w:ascii="Garamond" w:eastAsia="Arial Unicode MS" w:hAnsi="Garamond"/>
        </w:rPr>
      </w:pPr>
    </w:p>
    <w:p w14:paraId="20251452" w14:textId="77777777" w:rsidR="00AA2AED" w:rsidRPr="001519C2" w:rsidRDefault="00AA2AED" w:rsidP="001519C2">
      <w:pPr>
        <w:spacing w:line="336" w:lineRule="auto"/>
        <w:jc w:val="both"/>
        <w:rPr>
          <w:rFonts w:ascii="Garamond" w:hAnsi="Garamond"/>
        </w:rPr>
      </w:pPr>
      <w:r w:rsidRPr="001519C2">
        <w:rPr>
          <w:rFonts w:ascii="Garamond" w:hAnsi="Garamond"/>
        </w:rPr>
        <w:t>Za uveljavljanje pogodbene kazni in nastale škode naročnik izstavi račun, ki ga je dobavitelj dolžan poravnati v 8 (osmih) dneh od izstavitve.</w:t>
      </w:r>
    </w:p>
    <w:p w14:paraId="4989514D" w14:textId="77777777" w:rsidR="00AA2AED" w:rsidRPr="001519C2" w:rsidRDefault="00AA2AED" w:rsidP="001519C2">
      <w:pPr>
        <w:spacing w:line="336" w:lineRule="auto"/>
        <w:jc w:val="both"/>
        <w:rPr>
          <w:rFonts w:ascii="Garamond" w:hAnsi="Garamond"/>
        </w:rPr>
      </w:pPr>
    </w:p>
    <w:p w14:paraId="3400C3B3" w14:textId="77777777" w:rsidR="00AA2AED" w:rsidRPr="001519C2" w:rsidRDefault="00AA2AED" w:rsidP="001519C2">
      <w:pPr>
        <w:spacing w:line="336" w:lineRule="auto"/>
        <w:jc w:val="both"/>
        <w:rPr>
          <w:rFonts w:ascii="Garamond" w:hAnsi="Garamond"/>
        </w:rPr>
      </w:pPr>
      <w:r w:rsidRPr="001519C2">
        <w:rPr>
          <w:rFonts w:ascii="Garamond" w:hAnsi="Garamond"/>
        </w:rPr>
        <w:t>Za poplačilo nastalih stroškov in škode lahko naročnik vedno unovči zavarovanje za dobro izvedbo pogodbenih obveznosti, v kolikor le ta zadošča.</w:t>
      </w:r>
    </w:p>
    <w:p w14:paraId="6E497FBD" w14:textId="77777777" w:rsidR="00E76375" w:rsidRPr="001519C2" w:rsidRDefault="00E76375" w:rsidP="001519C2">
      <w:pPr>
        <w:spacing w:after="160" w:line="336" w:lineRule="auto"/>
        <w:jc w:val="both"/>
        <w:rPr>
          <w:rFonts w:ascii="Garamond" w:eastAsia="Calibri" w:hAnsi="Garamond"/>
        </w:rPr>
      </w:pPr>
    </w:p>
    <w:p w14:paraId="338DD2FF" w14:textId="1FFFEEE6"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ZAVAROVANJE POSLA </w:t>
      </w:r>
    </w:p>
    <w:p w14:paraId="62E44D23" w14:textId="77777777"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6B702303" w14:textId="4CC42403"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Kandidat mora najkasneje v 8. dneh od prejema izvoda podpisanega okvirnega sporazuma s strani naročnika, kot pogoj za veljavnost tega sporazuma, n</w:t>
      </w:r>
      <w:r w:rsidR="006A4800" w:rsidRPr="001519C2">
        <w:rPr>
          <w:rFonts w:ascii="Garamond" w:eastAsia="Calibri" w:hAnsi="Garamond"/>
        </w:rPr>
        <w:t xml:space="preserve">aročniku izročiti zavarovanje -bančno </w:t>
      </w:r>
      <w:r w:rsidR="006A4800" w:rsidRPr="001519C2">
        <w:rPr>
          <w:rFonts w:ascii="Garamond" w:eastAsia="Calibri" w:hAnsi="Garamond"/>
        </w:rPr>
        <w:lastRenderedPageBreak/>
        <w:t>garancijo ali kavcijsko zavarovanje</w:t>
      </w:r>
      <w:r w:rsidRPr="001519C2">
        <w:rPr>
          <w:rFonts w:ascii="Garamond" w:eastAsia="Calibri" w:hAnsi="Garamond"/>
        </w:rPr>
        <w:t xml:space="preserve"> višini </w:t>
      </w:r>
      <w:r w:rsidR="008662E4" w:rsidRPr="001519C2">
        <w:rPr>
          <w:rFonts w:ascii="Garamond" w:eastAsia="Calibri" w:hAnsi="Garamond"/>
        </w:rPr>
        <w:t>6.000</w:t>
      </w:r>
      <w:r w:rsidRPr="001519C2">
        <w:rPr>
          <w:rFonts w:ascii="Garamond" w:eastAsia="Calibri" w:hAnsi="Garamond"/>
        </w:rPr>
        <w:t xml:space="preserve"> EUR, z veljavnostjo še </w:t>
      </w:r>
      <w:r w:rsidR="006A4800" w:rsidRPr="001519C2">
        <w:rPr>
          <w:rFonts w:ascii="Garamond" w:eastAsia="Calibri" w:hAnsi="Garamond"/>
        </w:rPr>
        <w:t>4</w:t>
      </w:r>
      <w:r w:rsidRPr="001519C2">
        <w:rPr>
          <w:rFonts w:ascii="Garamond" w:eastAsia="Calibri" w:hAnsi="Garamond"/>
        </w:rPr>
        <w:t xml:space="preserve">0 dni po koncu veljavnosti okvirnega sporazuma. </w:t>
      </w:r>
    </w:p>
    <w:p w14:paraId="47FC0820"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Naročnik lahko zavarovanje unovči pod naslednjimi pogoji: </w:t>
      </w:r>
    </w:p>
    <w:p w14:paraId="2AD08BF8" w14:textId="59FACEE5"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 če se bo izkazalo, da </w:t>
      </w:r>
      <w:r w:rsidR="009C6970" w:rsidRPr="001519C2">
        <w:rPr>
          <w:rFonts w:ascii="Garamond" w:eastAsia="Calibri" w:hAnsi="Garamond"/>
        </w:rPr>
        <w:t>dobavitelj</w:t>
      </w:r>
      <w:r w:rsidRPr="001519C2">
        <w:rPr>
          <w:rFonts w:ascii="Garamond" w:eastAsia="Calibri" w:hAnsi="Garamond"/>
        </w:rPr>
        <w:t xml:space="preserve"> storitve ne opravlja v skladu s </w:t>
      </w:r>
      <w:r w:rsidR="006A4800" w:rsidRPr="001519C2">
        <w:rPr>
          <w:rFonts w:ascii="Garamond" w:eastAsia="Calibri" w:hAnsi="Garamond"/>
        </w:rPr>
        <w:t>sporazumom</w:t>
      </w:r>
      <w:r w:rsidRPr="001519C2">
        <w:rPr>
          <w:rFonts w:ascii="Garamond" w:eastAsia="Calibri" w:hAnsi="Garamond"/>
        </w:rPr>
        <w:t xml:space="preserve">, zahtevami razpisne dokumentacije ali specifikacijami; </w:t>
      </w:r>
    </w:p>
    <w:p w14:paraId="1D96627E" w14:textId="22A99C5A"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 če bo naročnik okvirni sporazum razdrl zaradi kršitev na strani izvajalca; </w:t>
      </w:r>
    </w:p>
    <w:p w14:paraId="2D4D347F" w14:textId="713618B5"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 če bo naročnik razdrl okvirni sporazum zaradi zamude ali drugih neaktivnosti izvajalca. </w:t>
      </w:r>
    </w:p>
    <w:p w14:paraId="05E3B2DF"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Predložitev zavarovanja dobre izvedbe posla je pogoj za veljavnost okvirnega sporazuma.  </w:t>
      </w:r>
    </w:p>
    <w:p w14:paraId="0B51DA79" w14:textId="77777777" w:rsidR="00CB6F67" w:rsidRPr="001519C2" w:rsidRDefault="00CB6F67" w:rsidP="001519C2">
      <w:pPr>
        <w:spacing w:after="160" w:line="336" w:lineRule="auto"/>
        <w:jc w:val="both"/>
        <w:rPr>
          <w:rFonts w:ascii="Garamond" w:eastAsia="Calibri" w:hAnsi="Garamond"/>
        </w:rPr>
      </w:pPr>
    </w:p>
    <w:p w14:paraId="5E37160B"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POSLOVNA SKRIVNOST  </w:t>
      </w:r>
    </w:p>
    <w:p w14:paraId="025585C8" w14:textId="77777777"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25F9FEB5"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Stranki sta sporazumni, da vsi podatki, do katerih bi prišli z izvedbo pogodbe, z izjemo podatkov, ki so javni na podlagi zakonodaje, predstavljajo poslovno skrivnost in se zavezujeta, da bosta vse podatke skrbno varovali. </w:t>
      </w:r>
    </w:p>
    <w:p w14:paraId="02AD3050" w14:textId="2BF22DEC" w:rsidR="00CB6F67" w:rsidRPr="001519C2" w:rsidRDefault="009C6970" w:rsidP="001519C2">
      <w:pPr>
        <w:spacing w:after="160" w:line="336" w:lineRule="auto"/>
        <w:jc w:val="both"/>
        <w:rPr>
          <w:rFonts w:ascii="Garamond" w:eastAsia="Calibri" w:hAnsi="Garamond"/>
        </w:rPr>
      </w:pPr>
      <w:r w:rsidRPr="001519C2">
        <w:rPr>
          <w:rFonts w:ascii="Garamond" w:eastAsia="Calibri" w:hAnsi="Garamond"/>
        </w:rPr>
        <w:t>Dobavitelj</w:t>
      </w:r>
      <w:r w:rsidR="00CB6F67" w:rsidRPr="001519C2">
        <w:rPr>
          <w:rFonts w:ascii="Garamond" w:eastAsia="Calibri" w:hAnsi="Garamond"/>
        </w:rPr>
        <w:t xml:space="preserve"> je dolžan obvestiti svoje delavce, da lahko pri svojem delu pridejo v stik z zaupnimi podatki, pri delu z njimi pa morajo ti ravnati z največjo mero skrbnosti. </w:t>
      </w:r>
      <w:r w:rsidRPr="001519C2">
        <w:rPr>
          <w:rFonts w:ascii="Garamond" w:eastAsia="Calibri" w:hAnsi="Garamond"/>
        </w:rPr>
        <w:t>Dobavitelj</w:t>
      </w:r>
      <w:r w:rsidR="00CB6F67" w:rsidRPr="001519C2">
        <w:rPr>
          <w:rFonts w:ascii="Garamond" w:eastAsia="Calibri" w:hAnsi="Garamond"/>
        </w:rPr>
        <w:t xml:space="preserve"> mora naročnika takoj obvestiti o vsakem disciplinskem ali drugem postopku, zaradi kršitev delovnih obveznosti, ki ga je zoper svojega delavca sprožil v zvezi z izvajanjem del iz pogodbe. </w:t>
      </w:r>
      <w:r w:rsidRPr="001519C2">
        <w:rPr>
          <w:rFonts w:ascii="Garamond" w:eastAsia="Calibri" w:hAnsi="Garamond"/>
        </w:rPr>
        <w:t>Dobavitelj</w:t>
      </w:r>
      <w:r w:rsidR="00CB6F67" w:rsidRPr="001519C2">
        <w:rPr>
          <w:rFonts w:ascii="Garamond" w:eastAsia="Calibri" w:hAnsi="Garamond"/>
        </w:rPr>
        <w:t xml:space="preserve"> je dolžan na zahtevo naročnika nadomestiti delavca, če slednji izkaže, da je ravnal ali poskušal ravnati v nasprotju z določbami pogodbe.</w:t>
      </w:r>
    </w:p>
    <w:p w14:paraId="49232D47" w14:textId="005DA98A"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Obveznost varovanja podatkov se nanašata tako na čas izvrševanja okvirnega sporazuma, kot tudi za čas po tem. V primeru kršitve določb o varovanju poslovne skrivnosti, je </w:t>
      </w:r>
      <w:r w:rsidR="009C6970" w:rsidRPr="001519C2">
        <w:rPr>
          <w:rFonts w:ascii="Garamond" w:eastAsia="Calibri" w:hAnsi="Garamond"/>
        </w:rPr>
        <w:t>dobavitelj</w:t>
      </w:r>
      <w:r w:rsidRPr="001519C2">
        <w:rPr>
          <w:rFonts w:ascii="Garamond" w:eastAsia="Calibri" w:hAnsi="Garamond"/>
        </w:rPr>
        <w:t xml:space="preserve"> naročniku odškodninsko odgovoren za vso posredno in neposredno škodo. </w:t>
      </w:r>
    </w:p>
    <w:p w14:paraId="71A27ECE" w14:textId="3F31831A" w:rsidR="00CD220F"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 </w:t>
      </w:r>
    </w:p>
    <w:p w14:paraId="697F6139" w14:textId="15156AC0" w:rsidR="00A13882" w:rsidRPr="001519C2" w:rsidRDefault="00A13882" w:rsidP="001519C2">
      <w:pPr>
        <w:spacing w:after="160" w:line="336" w:lineRule="auto"/>
        <w:jc w:val="both"/>
        <w:rPr>
          <w:rFonts w:ascii="Garamond" w:eastAsia="Calibri" w:hAnsi="Garamond"/>
        </w:rPr>
      </w:pPr>
    </w:p>
    <w:p w14:paraId="71AD01BE" w14:textId="77777777" w:rsidR="00A13882" w:rsidRPr="001519C2" w:rsidRDefault="00A13882" w:rsidP="001519C2">
      <w:pPr>
        <w:spacing w:after="160" w:line="336" w:lineRule="auto"/>
        <w:jc w:val="both"/>
        <w:rPr>
          <w:rFonts w:ascii="Garamond" w:eastAsia="Calibri" w:hAnsi="Garamond"/>
        </w:rPr>
      </w:pPr>
    </w:p>
    <w:p w14:paraId="652763A4" w14:textId="1BA7BB43"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VSEBINA SPORAZUMA in KONTAKTNE OSEBE  </w:t>
      </w:r>
    </w:p>
    <w:p w14:paraId="33266910" w14:textId="77777777" w:rsidR="00CB6F67" w:rsidRPr="001519C2" w:rsidRDefault="00CB6F67" w:rsidP="001519C2">
      <w:pPr>
        <w:pStyle w:val="Odstavekseznama"/>
        <w:numPr>
          <w:ilvl w:val="0"/>
          <w:numId w:val="23"/>
        </w:numPr>
        <w:spacing w:after="160" w:line="336" w:lineRule="auto"/>
        <w:rPr>
          <w:rFonts w:ascii="Garamond" w:hAnsi="Garamond"/>
          <w:sz w:val="24"/>
          <w:szCs w:val="24"/>
        </w:rPr>
      </w:pPr>
      <w:r w:rsidRPr="001519C2">
        <w:rPr>
          <w:rFonts w:ascii="Garamond" w:hAnsi="Garamond"/>
          <w:sz w:val="24"/>
          <w:szCs w:val="24"/>
        </w:rPr>
        <w:t>člen</w:t>
      </w:r>
    </w:p>
    <w:p w14:paraId="63996686"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lastRenderedPageBreak/>
        <w:t xml:space="preserve">Obe pogodbeni stranki se strinjata, da je sestavni del tega okvirnega sporazuma tudi razpisna dokumentacija v postopku oddaje javnega naročila in ponudba ponudnika, s katerim se sklepa ta okvirni sporazum.  </w:t>
      </w:r>
    </w:p>
    <w:p w14:paraId="0EFF091C" w14:textId="77777777"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Stranki se obvezujeta, da bosta uredili vse kar je potrebno za izvršitev sporazuma in da bosta ravnali s skrbnostjo dobrega gospodarja.  </w:t>
      </w:r>
    </w:p>
    <w:p w14:paraId="690D3642" w14:textId="08ED449B" w:rsidR="00CB6F67" w:rsidRPr="001519C2" w:rsidRDefault="00CB6F67" w:rsidP="001519C2">
      <w:pPr>
        <w:spacing w:after="160" w:line="336" w:lineRule="auto"/>
        <w:jc w:val="both"/>
        <w:rPr>
          <w:rFonts w:ascii="Garamond" w:eastAsia="Calibri" w:hAnsi="Garamond"/>
        </w:rPr>
      </w:pPr>
      <w:r w:rsidRPr="001519C2">
        <w:rPr>
          <w:rFonts w:ascii="Garamond" w:eastAsia="Calibri" w:hAnsi="Garamond"/>
        </w:rPr>
        <w:t xml:space="preserve">Kontaktna oseba naročnika je </w:t>
      </w:r>
      <w:r w:rsidR="007C1AE3" w:rsidRPr="001519C2">
        <w:rPr>
          <w:rFonts w:ascii="Garamond" w:eastAsia="Calibri" w:hAnsi="Garamond"/>
        </w:rPr>
        <w:t>Martina Petan</w:t>
      </w:r>
      <w:r w:rsidRPr="001519C2">
        <w:rPr>
          <w:rFonts w:ascii="Garamond" w:eastAsia="Calibri" w:hAnsi="Garamond"/>
        </w:rPr>
        <w:t xml:space="preserve">. Kontaktna oseba s strani izvajalca je____________________________________.  </w:t>
      </w:r>
    </w:p>
    <w:p w14:paraId="1AC75046" w14:textId="77777777" w:rsidR="00936785" w:rsidRPr="001519C2" w:rsidRDefault="00936785" w:rsidP="001519C2">
      <w:pPr>
        <w:spacing w:after="160" w:line="336" w:lineRule="auto"/>
        <w:jc w:val="both"/>
        <w:rPr>
          <w:rFonts w:ascii="Garamond" w:eastAsia="Calibri" w:hAnsi="Garamond"/>
        </w:rPr>
      </w:pPr>
    </w:p>
    <w:p w14:paraId="6B5F506A" w14:textId="77777777" w:rsidR="00CB6F67" w:rsidRPr="001519C2" w:rsidRDefault="00CB6F67" w:rsidP="001519C2">
      <w:pPr>
        <w:spacing w:line="336" w:lineRule="auto"/>
        <w:jc w:val="both"/>
        <w:rPr>
          <w:rFonts w:ascii="Garamond" w:hAnsi="Garamond"/>
        </w:rPr>
      </w:pPr>
      <w:r w:rsidRPr="001519C2">
        <w:rPr>
          <w:rFonts w:ascii="Garamond" w:hAnsi="Garamond"/>
        </w:rPr>
        <w:t>ODSTOP OD OKVIRNEGA SPORAZUMA</w:t>
      </w:r>
    </w:p>
    <w:p w14:paraId="429CDB2F" w14:textId="77777777" w:rsidR="00953196" w:rsidRPr="001519C2" w:rsidRDefault="00953196" w:rsidP="001519C2">
      <w:pPr>
        <w:spacing w:line="336" w:lineRule="auto"/>
        <w:jc w:val="both"/>
        <w:rPr>
          <w:rFonts w:ascii="Garamond" w:hAnsi="Garamond"/>
        </w:rPr>
      </w:pPr>
    </w:p>
    <w:p w14:paraId="16916A7A" w14:textId="77777777" w:rsidR="00CB6F67" w:rsidRPr="001519C2" w:rsidRDefault="00CB6F67" w:rsidP="001519C2">
      <w:pPr>
        <w:pStyle w:val="Odstavekseznama"/>
        <w:numPr>
          <w:ilvl w:val="0"/>
          <w:numId w:val="23"/>
        </w:numPr>
        <w:spacing w:before="0" w:line="336" w:lineRule="auto"/>
        <w:rPr>
          <w:rFonts w:ascii="Garamond" w:hAnsi="Garamond"/>
          <w:sz w:val="24"/>
          <w:szCs w:val="24"/>
        </w:rPr>
      </w:pPr>
      <w:r w:rsidRPr="001519C2">
        <w:rPr>
          <w:rFonts w:ascii="Garamond" w:hAnsi="Garamond"/>
          <w:sz w:val="24"/>
          <w:szCs w:val="24"/>
        </w:rPr>
        <w:t>člen</w:t>
      </w:r>
    </w:p>
    <w:p w14:paraId="63AE79F9" w14:textId="77777777" w:rsidR="00CB6F67" w:rsidRPr="001519C2" w:rsidRDefault="00CB6F67" w:rsidP="001519C2">
      <w:pPr>
        <w:pStyle w:val="Odstavekseznama"/>
        <w:autoSpaceDE w:val="0"/>
        <w:autoSpaceDN w:val="0"/>
        <w:adjustRightInd w:val="0"/>
        <w:spacing w:before="0" w:line="336" w:lineRule="auto"/>
        <w:ind w:left="0"/>
        <w:rPr>
          <w:rFonts w:ascii="Garamond" w:hAnsi="Garamond"/>
          <w:sz w:val="24"/>
          <w:szCs w:val="24"/>
          <w:lang w:eastAsia="en-US"/>
        </w:rPr>
      </w:pPr>
      <w:r w:rsidRPr="001519C2">
        <w:rPr>
          <w:rFonts w:ascii="Garamond" w:hAnsi="Garamond"/>
          <w:sz w:val="24"/>
          <w:szCs w:val="24"/>
          <w:lang w:eastAsia="en-US"/>
        </w:rPr>
        <w:t xml:space="preserve">Okvirni sporazum preneha: </w:t>
      </w:r>
    </w:p>
    <w:p w14:paraId="378A3361"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po preteku časa, za katerega je bil sklenjen,  </w:t>
      </w:r>
    </w:p>
    <w:p w14:paraId="4BE1D59F"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z (enostranskim) naročnikovim razdrtjem, </w:t>
      </w:r>
    </w:p>
    <w:p w14:paraId="31CD163F"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z odstopom od sporazuma,</w:t>
      </w:r>
    </w:p>
    <w:p w14:paraId="23DB2E6E"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s sporazumno razvezo. </w:t>
      </w:r>
    </w:p>
    <w:p w14:paraId="2A90E6A3" w14:textId="77777777" w:rsidR="00CB6F67" w:rsidRPr="001519C2" w:rsidRDefault="00CB6F67" w:rsidP="001519C2">
      <w:pPr>
        <w:autoSpaceDE w:val="0"/>
        <w:autoSpaceDN w:val="0"/>
        <w:adjustRightInd w:val="0"/>
        <w:spacing w:line="336" w:lineRule="auto"/>
        <w:jc w:val="both"/>
        <w:rPr>
          <w:rFonts w:ascii="Garamond" w:hAnsi="Garamond"/>
        </w:rPr>
      </w:pPr>
    </w:p>
    <w:p w14:paraId="13ECC94B" w14:textId="77777777" w:rsidR="00CB6F67" w:rsidRPr="001519C2" w:rsidRDefault="00CB6F67" w:rsidP="001519C2">
      <w:pPr>
        <w:pStyle w:val="Odstavekseznama"/>
        <w:numPr>
          <w:ilvl w:val="0"/>
          <w:numId w:val="23"/>
        </w:numPr>
        <w:spacing w:before="0" w:line="336" w:lineRule="auto"/>
        <w:rPr>
          <w:rFonts w:ascii="Garamond" w:hAnsi="Garamond"/>
          <w:sz w:val="24"/>
          <w:szCs w:val="24"/>
          <w:lang w:eastAsia="en-US"/>
        </w:rPr>
      </w:pPr>
      <w:r w:rsidRPr="001519C2">
        <w:rPr>
          <w:rFonts w:ascii="Garamond" w:hAnsi="Garamond"/>
          <w:sz w:val="24"/>
          <w:szCs w:val="24"/>
          <w:lang w:eastAsia="en-US"/>
        </w:rPr>
        <w:t xml:space="preserve">člen </w:t>
      </w:r>
    </w:p>
    <w:p w14:paraId="7DF3000F"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Sporazum lahko z (enostranskim)naročnikovim razdrtjem preneha: </w:t>
      </w:r>
    </w:p>
    <w:p w14:paraId="6E563A08"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če je proti izvajalcu uveden postopek prisilne poravnave, stečaja ali likvidacijski postopek, </w:t>
      </w:r>
    </w:p>
    <w:p w14:paraId="7CFD2509" w14:textId="77777777"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če je bila izvajalcu izdana sodna ali upravna odločba zaradi kršitve predpisov pogodbe ali upravnih aktov, na podlagi katere utemeljeno ni mogoče pričakovati nadaljnje pravilno izvajanje okvirnega sporazuma, </w:t>
      </w:r>
    </w:p>
    <w:p w14:paraId="1682CC46" w14:textId="70B14393"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če je po sklenitvi okvirnega sporazuma ugotovljeno, da je </w:t>
      </w:r>
      <w:r w:rsidR="009C6970" w:rsidRPr="001519C2">
        <w:rPr>
          <w:rFonts w:ascii="Garamond" w:hAnsi="Garamond"/>
          <w:sz w:val="24"/>
          <w:szCs w:val="24"/>
          <w:lang w:eastAsia="en-US"/>
        </w:rPr>
        <w:t>dobavitelj</w:t>
      </w:r>
      <w:r w:rsidRPr="001519C2">
        <w:rPr>
          <w:rFonts w:ascii="Garamond" w:hAnsi="Garamond"/>
          <w:sz w:val="24"/>
          <w:szCs w:val="24"/>
          <w:lang w:eastAsia="en-US"/>
        </w:rPr>
        <w:t xml:space="preserve"> dal zavajajoče in neresnične podatke, ki so vplivali na izbor ponudnika,</w:t>
      </w:r>
    </w:p>
    <w:p w14:paraId="32E3529A" w14:textId="77777777" w:rsidR="00CB6F67" w:rsidRPr="001519C2" w:rsidRDefault="00CB6F67" w:rsidP="001519C2">
      <w:pPr>
        <w:pStyle w:val="Odstavekseznama"/>
        <w:numPr>
          <w:ilvl w:val="0"/>
          <w:numId w:val="8"/>
        </w:numPr>
        <w:spacing w:after="160" w:line="336" w:lineRule="auto"/>
        <w:rPr>
          <w:rFonts w:ascii="Garamond" w:hAnsi="Garamond"/>
          <w:sz w:val="24"/>
          <w:szCs w:val="24"/>
        </w:rPr>
      </w:pPr>
      <w:r w:rsidRPr="001519C2">
        <w:rPr>
          <w:rFonts w:ascii="Garamond" w:hAnsi="Garamond"/>
          <w:sz w:val="24"/>
          <w:szCs w:val="24"/>
        </w:rPr>
        <w:t>če zaradi zakasnitve ali napak pri izvedbi storitve z naročilom ne bi več uresničil namena, ki ga je zasledoval,</w:t>
      </w:r>
    </w:p>
    <w:p w14:paraId="55E4A820" w14:textId="00D40EC0" w:rsidR="00CB6F67" w:rsidRPr="001519C2" w:rsidRDefault="00CB6F67" w:rsidP="001519C2">
      <w:pPr>
        <w:pStyle w:val="Odstavekseznama"/>
        <w:numPr>
          <w:ilvl w:val="0"/>
          <w:numId w:val="8"/>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če obstaja utemeljen dvom, da </w:t>
      </w:r>
      <w:r w:rsidR="009C6970" w:rsidRPr="001519C2">
        <w:rPr>
          <w:rFonts w:ascii="Garamond" w:hAnsi="Garamond"/>
          <w:sz w:val="24"/>
          <w:szCs w:val="24"/>
          <w:lang w:eastAsia="en-US"/>
        </w:rPr>
        <w:t>dobavitelj</w:t>
      </w:r>
      <w:r w:rsidRPr="001519C2">
        <w:rPr>
          <w:rFonts w:ascii="Garamond" w:hAnsi="Garamond"/>
          <w:sz w:val="24"/>
          <w:szCs w:val="24"/>
          <w:lang w:eastAsia="en-US"/>
        </w:rPr>
        <w:t xml:space="preserve"> v bistvenem delu ne bo izpolnil svoje obveznosti. </w:t>
      </w:r>
    </w:p>
    <w:p w14:paraId="4012A6B9" w14:textId="77777777" w:rsidR="00CB6F67" w:rsidRPr="001519C2" w:rsidRDefault="00CB6F67" w:rsidP="001519C2">
      <w:pPr>
        <w:autoSpaceDE w:val="0"/>
        <w:autoSpaceDN w:val="0"/>
        <w:adjustRightInd w:val="0"/>
        <w:spacing w:line="336" w:lineRule="auto"/>
        <w:jc w:val="both"/>
        <w:rPr>
          <w:rFonts w:ascii="Garamond" w:hAnsi="Garamond"/>
        </w:rPr>
      </w:pPr>
    </w:p>
    <w:p w14:paraId="2692CB8B"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V primeru izpolnitve katerega izmed pogojev iz prvega odstavka lahko začne naročnik s postopkom za enostransko razdrtje sporazuma. </w:t>
      </w:r>
    </w:p>
    <w:p w14:paraId="68976025" w14:textId="77777777" w:rsidR="00953196" w:rsidRPr="001519C2" w:rsidRDefault="00953196" w:rsidP="001519C2">
      <w:pPr>
        <w:autoSpaceDE w:val="0"/>
        <w:autoSpaceDN w:val="0"/>
        <w:adjustRightInd w:val="0"/>
        <w:spacing w:line="336" w:lineRule="auto"/>
        <w:jc w:val="both"/>
        <w:rPr>
          <w:rFonts w:ascii="Garamond" w:hAnsi="Garamond"/>
        </w:rPr>
      </w:pPr>
    </w:p>
    <w:p w14:paraId="125064AE" w14:textId="49AF01B3" w:rsidR="00CB6F67" w:rsidRPr="001519C2" w:rsidRDefault="009C6970" w:rsidP="001519C2">
      <w:pPr>
        <w:autoSpaceDE w:val="0"/>
        <w:autoSpaceDN w:val="0"/>
        <w:adjustRightInd w:val="0"/>
        <w:spacing w:line="336" w:lineRule="auto"/>
        <w:jc w:val="both"/>
        <w:rPr>
          <w:rFonts w:ascii="Garamond" w:hAnsi="Garamond"/>
        </w:rPr>
      </w:pPr>
      <w:r w:rsidRPr="001519C2">
        <w:rPr>
          <w:rFonts w:ascii="Garamond" w:hAnsi="Garamond"/>
        </w:rPr>
        <w:t>Dobavitelj</w:t>
      </w:r>
      <w:r w:rsidR="00CB6F67" w:rsidRPr="001519C2">
        <w:rPr>
          <w:rFonts w:ascii="Garamond" w:hAnsi="Garamond"/>
        </w:rPr>
        <w:t xml:space="preserve"> lahko razdre sporazum, če naročnik ne izpolnjuje svojih obveznosti iz pogodbe tako, da to izvajalcu onemogoča izvajanje pogodbe ali je v zamudi s plačilom več kot 60 dni.</w:t>
      </w:r>
    </w:p>
    <w:p w14:paraId="313316A4"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lastRenderedPageBreak/>
        <w:t xml:space="preserve">Enostransko razdrtje sporazuma ni dopustno v primeru, če je do okoliščin, ki bi takšno prenehanje utemeljevale, prišlo zaradi višje sile ali drugih nepredvidljivih in nepremagljivih okoliščin. </w:t>
      </w:r>
    </w:p>
    <w:p w14:paraId="0FF86A99" w14:textId="77777777" w:rsidR="00953196" w:rsidRPr="001519C2" w:rsidRDefault="00953196" w:rsidP="001519C2">
      <w:pPr>
        <w:autoSpaceDE w:val="0"/>
        <w:autoSpaceDN w:val="0"/>
        <w:adjustRightInd w:val="0"/>
        <w:spacing w:line="336" w:lineRule="auto"/>
        <w:jc w:val="both"/>
        <w:rPr>
          <w:rFonts w:ascii="Garamond" w:hAnsi="Garamond"/>
        </w:rPr>
      </w:pPr>
    </w:p>
    <w:p w14:paraId="481E1AF7" w14:textId="2F741FAB"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Okvirni sporazum preneha veljati, če se bo tekom izvajanja pogodbe ugotovilo, da je </w:t>
      </w:r>
      <w:r w:rsidR="009C6970" w:rsidRPr="001519C2">
        <w:rPr>
          <w:rFonts w:ascii="Garamond" w:hAnsi="Garamond"/>
        </w:rPr>
        <w:t>dobavitelj</w:t>
      </w:r>
      <w:r w:rsidRPr="001519C2">
        <w:rPr>
          <w:rFonts w:ascii="Garamond" w:hAnsi="Garamond"/>
        </w:rPr>
        <w:t xml:space="preserve">, partner ali njegov </w:t>
      </w:r>
      <w:r w:rsidR="00F47C81" w:rsidRPr="001519C2">
        <w:rPr>
          <w:rFonts w:ascii="Garamond" w:hAnsi="Garamond"/>
        </w:rPr>
        <w:t>podizvajalec</w:t>
      </w:r>
      <w:r w:rsidRPr="001519C2">
        <w:rPr>
          <w:rFonts w:ascii="Garamond" w:hAnsi="Garamond"/>
        </w:rPr>
        <w:t xml:space="preserve"> kršil </w:t>
      </w:r>
      <w:proofErr w:type="spellStart"/>
      <w:r w:rsidRPr="001519C2">
        <w:rPr>
          <w:rFonts w:ascii="Garamond" w:hAnsi="Garamond"/>
        </w:rPr>
        <w:t>okoljsko</w:t>
      </w:r>
      <w:proofErr w:type="spellEnd"/>
      <w:r w:rsidRPr="001519C2">
        <w:rPr>
          <w:rFonts w:ascii="Garamond" w:hAnsi="Garamond"/>
        </w:rPr>
        <w:t>, delovno in socialno zakonodajo.</w:t>
      </w:r>
    </w:p>
    <w:p w14:paraId="45FD5617" w14:textId="77777777" w:rsidR="00953196" w:rsidRPr="001519C2" w:rsidRDefault="00953196" w:rsidP="001519C2">
      <w:pPr>
        <w:autoSpaceDE w:val="0"/>
        <w:autoSpaceDN w:val="0"/>
        <w:adjustRightInd w:val="0"/>
        <w:spacing w:line="336" w:lineRule="auto"/>
        <w:jc w:val="both"/>
        <w:rPr>
          <w:rFonts w:ascii="Garamond" w:hAnsi="Garamond"/>
        </w:rPr>
      </w:pPr>
    </w:p>
    <w:p w14:paraId="22DC7A76"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Pogodbeno razmerje preneha v primeru prenehanja izvajalca. V kolikor se spremeni subjekt izvajalca zaradi prestrukturiranja na izvajalčeve univerzalne pravne naslednike (pripojitev, spojitev, prenos premoženja, preoblikovanje …) ali zaradi insolventnosti si naročnik pridržuje pravico, da spremeni pogodbo skladno z določilom 95. člena ZJN-3. </w:t>
      </w:r>
    </w:p>
    <w:p w14:paraId="7F52CCFE" w14:textId="77777777" w:rsidR="00953196" w:rsidRPr="001519C2" w:rsidRDefault="00953196" w:rsidP="001519C2">
      <w:pPr>
        <w:autoSpaceDE w:val="0"/>
        <w:autoSpaceDN w:val="0"/>
        <w:adjustRightInd w:val="0"/>
        <w:spacing w:line="336" w:lineRule="auto"/>
        <w:jc w:val="both"/>
        <w:rPr>
          <w:rFonts w:ascii="Garamond" w:hAnsi="Garamond"/>
        </w:rPr>
      </w:pPr>
    </w:p>
    <w:p w14:paraId="268F1B18"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Naročnik si pridržuje pravico do sklenitve aneksa k sporazumu tudi v vseh drugih primerih določenih z 95. členom ZJN-3. </w:t>
      </w:r>
    </w:p>
    <w:p w14:paraId="5B0F3412" w14:textId="77777777" w:rsidR="00953196" w:rsidRPr="001519C2" w:rsidRDefault="00953196" w:rsidP="001519C2">
      <w:pPr>
        <w:autoSpaceDE w:val="0"/>
        <w:autoSpaceDN w:val="0"/>
        <w:adjustRightInd w:val="0"/>
        <w:spacing w:line="336" w:lineRule="auto"/>
        <w:jc w:val="both"/>
        <w:rPr>
          <w:rFonts w:ascii="Garamond" w:hAnsi="Garamond"/>
        </w:rPr>
      </w:pPr>
    </w:p>
    <w:p w14:paraId="714D73E6" w14:textId="77777777" w:rsidR="00CB6F67" w:rsidRPr="001519C2" w:rsidRDefault="00CB6F67" w:rsidP="001519C2">
      <w:pPr>
        <w:numPr>
          <w:ilvl w:val="0"/>
          <w:numId w:val="23"/>
        </w:numPr>
        <w:autoSpaceDE w:val="0"/>
        <w:autoSpaceDN w:val="0"/>
        <w:adjustRightInd w:val="0"/>
        <w:spacing w:after="200" w:line="336" w:lineRule="auto"/>
        <w:jc w:val="both"/>
        <w:rPr>
          <w:rFonts w:ascii="Garamond" w:hAnsi="Garamond"/>
        </w:rPr>
      </w:pPr>
      <w:r w:rsidRPr="001519C2">
        <w:rPr>
          <w:rFonts w:ascii="Garamond" w:hAnsi="Garamond"/>
        </w:rPr>
        <w:t>člen</w:t>
      </w:r>
    </w:p>
    <w:p w14:paraId="436424D5"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Vsaka stranka lahko odstopi od sporazuma: </w:t>
      </w:r>
    </w:p>
    <w:p w14:paraId="73E5D6F8" w14:textId="77777777" w:rsidR="00CB6F67" w:rsidRPr="001519C2" w:rsidRDefault="00CB6F67" w:rsidP="001519C2">
      <w:pPr>
        <w:pStyle w:val="Odstavekseznama"/>
        <w:numPr>
          <w:ilvl w:val="0"/>
          <w:numId w:val="9"/>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 xml:space="preserve">če druga stranka krši okvirni sporazum pod pogoji in na način, kot je v njej določeno, </w:t>
      </w:r>
    </w:p>
    <w:p w14:paraId="5374CEE5" w14:textId="6E437575" w:rsidR="00CB6F67" w:rsidRPr="001519C2" w:rsidRDefault="00CB6F67" w:rsidP="001519C2">
      <w:pPr>
        <w:pStyle w:val="Odstavekseznama"/>
        <w:numPr>
          <w:ilvl w:val="0"/>
          <w:numId w:val="9"/>
        </w:numPr>
        <w:autoSpaceDE w:val="0"/>
        <w:autoSpaceDN w:val="0"/>
        <w:adjustRightInd w:val="0"/>
        <w:spacing w:before="0" w:line="336" w:lineRule="auto"/>
        <w:rPr>
          <w:rFonts w:ascii="Garamond" w:hAnsi="Garamond"/>
          <w:sz w:val="24"/>
          <w:szCs w:val="24"/>
          <w:lang w:eastAsia="en-US"/>
        </w:rPr>
      </w:pPr>
      <w:r w:rsidRPr="001519C2">
        <w:rPr>
          <w:rFonts w:ascii="Garamond" w:hAnsi="Garamond"/>
          <w:sz w:val="24"/>
          <w:szCs w:val="24"/>
          <w:lang w:eastAsia="en-US"/>
        </w:rPr>
        <w:t>iz krivdnih razlogov (nestrokovno, nepr</w:t>
      </w:r>
      <w:r w:rsidR="006A4800" w:rsidRPr="001519C2">
        <w:rPr>
          <w:rFonts w:ascii="Garamond" w:hAnsi="Garamond"/>
          <w:sz w:val="24"/>
          <w:szCs w:val="24"/>
          <w:lang w:eastAsia="en-US"/>
        </w:rPr>
        <w:t>avočasno, nevestno opravljanje dobav/dostopa</w:t>
      </w:r>
      <w:r w:rsidRPr="001519C2">
        <w:rPr>
          <w:rFonts w:ascii="Garamond" w:hAnsi="Garamond"/>
          <w:sz w:val="24"/>
          <w:szCs w:val="24"/>
          <w:lang w:eastAsia="en-US"/>
        </w:rPr>
        <w:t xml:space="preserve">). </w:t>
      </w:r>
    </w:p>
    <w:p w14:paraId="4332091F" w14:textId="77777777" w:rsidR="00CB6F67" w:rsidRPr="001519C2" w:rsidRDefault="00CB6F67" w:rsidP="001519C2">
      <w:pPr>
        <w:autoSpaceDE w:val="0"/>
        <w:autoSpaceDN w:val="0"/>
        <w:adjustRightInd w:val="0"/>
        <w:spacing w:line="336" w:lineRule="auto"/>
        <w:jc w:val="both"/>
        <w:rPr>
          <w:rFonts w:ascii="Garamond" w:hAnsi="Garamond"/>
        </w:rPr>
      </w:pPr>
    </w:p>
    <w:p w14:paraId="7194D39C"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Odstop od pogodbe se izvede po sodni poti. </w:t>
      </w:r>
    </w:p>
    <w:p w14:paraId="7586F058" w14:textId="77777777" w:rsidR="00953196" w:rsidRPr="001519C2" w:rsidRDefault="00953196" w:rsidP="001519C2">
      <w:pPr>
        <w:autoSpaceDE w:val="0"/>
        <w:autoSpaceDN w:val="0"/>
        <w:adjustRightInd w:val="0"/>
        <w:spacing w:line="336" w:lineRule="auto"/>
        <w:jc w:val="both"/>
        <w:rPr>
          <w:rFonts w:ascii="Garamond" w:hAnsi="Garamond"/>
        </w:rPr>
      </w:pPr>
    </w:p>
    <w:p w14:paraId="54BF56BB" w14:textId="77777777" w:rsidR="00CB6F67" w:rsidRPr="001519C2" w:rsidRDefault="00CB6F67" w:rsidP="001519C2">
      <w:pPr>
        <w:numPr>
          <w:ilvl w:val="0"/>
          <w:numId w:val="23"/>
        </w:numPr>
        <w:autoSpaceDE w:val="0"/>
        <w:autoSpaceDN w:val="0"/>
        <w:adjustRightInd w:val="0"/>
        <w:spacing w:after="200" w:line="336" w:lineRule="auto"/>
        <w:jc w:val="both"/>
        <w:rPr>
          <w:rFonts w:ascii="Garamond" w:hAnsi="Garamond"/>
        </w:rPr>
      </w:pPr>
      <w:r w:rsidRPr="001519C2">
        <w:rPr>
          <w:rFonts w:ascii="Garamond" w:hAnsi="Garamond"/>
        </w:rPr>
        <w:t xml:space="preserve">  člen</w:t>
      </w:r>
    </w:p>
    <w:p w14:paraId="4B6F1A07" w14:textId="77777777"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 xml:space="preserve">Pogodbeni stranki lahko med trajanjem  tudi sporazumno razvežeta  sporazum. </w:t>
      </w:r>
    </w:p>
    <w:p w14:paraId="00464D12" w14:textId="5622DAD4" w:rsidR="00CB6F67" w:rsidRPr="001519C2" w:rsidRDefault="00CB6F67" w:rsidP="001519C2">
      <w:pPr>
        <w:autoSpaceDE w:val="0"/>
        <w:autoSpaceDN w:val="0"/>
        <w:adjustRightInd w:val="0"/>
        <w:spacing w:line="336" w:lineRule="auto"/>
        <w:jc w:val="both"/>
        <w:rPr>
          <w:rFonts w:ascii="Garamond" w:hAnsi="Garamond"/>
        </w:rPr>
      </w:pPr>
      <w:r w:rsidRPr="001519C2">
        <w:rPr>
          <w:rFonts w:ascii="Garamond" w:hAnsi="Garamond"/>
        </w:rPr>
        <w:t>Stranki se sporazumeta za razvezo sporazuma v primeru, da ugotovita, da je nadaljnje opravljanje</w:t>
      </w:r>
      <w:r w:rsidR="006A4800" w:rsidRPr="001519C2">
        <w:rPr>
          <w:rFonts w:ascii="Garamond" w:hAnsi="Garamond"/>
        </w:rPr>
        <w:t xml:space="preserve"> dobav</w:t>
      </w:r>
      <w:r w:rsidRPr="001519C2">
        <w:rPr>
          <w:rFonts w:ascii="Garamond" w:hAnsi="Garamond"/>
        </w:rPr>
        <w:t xml:space="preserve"> ni smotrno ali nemogoče. To storita pisno s podpisom posebne izjave. </w:t>
      </w:r>
    </w:p>
    <w:p w14:paraId="24076CCE" w14:textId="77777777" w:rsidR="005C2FE4" w:rsidRPr="001519C2" w:rsidRDefault="005C2FE4" w:rsidP="001519C2">
      <w:pPr>
        <w:autoSpaceDE w:val="0"/>
        <w:autoSpaceDN w:val="0"/>
        <w:adjustRightInd w:val="0"/>
        <w:spacing w:line="336" w:lineRule="auto"/>
        <w:jc w:val="both"/>
        <w:rPr>
          <w:rFonts w:ascii="Garamond" w:hAnsi="Garamond"/>
        </w:rPr>
      </w:pPr>
    </w:p>
    <w:p w14:paraId="4DE78006" w14:textId="77777777" w:rsidR="006A4800" w:rsidRPr="001519C2" w:rsidRDefault="006A4800" w:rsidP="001519C2">
      <w:pPr>
        <w:spacing w:before="100" w:beforeAutospacing="1" w:line="336" w:lineRule="auto"/>
        <w:jc w:val="both"/>
        <w:rPr>
          <w:rFonts w:ascii="Garamond" w:hAnsi="Garamond"/>
        </w:rPr>
      </w:pPr>
      <w:r w:rsidRPr="001519C2">
        <w:rPr>
          <w:rFonts w:ascii="Garamond" w:hAnsi="Garamond" w:cs="Arial"/>
        </w:rPr>
        <w:t xml:space="preserve">Naročnik si pridržuje pravico, da enostransko, brez odpovednega roka, odstopi od pogodbe v primeru, ker v sprejetem finančnem načrtu nima predvidenih sredstev za predmet pogodbe ali če pride do nepredvidenih vzrokov, na katere naročnik nima vpliva . Naročnik je takrat dolžan plačati izvajalcu vse že izdane račune za že opravljena dela in storitve. </w:t>
      </w:r>
    </w:p>
    <w:p w14:paraId="4BE5D654" w14:textId="27990EF3" w:rsidR="005C2FE4" w:rsidRPr="001519C2" w:rsidRDefault="005C2FE4" w:rsidP="001519C2">
      <w:pPr>
        <w:autoSpaceDE w:val="0"/>
        <w:autoSpaceDN w:val="0"/>
        <w:adjustRightInd w:val="0"/>
        <w:spacing w:line="336" w:lineRule="auto"/>
        <w:jc w:val="both"/>
        <w:rPr>
          <w:rFonts w:ascii="Garamond" w:hAnsi="Garamond"/>
        </w:rPr>
      </w:pPr>
    </w:p>
    <w:p w14:paraId="4B5C4548" w14:textId="25337353" w:rsidR="005C2FE4" w:rsidRPr="001519C2" w:rsidRDefault="005C2FE4" w:rsidP="001519C2">
      <w:pPr>
        <w:numPr>
          <w:ilvl w:val="0"/>
          <w:numId w:val="23"/>
        </w:numPr>
        <w:autoSpaceDE w:val="0"/>
        <w:autoSpaceDN w:val="0"/>
        <w:adjustRightInd w:val="0"/>
        <w:spacing w:line="336" w:lineRule="auto"/>
        <w:jc w:val="both"/>
        <w:rPr>
          <w:rFonts w:ascii="Garamond" w:hAnsi="Garamond"/>
        </w:rPr>
      </w:pPr>
      <w:r w:rsidRPr="001519C2">
        <w:rPr>
          <w:rFonts w:ascii="Garamond" w:hAnsi="Garamond"/>
        </w:rPr>
        <w:t>člen</w:t>
      </w:r>
    </w:p>
    <w:p w14:paraId="2DDAC328" w14:textId="77777777" w:rsidR="005C2FE4" w:rsidRPr="001519C2" w:rsidRDefault="005C2FE4" w:rsidP="001519C2">
      <w:pPr>
        <w:autoSpaceDE w:val="0"/>
        <w:autoSpaceDN w:val="0"/>
        <w:adjustRightInd w:val="0"/>
        <w:spacing w:line="336" w:lineRule="auto"/>
        <w:ind w:left="644"/>
        <w:jc w:val="both"/>
        <w:rPr>
          <w:rFonts w:ascii="Garamond" w:hAnsi="Garamond"/>
        </w:rPr>
      </w:pPr>
    </w:p>
    <w:p w14:paraId="3C7DB3DE" w14:textId="2511C464" w:rsidR="005C2FE4" w:rsidRPr="001519C2" w:rsidRDefault="005C2FE4" w:rsidP="001519C2">
      <w:pPr>
        <w:autoSpaceDE w:val="0"/>
        <w:autoSpaceDN w:val="0"/>
        <w:adjustRightInd w:val="0"/>
        <w:spacing w:line="336" w:lineRule="auto"/>
        <w:jc w:val="both"/>
        <w:rPr>
          <w:rFonts w:ascii="Garamond" w:hAnsi="Garamond"/>
        </w:rPr>
      </w:pPr>
      <w:r w:rsidRPr="001519C2">
        <w:rPr>
          <w:rFonts w:ascii="Garamond" w:hAnsi="Garamond"/>
        </w:rPr>
        <w:t xml:space="preserve">Naročnik od izvajalca, s katerim ima sklenjen ta okvirni sporazum, pričakuje vsakokratno oddajo ponudb na podlagi posameznega povabila. V primeru, da </w:t>
      </w:r>
      <w:r w:rsidR="009C6970" w:rsidRPr="001519C2">
        <w:rPr>
          <w:rFonts w:ascii="Garamond" w:hAnsi="Garamond"/>
        </w:rPr>
        <w:t>dobavitelj</w:t>
      </w:r>
      <w:r w:rsidRPr="001519C2">
        <w:rPr>
          <w:rFonts w:ascii="Garamond" w:hAnsi="Garamond"/>
        </w:rPr>
        <w:t xml:space="preserve"> </w:t>
      </w:r>
      <w:r w:rsidR="006A4800" w:rsidRPr="001519C2">
        <w:rPr>
          <w:rFonts w:ascii="Garamond" w:hAnsi="Garamond"/>
        </w:rPr>
        <w:t>dvakrat</w:t>
      </w:r>
      <w:r w:rsidRPr="001519C2">
        <w:rPr>
          <w:rFonts w:ascii="Garamond" w:hAnsi="Garamond"/>
        </w:rPr>
        <w:t xml:space="preserve"> ne odda ponudbe na </w:t>
      </w:r>
      <w:r w:rsidRPr="001519C2">
        <w:rPr>
          <w:rFonts w:ascii="Garamond" w:hAnsi="Garamond"/>
        </w:rPr>
        <w:lastRenderedPageBreak/>
        <w:t>podlagi prejetega povabila, lahko naročnik odstopi od okvirnega sporazuma. Naročnik mora o odstopu izvajalca obvestiti pisno. Odstop učinkuje z dnem prejema naročnikovega obvestila.</w:t>
      </w:r>
    </w:p>
    <w:p w14:paraId="3D6A196D" w14:textId="77777777" w:rsidR="005C2FE4" w:rsidRPr="001519C2" w:rsidRDefault="005C2FE4" w:rsidP="001519C2">
      <w:pPr>
        <w:autoSpaceDE w:val="0"/>
        <w:autoSpaceDN w:val="0"/>
        <w:adjustRightInd w:val="0"/>
        <w:spacing w:line="336" w:lineRule="auto"/>
        <w:jc w:val="both"/>
        <w:rPr>
          <w:rFonts w:ascii="Garamond" w:hAnsi="Garamond"/>
        </w:rPr>
      </w:pPr>
    </w:p>
    <w:p w14:paraId="2A5E32E8" w14:textId="77777777" w:rsidR="00CB6F67" w:rsidRPr="001519C2" w:rsidRDefault="00CB6F67" w:rsidP="001519C2">
      <w:pPr>
        <w:spacing w:line="336" w:lineRule="auto"/>
        <w:jc w:val="both"/>
        <w:rPr>
          <w:rFonts w:ascii="Garamond" w:hAnsi="Garamond"/>
        </w:rPr>
      </w:pPr>
      <w:r w:rsidRPr="001519C2">
        <w:rPr>
          <w:rFonts w:ascii="Garamond" w:hAnsi="Garamond"/>
        </w:rPr>
        <w:t>PROTIKORUPCIJSKA KLAVZULA</w:t>
      </w:r>
    </w:p>
    <w:p w14:paraId="7AD3AC9E" w14:textId="77777777" w:rsidR="00953196" w:rsidRPr="001519C2" w:rsidRDefault="00953196" w:rsidP="001519C2">
      <w:pPr>
        <w:spacing w:line="336" w:lineRule="auto"/>
        <w:jc w:val="both"/>
        <w:rPr>
          <w:rFonts w:ascii="Garamond" w:hAnsi="Garamond"/>
        </w:rPr>
      </w:pPr>
    </w:p>
    <w:p w14:paraId="25922E66" w14:textId="77777777" w:rsidR="00CB6F67" w:rsidRPr="001519C2" w:rsidRDefault="00CB6F67" w:rsidP="001519C2">
      <w:pPr>
        <w:pStyle w:val="Odstavekseznama"/>
        <w:numPr>
          <w:ilvl w:val="0"/>
          <w:numId w:val="23"/>
        </w:numPr>
        <w:spacing w:before="0" w:line="336" w:lineRule="auto"/>
        <w:rPr>
          <w:rFonts w:ascii="Garamond" w:hAnsi="Garamond"/>
          <w:sz w:val="24"/>
          <w:szCs w:val="24"/>
        </w:rPr>
      </w:pPr>
      <w:r w:rsidRPr="001519C2">
        <w:rPr>
          <w:rFonts w:ascii="Garamond" w:hAnsi="Garamond"/>
          <w:sz w:val="24"/>
          <w:szCs w:val="24"/>
        </w:rPr>
        <w:t>člen</w:t>
      </w:r>
    </w:p>
    <w:p w14:paraId="740AC26A" w14:textId="77777777" w:rsidR="00CB6F67" w:rsidRPr="001519C2" w:rsidRDefault="00CB6F67" w:rsidP="001519C2">
      <w:pPr>
        <w:spacing w:line="336" w:lineRule="auto"/>
        <w:jc w:val="both"/>
        <w:rPr>
          <w:rFonts w:ascii="Garamond" w:hAnsi="Garamond"/>
        </w:rPr>
      </w:pPr>
      <w:r w:rsidRPr="001519C2">
        <w:rPr>
          <w:rFonts w:ascii="Garamond" w:hAnsi="Garamond"/>
        </w:rPr>
        <w:t>Pogodba, pri kateri kdo v imenu ali na račun druge pogodbene stranke, predstavniku ali posredniku organa ali organizacije iz javnega sektorja obljubi, ponudi ali da kakšno nedovoljeno korist za:</w:t>
      </w:r>
    </w:p>
    <w:p w14:paraId="5BD141A9" w14:textId="77777777" w:rsidR="00CB6F67" w:rsidRPr="001519C2" w:rsidRDefault="00CB6F67" w:rsidP="001519C2">
      <w:pPr>
        <w:numPr>
          <w:ilvl w:val="0"/>
          <w:numId w:val="25"/>
        </w:numPr>
        <w:spacing w:line="336" w:lineRule="auto"/>
        <w:jc w:val="both"/>
        <w:rPr>
          <w:rFonts w:ascii="Garamond" w:hAnsi="Garamond"/>
        </w:rPr>
      </w:pPr>
      <w:r w:rsidRPr="001519C2">
        <w:rPr>
          <w:rFonts w:ascii="Garamond" w:hAnsi="Garamond"/>
        </w:rPr>
        <w:t>pridobitev posla ali</w:t>
      </w:r>
    </w:p>
    <w:p w14:paraId="05D0D2A1" w14:textId="77777777" w:rsidR="00CB6F67" w:rsidRPr="001519C2" w:rsidRDefault="00CB6F67" w:rsidP="001519C2">
      <w:pPr>
        <w:numPr>
          <w:ilvl w:val="0"/>
          <w:numId w:val="25"/>
        </w:numPr>
        <w:spacing w:line="336" w:lineRule="auto"/>
        <w:jc w:val="both"/>
        <w:rPr>
          <w:rFonts w:ascii="Garamond" w:hAnsi="Garamond"/>
        </w:rPr>
      </w:pPr>
      <w:r w:rsidRPr="001519C2">
        <w:rPr>
          <w:rFonts w:ascii="Garamond" w:hAnsi="Garamond"/>
        </w:rPr>
        <w:t>za sklenitev posla pod ugodnejšimi pogoji ali</w:t>
      </w:r>
    </w:p>
    <w:p w14:paraId="372D22FC" w14:textId="77777777" w:rsidR="00CB6F67" w:rsidRPr="001519C2" w:rsidRDefault="00CB6F67" w:rsidP="001519C2">
      <w:pPr>
        <w:numPr>
          <w:ilvl w:val="0"/>
          <w:numId w:val="24"/>
        </w:numPr>
        <w:spacing w:line="336" w:lineRule="auto"/>
        <w:jc w:val="both"/>
        <w:rPr>
          <w:rFonts w:ascii="Garamond" w:hAnsi="Garamond"/>
        </w:rPr>
      </w:pPr>
      <w:r w:rsidRPr="001519C2">
        <w:rPr>
          <w:rFonts w:ascii="Garamond" w:hAnsi="Garamond"/>
        </w:rPr>
        <w:t>za opustitev dolžnega nadzora nad izvajanjem pogodbenih obveznosti ali</w:t>
      </w:r>
    </w:p>
    <w:p w14:paraId="59A3F5BC" w14:textId="77777777" w:rsidR="00CB6F67" w:rsidRPr="001519C2" w:rsidRDefault="00CB6F67" w:rsidP="001519C2">
      <w:pPr>
        <w:numPr>
          <w:ilvl w:val="0"/>
          <w:numId w:val="24"/>
        </w:numPr>
        <w:spacing w:line="336" w:lineRule="auto"/>
        <w:jc w:val="both"/>
        <w:rPr>
          <w:rFonts w:ascii="Garamond" w:hAnsi="Garamond"/>
        </w:rPr>
      </w:pPr>
      <w:r w:rsidRPr="001519C2">
        <w:rPr>
          <w:rFonts w:ascii="Garamond" w:hAnsi="Garamond"/>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217257C" w14:textId="77777777" w:rsidR="00CB6F67" w:rsidRPr="001519C2" w:rsidRDefault="00CB6F67" w:rsidP="001519C2">
      <w:pPr>
        <w:spacing w:line="336" w:lineRule="auto"/>
        <w:jc w:val="both"/>
        <w:rPr>
          <w:rFonts w:ascii="Garamond" w:hAnsi="Garamond"/>
        </w:rPr>
      </w:pPr>
      <w:r w:rsidRPr="001519C2">
        <w:rPr>
          <w:rFonts w:ascii="Garamond" w:hAnsi="Garamond"/>
        </w:rPr>
        <w:t>je nična, če pa pogodba še ni veljavna, se šteje, da pogodba ni bila sklenjena.</w:t>
      </w:r>
    </w:p>
    <w:p w14:paraId="4D05C702" w14:textId="77777777" w:rsidR="00CB6F67" w:rsidRPr="001519C2" w:rsidRDefault="00CB6F67" w:rsidP="001519C2">
      <w:pPr>
        <w:spacing w:line="336" w:lineRule="auto"/>
        <w:jc w:val="both"/>
        <w:rPr>
          <w:rFonts w:ascii="Garamond" w:hAnsi="Garamond"/>
        </w:rPr>
      </w:pPr>
      <w:r w:rsidRPr="001519C2">
        <w:rPr>
          <w:rFonts w:ascii="Garamond" w:hAnsi="Garamond"/>
        </w:rPr>
        <w:t xml:space="preserve">          </w:t>
      </w:r>
    </w:p>
    <w:p w14:paraId="71B08413" w14:textId="77777777" w:rsidR="00CB6F67" w:rsidRPr="001519C2" w:rsidRDefault="00CB6F67" w:rsidP="001519C2">
      <w:pPr>
        <w:spacing w:line="336" w:lineRule="auto"/>
        <w:jc w:val="both"/>
        <w:rPr>
          <w:rFonts w:ascii="Garamond" w:hAnsi="Garamond"/>
        </w:rPr>
      </w:pPr>
    </w:p>
    <w:p w14:paraId="1BC7B069" w14:textId="77777777" w:rsidR="00CB6F67" w:rsidRPr="001519C2" w:rsidRDefault="00CB6F67" w:rsidP="001519C2">
      <w:pPr>
        <w:spacing w:line="336" w:lineRule="auto"/>
        <w:jc w:val="both"/>
        <w:rPr>
          <w:rFonts w:ascii="Garamond" w:hAnsi="Garamond"/>
        </w:rPr>
      </w:pPr>
      <w:r w:rsidRPr="001519C2">
        <w:rPr>
          <w:rFonts w:ascii="Garamond" w:hAnsi="Garamond"/>
        </w:rPr>
        <w:t>REŠEVANJE SPOROV</w:t>
      </w:r>
    </w:p>
    <w:p w14:paraId="18869C79" w14:textId="77777777" w:rsidR="00CD220F" w:rsidRPr="001519C2" w:rsidRDefault="00CD220F" w:rsidP="001519C2">
      <w:pPr>
        <w:spacing w:after="200" w:line="336" w:lineRule="auto"/>
        <w:ind w:left="992"/>
        <w:jc w:val="both"/>
        <w:rPr>
          <w:rFonts w:ascii="Garamond" w:hAnsi="Garamond"/>
        </w:rPr>
      </w:pPr>
    </w:p>
    <w:p w14:paraId="56C76803" w14:textId="5D015E2C" w:rsidR="00CB6F67" w:rsidRPr="001519C2" w:rsidRDefault="00CB6F67" w:rsidP="001519C2">
      <w:pPr>
        <w:numPr>
          <w:ilvl w:val="0"/>
          <w:numId w:val="23"/>
        </w:numPr>
        <w:spacing w:after="200" w:line="336" w:lineRule="auto"/>
        <w:jc w:val="both"/>
        <w:rPr>
          <w:rFonts w:ascii="Garamond" w:hAnsi="Garamond"/>
        </w:rPr>
      </w:pPr>
      <w:r w:rsidRPr="001519C2">
        <w:rPr>
          <w:rFonts w:ascii="Garamond" w:hAnsi="Garamond"/>
        </w:rPr>
        <w:t xml:space="preserve"> člen</w:t>
      </w:r>
    </w:p>
    <w:p w14:paraId="3AEE19F3" w14:textId="77777777" w:rsidR="00CB6F67" w:rsidRPr="001519C2" w:rsidRDefault="00CB6F67" w:rsidP="001519C2">
      <w:pPr>
        <w:spacing w:line="336" w:lineRule="auto"/>
        <w:jc w:val="both"/>
        <w:rPr>
          <w:rFonts w:ascii="Garamond" w:hAnsi="Garamond"/>
        </w:rPr>
      </w:pPr>
      <w:r w:rsidRPr="001519C2">
        <w:rPr>
          <w:rFonts w:ascii="Garamond" w:hAnsi="Garamond"/>
        </w:rPr>
        <w:t>Morebitne spore, ki bi nastali v zvezi z izvajanjem te pogodbe, bodo stranke skušale rešiti sporazumno. Če spornega vprašanja ne bo možno rešiti sporazumno, je za reševanje sporov pristojno sodišče v Ljubljani.</w:t>
      </w:r>
    </w:p>
    <w:p w14:paraId="51FBA317" w14:textId="5C88C275" w:rsidR="00A13882" w:rsidRPr="001519C2" w:rsidRDefault="00A13882" w:rsidP="001519C2">
      <w:pPr>
        <w:spacing w:line="336" w:lineRule="auto"/>
        <w:jc w:val="both"/>
        <w:rPr>
          <w:rFonts w:ascii="Garamond" w:hAnsi="Garamond"/>
        </w:rPr>
      </w:pPr>
    </w:p>
    <w:p w14:paraId="0598F705" w14:textId="77777777" w:rsidR="003307CD" w:rsidRPr="001519C2" w:rsidRDefault="003307CD" w:rsidP="001519C2">
      <w:pPr>
        <w:spacing w:line="336" w:lineRule="auto"/>
        <w:jc w:val="both"/>
        <w:rPr>
          <w:rFonts w:ascii="Garamond" w:hAnsi="Garamond"/>
        </w:rPr>
      </w:pPr>
    </w:p>
    <w:p w14:paraId="1D7396D4" w14:textId="77777777" w:rsidR="00A13882" w:rsidRPr="001519C2" w:rsidRDefault="00A13882" w:rsidP="001519C2">
      <w:pPr>
        <w:spacing w:line="336" w:lineRule="auto"/>
        <w:jc w:val="both"/>
        <w:rPr>
          <w:rFonts w:ascii="Garamond" w:hAnsi="Garamond"/>
        </w:rPr>
      </w:pPr>
    </w:p>
    <w:p w14:paraId="0036686B" w14:textId="371FC375" w:rsidR="00CB6F67" w:rsidRPr="001519C2" w:rsidRDefault="00CB6F67" w:rsidP="001519C2">
      <w:pPr>
        <w:spacing w:line="336" w:lineRule="auto"/>
        <w:jc w:val="both"/>
        <w:rPr>
          <w:rFonts w:ascii="Garamond" w:hAnsi="Garamond"/>
        </w:rPr>
      </w:pPr>
      <w:r w:rsidRPr="001519C2">
        <w:rPr>
          <w:rFonts w:ascii="Garamond" w:hAnsi="Garamond"/>
        </w:rPr>
        <w:t>KONČNE DOLOČBE</w:t>
      </w:r>
    </w:p>
    <w:p w14:paraId="3C636005" w14:textId="77777777" w:rsidR="00CD220F" w:rsidRPr="001519C2" w:rsidRDefault="00CD220F" w:rsidP="001519C2">
      <w:pPr>
        <w:spacing w:line="336" w:lineRule="auto"/>
        <w:jc w:val="both"/>
        <w:rPr>
          <w:rFonts w:ascii="Garamond" w:hAnsi="Garamond"/>
        </w:rPr>
      </w:pPr>
    </w:p>
    <w:p w14:paraId="425091D6" w14:textId="77777777" w:rsidR="00CB6F67" w:rsidRPr="001519C2" w:rsidRDefault="00CB6F67" w:rsidP="001519C2">
      <w:pPr>
        <w:numPr>
          <w:ilvl w:val="0"/>
          <w:numId w:val="23"/>
        </w:numPr>
        <w:spacing w:after="200" w:line="336" w:lineRule="auto"/>
        <w:jc w:val="both"/>
        <w:rPr>
          <w:rFonts w:ascii="Garamond" w:hAnsi="Garamond"/>
        </w:rPr>
      </w:pPr>
      <w:r w:rsidRPr="001519C2">
        <w:rPr>
          <w:rFonts w:ascii="Garamond" w:hAnsi="Garamond"/>
        </w:rPr>
        <w:t>člen</w:t>
      </w:r>
    </w:p>
    <w:p w14:paraId="27F784BA" w14:textId="2F523253" w:rsidR="00CB6F67" w:rsidRPr="001519C2" w:rsidRDefault="00CB6F67" w:rsidP="001519C2">
      <w:pPr>
        <w:spacing w:line="336" w:lineRule="auto"/>
        <w:jc w:val="both"/>
        <w:rPr>
          <w:rFonts w:ascii="Garamond" w:hAnsi="Garamond"/>
        </w:rPr>
      </w:pPr>
      <w:r w:rsidRPr="001519C2">
        <w:rPr>
          <w:rFonts w:ascii="Garamond" w:hAnsi="Garamond"/>
        </w:rPr>
        <w:t xml:space="preserve">Okvirni sporazum velja </w:t>
      </w:r>
      <w:r w:rsidR="006A4800" w:rsidRPr="001519C2">
        <w:rPr>
          <w:rFonts w:ascii="Garamond" w:hAnsi="Garamond"/>
        </w:rPr>
        <w:t>36</w:t>
      </w:r>
      <w:r w:rsidRPr="001519C2">
        <w:rPr>
          <w:rFonts w:ascii="Garamond" w:hAnsi="Garamond"/>
        </w:rPr>
        <w:t xml:space="preserve"> mesecev, od sklenitve dalje. Okvirni sporazum je sklenjen, ko ga podpišeta obe pogodbeni stranki in začne veljati, ko naročnik prejme zavarovanje za dobro izvedbo pogodbenih obveznosti.</w:t>
      </w:r>
    </w:p>
    <w:p w14:paraId="5DABAE75" w14:textId="77777777" w:rsidR="00CB6F67" w:rsidRPr="001519C2" w:rsidRDefault="00CB6F67" w:rsidP="001519C2">
      <w:pPr>
        <w:spacing w:line="336" w:lineRule="auto"/>
        <w:jc w:val="both"/>
        <w:rPr>
          <w:rFonts w:ascii="Garamond" w:hAnsi="Garamond"/>
        </w:rPr>
      </w:pPr>
    </w:p>
    <w:p w14:paraId="1E50A502" w14:textId="1F0DDAEC" w:rsidR="00CB6F67" w:rsidRPr="001519C2" w:rsidRDefault="00CB6F67" w:rsidP="001519C2">
      <w:pPr>
        <w:spacing w:line="336" w:lineRule="auto"/>
        <w:jc w:val="both"/>
        <w:rPr>
          <w:rFonts w:ascii="Garamond" w:hAnsi="Garamond"/>
        </w:rPr>
      </w:pPr>
      <w:r w:rsidRPr="001519C2">
        <w:rPr>
          <w:rFonts w:ascii="Garamond" w:hAnsi="Garamond"/>
        </w:rPr>
        <w:lastRenderedPageBreak/>
        <w:t xml:space="preserve">Ta sporazum je napisan v 4 (štirih) enakih izvodih, od katerih naročnik prejme 3 (tri), </w:t>
      </w:r>
      <w:r w:rsidR="009C6970" w:rsidRPr="001519C2">
        <w:rPr>
          <w:rFonts w:ascii="Garamond" w:hAnsi="Garamond"/>
        </w:rPr>
        <w:t>dobavitelj</w:t>
      </w:r>
      <w:r w:rsidRPr="001519C2">
        <w:rPr>
          <w:rFonts w:ascii="Garamond" w:hAnsi="Garamond"/>
        </w:rPr>
        <w:t xml:space="preserve"> pa 1 (en) izvod</w:t>
      </w:r>
    </w:p>
    <w:p w14:paraId="16D703CA" w14:textId="77777777" w:rsidR="00953196" w:rsidRPr="001519C2" w:rsidRDefault="00953196" w:rsidP="001519C2">
      <w:pPr>
        <w:spacing w:line="336" w:lineRule="auto"/>
        <w:jc w:val="both"/>
        <w:rPr>
          <w:rFonts w:ascii="Garamond" w:hAnsi="Garamond"/>
        </w:rPr>
      </w:pPr>
    </w:p>
    <w:p w14:paraId="51B9097D" w14:textId="77777777" w:rsidR="00CB6F67" w:rsidRPr="001519C2" w:rsidRDefault="00CB6F67" w:rsidP="001519C2">
      <w:pPr>
        <w:spacing w:line="336" w:lineRule="auto"/>
        <w:jc w:val="both"/>
        <w:rPr>
          <w:rFonts w:ascii="Garamond" w:hAnsi="Garamond"/>
        </w:rPr>
      </w:pPr>
      <w:r w:rsidRPr="001519C2">
        <w:rPr>
          <w:rFonts w:ascii="Garamond" w:hAnsi="Garamond"/>
        </w:rPr>
        <w:t>V________________ dne: __________</w:t>
      </w:r>
      <w:r w:rsidRPr="001519C2">
        <w:rPr>
          <w:rFonts w:ascii="Garamond" w:hAnsi="Garamond"/>
        </w:rPr>
        <w:tab/>
      </w:r>
      <w:r w:rsidRPr="001519C2">
        <w:rPr>
          <w:rFonts w:ascii="Garamond" w:hAnsi="Garamond"/>
        </w:rPr>
        <w:tab/>
        <w:t>V________________ dne: __________</w:t>
      </w:r>
    </w:p>
    <w:p w14:paraId="42ADE796" w14:textId="77777777" w:rsidR="00CB6F67" w:rsidRPr="001519C2" w:rsidRDefault="00CB6F67" w:rsidP="001519C2">
      <w:pPr>
        <w:spacing w:line="336" w:lineRule="auto"/>
        <w:jc w:val="both"/>
        <w:rPr>
          <w:rFonts w:ascii="Garamond" w:hAnsi="Garamond"/>
        </w:rPr>
      </w:pPr>
    </w:p>
    <w:p w14:paraId="249A43E7" w14:textId="77777777" w:rsidR="00CB6F67" w:rsidRPr="001519C2" w:rsidRDefault="00CB6F67" w:rsidP="001519C2">
      <w:pPr>
        <w:spacing w:line="336" w:lineRule="auto"/>
        <w:jc w:val="both"/>
        <w:rPr>
          <w:rFonts w:ascii="Garamond" w:hAnsi="Garamond"/>
        </w:rPr>
      </w:pPr>
      <w:r w:rsidRPr="001519C2">
        <w:rPr>
          <w:rFonts w:ascii="Garamond" w:hAnsi="Garamond"/>
        </w:rPr>
        <w:t>Številka: _________________________</w:t>
      </w:r>
      <w:r w:rsidRPr="001519C2">
        <w:rPr>
          <w:rFonts w:ascii="Garamond" w:hAnsi="Garamond"/>
        </w:rPr>
        <w:tab/>
      </w:r>
      <w:r w:rsidRPr="001519C2">
        <w:rPr>
          <w:rFonts w:ascii="Garamond" w:hAnsi="Garamond"/>
        </w:rPr>
        <w:tab/>
        <w:t>Številka: ____________________</w:t>
      </w:r>
    </w:p>
    <w:p w14:paraId="4D2BC9A9" w14:textId="77777777" w:rsidR="00CB6F67" w:rsidRPr="001519C2" w:rsidRDefault="00CB6F67" w:rsidP="001519C2">
      <w:pPr>
        <w:spacing w:line="336" w:lineRule="auto"/>
        <w:jc w:val="both"/>
        <w:rPr>
          <w:rFonts w:ascii="Garamond" w:hAnsi="Garamond"/>
        </w:rPr>
      </w:pPr>
    </w:p>
    <w:p w14:paraId="23E442F2" w14:textId="77777777" w:rsidR="00CB6F67" w:rsidRPr="001519C2" w:rsidRDefault="00CB6F67" w:rsidP="001519C2">
      <w:pPr>
        <w:spacing w:line="336" w:lineRule="auto"/>
        <w:jc w:val="both"/>
        <w:rPr>
          <w:rFonts w:ascii="Garamond" w:hAnsi="Garamond"/>
        </w:rPr>
      </w:pPr>
    </w:p>
    <w:p w14:paraId="06E8FCA2" w14:textId="623365A5" w:rsidR="00CB6F67" w:rsidRPr="001519C2" w:rsidRDefault="009C6970" w:rsidP="001519C2">
      <w:pPr>
        <w:spacing w:line="336" w:lineRule="auto"/>
        <w:jc w:val="both"/>
        <w:rPr>
          <w:rFonts w:ascii="Garamond" w:hAnsi="Garamond"/>
        </w:rPr>
      </w:pPr>
      <w:r w:rsidRPr="001519C2">
        <w:rPr>
          <w:rFonts w:ascii="Garamond" w:hAnsi="Garamond"/>
        </w:rPr>
        <w:t>DOBAVITELJ</w:t>
      </w:r>
      <w:r w:rsidR="00CB6F67" w:rsidRPr="001519C2">
        <w:rPr>
          <w:rFonts w:ascii="Garamond" w:hAnsi="Garamond"/>
        </w:rPr>
        <w:t xml:space="preserve">    </w:t>
      </w:r>
      <w:r w:rsidR="00CB6F67" w:rsidRPr="001519C2">
        <w:rPr>
          <w:rFonts w:ascii="Garamond" w:hAnsi="Garamond"/>
        </w:rPr>
        <w:tab/>
      </w:r>
      <w:r w:rsidR="00CB6F67" w:rsidRPr="001519C2">
        <w:rPr>
          <w:rFonts w:ascii="Garamond" w:hAnsi="Garamond"/>
        </w:rPr>
        <w:tab/>
      </w:r>
      <w:r w:rsidR="00CB6F67" w:rsidRPr="001519C2">
        <w:rPr>
          <w:rFonts w:ascii="Garamond" w:hAnsi="Garamond"/>
        </w:rPr>
        <w:tab/>
      </w:r>
      <w:r w:rsidR="00CB6F67" w:rsidRPr="001519C2">
        <w:rPr>
          <w:rFonts w:ascii="Garamond" w:hAnsi="Garamond"/>
        </w:rPr>
        <w:tab/>
        <w:t xml:space="preserve">  </w:t>
      </w:r>
      <w:r w:rsidR="00CB6F67" w:rsidRPr="001519C2">
        <w:rPr>
          <w:rFonts w:ascii="Garamond" w:hAnsi="Garamond"/>
        </w:rPr>
        <w:tab/>
      </w:r>
      <w:r w:rsidR="00FE7C41" w:rsidRPr="001519C2">
        <w:rPr>
          <w:rFonts w:ascii="Garamond" w:hAnsi="Garamond"/>
        </w:rPr>
        <w:tab/>
      </w:r>
      <w:r w:rsidR="00CB6F67" w:rsidRPr="001519C2">
        <w:rPr>
          <w:rFonts w:ascii="Garamond" w:hAnsi="Garamond"/>
        </w:rPr>
        <w:t>NAROČNIK:</w:t>
      </w:r>
    </w:p>
    <w:p w14:paraId="3330879A" w14:textId="77777777" w:rsidR="00CB6F67" w:rsidRPr="001519C2" w:rsidRDefault="00CB6F67" w:rsidP="001519C2">
      <w:pPr>
        <w:spacing w:line="336" w:lineRule="auto"/>
        <w:jc w:val="both"/>
        <w:rPr>
          <w:rFonts w:ascii="Garamond" w:eastAsia="Arial Unicode MS" w:hAnsi="Garamond"/>
        </w:rPr>
      </w:pPr>
    </w:p>
    <w:p w14:paraId="67CEF3FD" w14:textId="77777777" w:rsidR="00CB6F67" w:rsidRPr="001519C2" w:rsidRDefault="00CB6F67" w:rsidP="001519C2">
      <w:pPr>
        <w:spacing w:line="336" w:lineRule="auto"/>
        <w:jc w:val="both"/>
        <w:rPr>
          <w:rFonts w:ascii="Garamond" w:eastAsia="Arial Unicode MS" w:hAnsi="Garamond"/>
        </w:rPr>
      </w:pPr>
    </w:p>
    <w:p w14:paraId="097310F9" w14:textId="77777777" w:rsidR="00CB6F67" w:rsidRPr="001519C2" w:rsidRDefault="00CB6F67" w:rsidP="001519C2">
      <w:pPr>
        <w:spacing w:line="336" w:lineRule="auto"/>
        <w:jc w:val="both"/>
        <w:rPr>
          <w:rFonts w:ascii="Garamond" w:eastAsia="Arial Unicode MS" w:hAnsi="Garamond"/>
        </w:rPr>
      </w:pPr>
      <w:r w:rsidRPr="001519C2">
        <w:rPr>
          <w:rFonts w:ascii="Garamond" w:eastAsia="Arial Unicode MS" w:hAnsi="Garamond"/>
        </w:rPr>
        <w:t>Priloge:</w:t>
      </w:r>
    </w:p>
    <w:p w14:paraId="1E5ECEB1" w14:textId="31759EB6" w:rsidR="00CB6F67" w:rsidRPr="001519C2" w:rsidRDefault="00CB6F67" w:rsidP="001519C2">
      <w:pPr>
        <w:spacing w:line="336" w:lineRule="auto"/>
        <w:jc w:val="both"/>
        <w:rPr>
          <w:rFonts w:ascii="Garamond" w:hAnsi="Garamond"/>
        </w:rPr>
      </w:pPr>
      <w:r w:rsidRPr="001519C2">
        <w:rPr>
          <w:rFonts w:ascii="Garamond" w:eastAsia="Arial Unicode MS" w:hAnsi="Garamond"/>
        </w:rPr>
        <w:t xml:space="preserve">- Ponudbeni predračun </w:t>
      </w:r>
      <w:bookmarkEnd w:id="80"/>
    </w:p>
    <w:sectPr w:rsidR="00CB6F67" w:rsidRPr="001519C2" w:rsidSect="00A628DC">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00DF" w14:textId="77777777" w:rsidR="00904187" w:rsidRDefault="00904187" w:rsidP="001C4DCA">
      <w:r>
        <w:separator/>
      </w:r>
    </w:p>
  </w:endnote>
  <w:endnote w:type="continuationSeparator" w:id="0">
    <w:p w14:paraId="153A0B74" w14:textId="77777777" w:rsidR="00904187" w:rsidRDefault="00904187" w:rsidP="001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L Dutch">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6BE9" w14:textId="471D39F9" w:rsidR="005D45B6" w:rsidRDefault="005D45B6">
    <w:pPr>
      <w:pStyle w:val="Noga"/>
      <w:jc w:val="right"/>
    </w:pPr>
    <w:r>
      <w:fldChar w:fldCharType="begin"/>
    </w:r>
    <w:r>
      <w:instrText>PAGE   \* MERGEFORMAT</w:instrText>
    </w:r>
    <w:r>
      <w:fldChar w:fldCharType="separate"/>
    </w:r>
    <w:r w:rsidR="00100FC3">
      <w:rPr>
        <w:noProof/>
      </w:rPr>
      <w:t>32</w:t>
    </w:r>
    <w:r>
      <w:fldChar w:fldCharType="end"/>
    </w:r>
  </w:p>
  <w:p w14:paraId="48AFC62D" w14:textId="77777777" w:rsidR="005D45B6" w:rsidRDefault="005D45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49ED" w14:textId="77777777" w:rsidR="00904187" w:rsidRDefault="00904187" w:rsidP="001C4DCA">
      <w:r>
        <w:separator/>
      </w:r>
    </w:p>
  </w:footnote>
  <w:footnote w:type="continuationSeparator" w:id="0">
    <w:p w14:paraId="12F83BE5" w14:textId="77777777" w:rsidR="00904187" w:rsidRDefault="00904187" w:rsidP="001C4DCA">
      <w:r>
        <w:continuationSeparator/>
      </w:r>
    </w:p>
  </w:footnote>
  <w:footnote w:id="1">
    <w:p w14:paraId="5C1A2EAF" w14:textId="77777777" w:rsidR="005D45B6" w:rsidRPr="00AA5050" w:rsidRDefault="005D45B6">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Pooblastilo morajo predložiti vse osebe, ki so člani upravnega, vodstvenega ali nadzornega organa ali ki imajo pooblastila za njegovo zastopanje ali odločanje ali nadzor v njem,</w:t>
      </w:r>
    </w:p>
  </w:footnote>
  <w:footnote w:id="2">
    <w:p w14:paraId="737DCF2E" w14:textId="77777777" w:rsidR="005D45B6" w:rsidRPr="00AA5050" w:rsidRDefault="005D45B6" w:rsidP="0094229C">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w:t>
      </w:r>
      <w:r w:rsidRPr="00AA5050">
        <w:rPr>
          <w:rFonts w:ascii="Garamond" w:hAnsi="Garamond"/>
        </w:rPr>
        <w:t>Obrazec se fotokopira in se izpolni.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887D46"/>
    <w:multiLevelType w:val="multilevel"/>
    <w:tmpl w:val="99C4890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7F00351"/>
    <w:multiLevelType w:val="hybridMultilevel"/>
    <w:tmpl w:val="4FD8A89C"/>
    <w:lvl w:ilvl="0" w:tplc="54884480">
      <w:start w:val="1"/>
      <w:numFmt w:val="decimal"/>
      <w:lvlText w:val="%1."/>
      <w:lvlJc w:val="left"/>
      <w:pPr>
        <w:ind w:left="135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F87ABE"/>
    <w:multiLevelType w:val="multilevel"/>
    <w:tmpl w:val="7E7CD956"/>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692BAB"/>
    <w:multiLevelType w:val="hybridMultilevel"/>
    <w:tmpl w:val="C5D65416"/>
    <w:lvl w:ilvl="0" w:tplc="5FD4C0CC">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2C3336D"/>
    <w:multiLevelType w:val="hybridMultilevel"/>
    <w:tmpl w:val="864A561A"/>
    <w:lvl w:ilvl="0" w:tplc="8A36D4F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EE1C96"/>
    <w:multiLevelType w:val="hybridMultilevel"/>
    <w:tmpl w:val="AA40D050"/>
    <w:lvl w:ilvl="0" w:tplc="D2D825D0">
      <w:start w:val="1"/>
      <w:numFmt w:val="bullet"/>
      <w:lvlText w:val="-"/>
      <w:lvlJc w:val="left"/>
      <w:pPr>
        <w:ind w:left="1068" w:hanging="360"/>
      </w:pPr>
      <w:rPr>
        <w:rFonts w:ascii="Garamond" w:hAnsi="Garamond" w:cs="Times New Roman" w:hint="default"/>
        <w:b w:val="0"/>
        <w:i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0433E4"/>
    <w:multiLevelType w:val="multilevel"/>
    <w:tmpl w:val="F274D3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7"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8" w15:restartNumberingAfterBreak="0">
    <w:nsid w:val="4B4606BD"/>
    <w:multiLevelType w:val="hybridMultilevel"/>
    <w:tmpl w:val="F19A5314"/>
    <w:lvl w:ilvl="0" w:tplc="0CE61CC4">
      <w:start w:val="12"/>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8D67CF"/>
    <w:multiLevelType w:val="hybridMultilevel"/>
    <w:tmpl w:val="51B4EE90"/>
    <w:lvl w:ilvl="0" w:tplc="ED7A234A">
      <w:start w:val="1"/>
      <w:numFmt w:val="lowerLetter"/>
      <w:lvlText w:val="%1)"/>
      <w:lvlJc w:val="left"/>
      <w:pPr>
        <w:ind w:left="785"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22"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E6216A"/>
    <w:multiLevelType w:val="multilevel"/>
    <w:tmpl w:val="0EC62C7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96E94"/>
    <w:multiLevelType w:val="multilevel"/>
    <w:tmpl w:val="F57C33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9" w15:restartNumberingAfterBreak="0">
    <w:nsid w:val="76C77A39"/>
    <w:multiLevelType w:val="hybridMultilevel"/>
    <w:tmpl w:val="57F4AC0C"/>
    <w:lvl w:ilvl="0" w:tplc="22568C4C">
      <w:numFmt w:val="bullet"/>
      <w:lvlText w:val="-"/>
      <w:lvlJc w:val="left"/>
      <w:pPr>
        <w:ind w:left="862" w:hanging="360"/>
      </w:pPr>
      <w:rPr>
        <w:rFonts w:ascii="Garamond" w:eastAsia="MS PGothic" w:hAnsi="Garamond" w:cs="+mn-cs" w:hint="default"/>
        <w:color w:val="376092"/>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78911A1F"/>
    <w:multiLevelType w:val="multilevel"/>
    <w:tmpl w:val="70C6B8B6"/>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num>
  <w:num w:numId="4">
    <w:abstractNumId w:val="10"/>
  </w:num>
  <w:num w:numId="5">
    <w:abstractNumId w:val="14"/>
  </w:num>
  <w:num w:numId="6">
    <w:abstractNumId w:val="1"/>
  </w:num>
  <w:num w:numId="7">
    <w:abstractNumId w:val="2"/>
  </w:num>
  <w:num w:numId="8">
    <w:abstractNumId w:val="0"/>
  </w:num>
  <w:num w:numId="9">
    <w:abstractNumId w:val="25"/>
  </w:num>
  <w:num w:numId="10">
    <w:abstractNumId w:val="23"/>
  </w:num>
  <w:num w:numId="11">
    <w:abstractNumId w:val="6"/>
  </w:num>
  <w:num w:numId="12">
    <w:abstractNumId w:val="8"/>
  </w:num>
  <w:num w:numId="13">
    <w:abstractNumId w:val="19"/>
  </w:num>
  <w:num w:numId="14">
    <w:abstractNumId w:val="22"/>
  </w:num>
  <w:num w:numId="15">
    <w:abstractNumId w:val="17"/>
  </w:num>
  <w:num w:numId="16">
    <w:abstractNumId w:val="27"/>
  </w:num>
  <w:num w:numId="17">
    <w:abstractNumId w:val="12"/>
  </w:num>
  <w:num w:numId="18">
    <w:abstractNumId w:val="21"/>
  </w:num>
  <w:num w:numId="19">
    <w:abstractNumId w:val="15"/>
  </w:num>
  <w:num w:numId="20">
    <w:abstractNumId w:val="24"/>
  </w:num>
  <w:num w:numId="21">
    <w:abstractNumId w:val="3"/>
  </w:num>
  <w:num w:numId="22">
    <w:abstractNumId w:val="26"/>
  </w:num>
  <w:num w:numId="23">
    <w:abstractNumId w:val="4"/>
  </w:num>
  <w:num w:numId="24">
    <w:abstractNumId w:val="18"/>
  </w:num>
  <w:num w:numId="25">
    <w:abstractNumId w:val="9"/>
  </w:num>
  <w:num w:numId="26">
    <w:abstractNumId w:val="5"/>
  </w:num>
  <w:num w:numId="27">
    <w:abstractNumId w:val="31"/>
  </w:num>
  <w:num w:numId="28">
    <w:abstractNumId w:val="29"/>
  </w:num>
  <w:num w:numId="29">
    <w:abstractNumId w:val="30"/>
  </w:num>
  <w:num w:numId="30">
    <w:abstractNumId w:val="11"/>
  </w:num>
  <w:num w:numId="31">
    <w:abstractNumId w:val="20"/>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1"/>
    <w:rsid w:val="00000C26"/>
    <w:rsid w:val="000013A3"/>
    <w:rsid w:val="00001833"/>
    <w:rsid w:val="00001902"/>
    <w:rsid w:val="00001E78"/>
    <w:rsid w:val="00002D91"/>
    <w:rsid w:val="00002EB9"/>
    <w:rsid w:val="000055D7"/>
    <w:rsid w:val="00005B99"/>
    <w:rsid w:val="00006243"/>
    <w:rsid w:val="00006E5C"/>
    <w:rsid w:val="00006F08"/>
    <w:rsid w:val="0000721E"/>
    <w:rsid w:val="0000795D"/>
    <w:rsid w:val="00007F3F"/>
    <w:rsid w:val="00011443"/>
    <w:rsid w:val="0001153E"/>
    <w:rsid w:val="000141D1"/>
    <w:rsid w:val="0001429A"/>
    <w:rsid w:val="00014E6D"/>
    <w:rsid w:val="00015755"/>
    <w:rsid w:val="00015BAA"/>
    <w:rsid w:val="0001712B"/>
    <w:rsid w:val="0001747A"/>
    <w:rsid w:val="00017963"/>
    <w:rsid w:val="0002013E"/>
    <w:rsid w:val="000210FF"/>
    <w:rsid w:val="000216D0"/>
    <w:rsid w:val="000230A9"/>
    <w:rsid w:val="000247DA"/>
    <w:rsid w:val="000277DA"/>
    <w:rsid w:val="00027DA7"/>
    <w:rsid w:val="0003061F"/>
    <w:rsid w:val="00030C3A"/>
    <w:rsid w:val="00031E4F"/>
    <w:rsid w:val="00031F3E"/>
    <w:rsid w:val="00033BDA"/>
    <w:rsid w:val="000343BD"/>
    <w:rsid w:val="0003524F"/>
    <w:rsid w:val="00037557"/>
    <w:rsid w:val="000375C8"/>
    <w:rsid w:val="000405D7"/>
    <w:rsid w:val="00043214"/>
    <w:rsid w:val="00043C3F"/>
    <w:rsid w:val="000446E7"/>
    <w:rsid w:val="0004537B"/>
    <w:rsid w:val="00046D95"/>
    <w:rsid w:val="0004706B"/>
    <w:rsid w:val="00047582"/>
    <w:rsid w:val="00047BEF"/>
    <w:rsid w:val="00050D4B"/>
    <w:rsid w:val="00052159"/>
    <w:rsid w:val="000529C9"/>
    <w:rsid w:val="0005332A"/>
    <w:rsid w:val="00053738"/>
    <w:rsid w:val="00053E05"/>
    <w:rsid w:val="00054AE6"/>
    <w:rsid w:val="00054DF1"/>
    <w:rsid w:val="000577EE"/>
    <w:rsid w:val="000603DA"/>
    <w:rsid w:val="00063419"/>
    <w:rsid w:val="00064D68"/>
    <w:rsid w:val="00065882"/>
    <w:rsid w:val="00065984"/>
    <w:rsid w:val="000662ED"/>
    <w:rsid w:val="0006647A"/>
    <w:rsid w:val="00067F04"/>
    <w:rsid w:val="00067F5F"/>
    <w:rsid w:val="0007007C"/>
    <w:rsid w:val="00070179"/>
    <w:rsid w:val="000708F2"/>
    <w:rsid w:val="00070D86"/>
    <w:rsid w:val="00070DC9"/>
    <w:rsid w:val="00070EDC"/>
    <w:rsid w:val="00071C89"/>
    <w:rsid w:val="00071DB9"/>
    <w:rsid w:val="0007531E"/>
    <w:rsid w:val="00076554"/>
    <w:rsid w:val="00076593"/>
    <w:rsid w:val="0007689E"/>
    <w:rsid w:val="0008131C"/>
    <w:rsid w:val="000824B5"/>
    <w:rsid w:val="00082804"/>
    <w:rsid w:val="00082B7C"/>
    <w:rsid w:val="0008439F"/>
    <w:rsid w:val="00084C2E"/>
    <w:rsid w:val="00084FD4"/>
    <w:rsid w:val="00085B51"/>
    <w:rsid w:val="00085CA7"/>
    <w:rsid w:val="0008632D"/>
    <w:rsid w:val="00087228"/>
    <w:rsid w:val="0008765F"/>
    <w:rsid w:val="000876D4"/>
    <w:rsid w:val="0008786C"/>
    <w:rsid w:val="000923B2"/>
    <w:rsid w:val="000924BF"/>
    <w:rsid w:val="00092CAB"/>
    <w:rsid w:val="00092D48"/>
    <w:rsid w:val="00092E00"/>
    <w:rsid w:val="000932E4"/>
    <w:rsid w:val="00093A7C"/>
    <w:rsid w:val="00094003"/>
    <w:rsid w:val="0009523B"/>
    <w:rsid w:val="00095C91"/>
    <w:rsid w:val="00095E9A"/>
    <w:rsid w:val="00097005"/>
    <w:rsid w:val="000A0648"/>
    <w:rsid w:val="000A0806"/>
    <w:rsid w:val="000A0959"/>
    <w:rsid w:val="000A15BB"/>
    <w:rsid w:val="000A16CF"/>
    <w:rsid w:val="000A255D"/>
    <w:rsid w:val="000A262F"/>
    <w:rsid w:val="000A2E78"/>
    <w:rsid w:val="000A364D"/>
    <w:rsid w:val="000A5499"/>
    <w:rsid w:val="000A5D7B"/>
    <w:rsid w:val="000A6CA0"/>
    <w:rsid w:val="000A7B22"/>
    <w:rsid w:val="000B166D"/>
    <w:rsid w:val="000B176D"/>
    <w:rsid w:val="000B1940"/>
    <w:rsid w:val="000B289F"/>
    <w:rsid w:val="000B3299"/>
    <w:rsid w:val="000B50C5"/>
    <w:rsid w:val="000B556C"/>
    <w:rsid w:val="000B65E2"/>
    <w:rsid w:val="000C0157"/>
    <w:rsid w:val="000C06F0"/>
    <w:rsid w:val="000C118F"/>
    <w:rsid w:val="000C2C0E"/>
    <w:rsid w:val="000C3062"/>
    <w:rsid w:val="000C30BD"/>
    <w:rsid w:val="000C37CA"/>
    <w:rsid w:val="000C3955"/>
    <w:rsid w:val="000C439D"/>
    <w:rsid w:val="000C4BE7"/>
    <w:rsid w:val="000C4C44"/>
    <w:rsid w:val="000C5A59"/>
    <w:rsid w:val="000C5C92"/>
    <w:rsid w:val="000C616D"/>
    <w:rsid w:val="000C6CE6"/>
    <w:rsid w:val="000C72FC"/>
    <w:rsid w:val="000C7537"/>
    <w:rsid w:val="000D03CB"/>
    <w:rsid w:val="000D04F1"/>
    <w:rsid w:val="000D05C4"/>
    <w:rsid w:val="000D236A"/>
    <w:rsid w:val="000D2421"/>
    <w:rsid w:val="000D2446"/>
    <w:rsid w:val="000D2534"/>
    <w:rsid w:val="000D3607"/>
    <w:rsid w:val="000D3B6C"/>
    <w:rsid w:val="000D3C91"/>
    <w:rsid w:val="000D4718"/>
    <w:rsid w:val="000D49AC"/>
    <w:rsid w:val="000D68F0"/>
    <w:rsid w:val="000D7804"/>
    <w:rsid w:val="000D794A"/>
    <w:rsid w:val="000D7CB2"/>
    <w:rsid w:val="000E0191"/>
    <w:rsid w:val="000E054F"/>
    <w:rsid w:val="000E134B"/>
    <w:rsid w:val="000E3835"/>
    <w:rsid w:val="000E4033"/>
    <w:rsid w:val="000E4B0D"/>
    <w:rsid w:val="000E67F3"/>
    <w:rsid w:val="000E6A8B"/>
    <w:rsid w:val="000E7CEB"/>
    <w:rsid w:val="000F0CE0"/>
    <w:rsid w:val="000F1DD5"/>
    <w:rsid w:val="000F25D1"/>
    <w:rsid w:val="000F2D6E"/>
    <w:rsid w:val="000F3D26"/>
    <w:rsid w:val="000F429D"/>
    <w:rsid w:val="000F4732"/>
    <w:rsid w:val="000F7B33"/>
    <w:rsid w:val="000F7CB8"/>
    <w:rsid w:val="000F7CCE"/>
    <w:rsid w:val="001007C1"/>
    <w:rsid w:val="00100F85"/>
    <w:rsid w:val="00100FC3"/>
    <w:rsid w:val="00101853"/>
    <w:rsid w:val="001022D3"/>
    <w:rsid w:val="001032B8"/>
    <w:rsid w:val="00104730"/>
    <w:rsid w:val="00104CAE"/>
    <w:rsid w:val="00105EBC"/>
    <w:rsid w:val="0010676E"/>
    <w:rsid w:val="00106F65"/>
    <w:rsid w:val="0010724B"/>
    <w:rsid w:val="0010786E"/>
    <w:rsid w:val="00107C88"/>
    <w:rsid w:val="00107D87"/>
    <w:rsid w:val="001106ED"/>
    <w:rsid w:val="00111C95"/>
    <w:rsid w:val="00111CAF"/>
    <w:rsid w:val="00111EC1"/>
    <w:rsid w:val="00112845"/>
    <w:rsid w:val="001137C9"/>
    <w:rsid w:val="0012022E"/>
    <w:rsid w:val="001210AA"/>
    <w:rsid w:val="001218A9"/>
    <w:rsid w:val="001237C2"/>
    <w:rsid w:val="00123B36"/>
    <w:rsid w:val="00123ECD"/>
    <w:rsid w:val="00124986"/>
    <w:rsid w:val="00124B25"/>
    <w:rsid w:val="00124DEE"/>
    <w:rsid w:val="001252B6"/>
    <w:rsid w:val="00127855"/>
    <w:rsid w:val="00127886"/>
    <w:rsid w:val="00131100"/>
    <w:rsid w:val="00131469"/>
    <w:rsid w:val="00132E9A"/>
    <w:rsid w:val="00132FE4"/>
    <w:rsid w:val="00133C70"/>
    <w:rsid w:val="0013408B"/>
    <w:rsid w:val="001340DB"/>
    <w:rsid w:val="001345D0"/>
    <w:rsid w:val="001352EA"/>
    <w:rsid w:val="0013535F"/>
    <w:rsid w:val="00135DD7"/>
    <w:rsid w:val="00140DE7"/>
    <w:rsid w:val="00140F48"/>
    <w:rsid w:val="001410EE"/>
    <w:rsid w:val="001426F5"/>
    <w:rsid w:val="00143354"/>
    <w:rsid w:val="00143D22"/>
    <w:rsid w:val="00144262"/>
    <w:rsid w:val="00145041"/>
    <w:rsid w:val="00145364"/>
    <w:rsid w:val="001455C0"/>
    <w:rsid w:val="00146ED4"/>
    <w:rsid w:val="001470D0"/>
    <w:rsid w:val="0014727C"/>
    <w:rsid w:val="00147A88"/>
    <w:rsid w:val="0015090D"/>
    <w:rsid w:val="00150BC6"/>
    <w:rsid w:val="001513F1"/>
    <w:rsid w:val="001519C2"/>
    <w:rsid w:val="00151F08"/>
    <w:rsid w:val="00152E41"/>
    <w:rsid w:val="0015329E"/>
    <w:rsid w:val="001539B2"/>
    <w:rsid w:val="00153EB7"/>
    <w:rsid w:val="001540BB"/>
    <w:rsid w:val="00154FB5"/>
    <w:rsid w:val="00155E2C"/>
    <w:rsid w:val="0015621F"/>
    <w:rsid w:val="00157159"/>
    <w:rsid w:val="00157822"/>
    <w:rsid w:val="00160D0B"/>
    <w:rsid w:val="00161BD4"/>
    <w:rsid w:val="00161E27"/>
    <w:rsid w:val="0016282D"/>
    <w:rsid w:val="00162EE3"/>
    <w:rsid w:val="0016361B"/>
    <w:rsid w:val="0016517E"/>
    <w:rsid w:val="00165292"/>
    <w:rsid w:val="001656EE"/>
    <w:rsid w:val="001662C9"/>
    <w:rsid w:val="00167676"/>
    <w:rsid w:val="00171C13"/>
    <w:rsid w:val="00171F1D"/>
    <w:rsid w:val="001725F3"/>
    <w:rsid w:val="00172638"/>
    <w:rsid w:val="0017388F"/>
    <w:rsid w:val="00173C11"/>
    <w:rsid w:val="00173EA0"/>
    <w:rsid w:val="001745E0"/>
    <w:rsid w:val="00174C2B"/>
    <w:rsid w:val="0017520F"/>
    <w:rsid w:val="00175B4C"/>
    <w:rsid w:val="00176CAE"/>
    <w:rsid w:val="001776CC"/>
    <w:rsid w:val="00177BBF"/>
    <w:rsid w:val="00177FB6"/>
    <w:rsid w:val="00182D8F"/>
    <w:rsid w:val="00183AF3"/>
    <w:rsid w:val="0018498E"/>
    <w:rsid w:val="00187287"/>
    <w:rsid w:val="00187C4B"/>
    <w:rsid w:val="00187D1A"/>
    <w:rsid w:val="00187F74"/>
    <w:rsid w:val="001902E7"/>
    <w:rsid w:val="00190B7C"/>
    <w:rsid w:val="00191BBB"/>
    <w:rsid w:val="0019276C"/>
    <w:rsid w:val="00192A70"/>
    <w:rsid w:val="00193A12"/>
    <w:rsid w:val="00193BB4"/>
    <w:rsid w:val="00193F44"/>
    <w:rsid w:val="001948EF"/>
    <w:rsid w:val="00195B06"/>
    <w:rsid w:val="00195DCA"/>
    <w:rsid w:val="00197FFC"/>
    <w:rsid w:val="001A0008"/>
    <w:rsid w:val="001A0F6A"/>
    <w:rsid w:val="001A2686"/>
    <w:rsid w:val="001A26BD"/>
    <w:rsid w:val="001A5333"/>
    <w:rsid w:val="001A5825"/>
    <w:rsid w:val="001A5EEC"/>
    <w:rsid w:val="001A670B"/>
    <w:rsid w:val="001A6832"/>
    <w:rsid w:val="001A6BAC"/>
    <w:rsid w:val="001A7B2D"/>
    <w:rsid w:val="001B009B"/>
    <w:rsid w:val="001B00C1"/>
    <w:rsid w:val="001B0B0D"/>
    <w:rsid w:val="001B11D7"/>
    <w:rsid w:val="001B1A3D"/>
    <w:rsid w:val="001B34C4"/>
    <w:rsid w:val="001B3EC9"/>
    <w:rsid w:val="001B5C8A"/>
    <w:rsid w:val="001B5CF5"/>
    <w:rsid w:val="001B64AF"/>
    <w:rsid w:val="001B757A"/>
    <w:rsid w:val="001B7A4D"/>
    <w:rsid w:val="001B7E69"/>
    <w:rsid w:val="001C0450"/>
    <w:rsid w:val="001C066C"/>
    <w:rsid w:val="001C07A8"/>
    <w:rsid w:val="001C1D0C"/>
    <w:rsid w:val="001C3CEB"/>
    <w:rsid w:val="001C40E3"/>
    <w:rsid w:val="001C453E"/>
    <w:rsid w:val="001C4BFB"/>
    <w:rsid w:val="001C4D67"/>
    <w:rsid w:val="001C4DCA"/>
    <w:rsid w:val="001C4F23"/>
    <w:rsid w:val="001C5519"/>
    <w:rsid w:val="001C569C"/>
    <w:rsid w:val="001C61C9"/>
    <w:rsid w:val="001C67F7"/>
    <w:rsid w:val="001C6983"/>
    <w:rsid w:val="001C73BA"/>
    <w:rsid w:val="001C73DA"/>
    <w:rsid w:val="001D0507"/>
    <w:rsid w:val="001D160B"/>
    <w:rsid w:val="001D20F3"/>
    <w:rsid w:val="001D31DF"/>
    <w:rsid w:val="001D4D66"/>
    <w:rsid w:val="001D5E26"/>
    <w:rsid w:val="001D7846"/>
    <w:rsid w:val="001D7C4F"/>
    <w:rsid w:val="001E023B"/>
    <w:rsid w:val="001E0859"/>
    <w:rsid w:val="001E0BA1"/>
    <w:rsid w:val="001E0D07"/>
    <w:rsid w:val="001E198D"/>
    <w:rsid w:val="001E20C0"/>
    <w:rsid w:val="001E2BDD"/>
    <w:rsid w:val="001E2CE6"/>
    <w:rsid w:val="001E41AD"/>
    <w:rsid w:val="001E452D"/>
    <w:rsid w:val="001E4BAC"/>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79A"/>
    <w:rsid w:val="001F392D"/>
    <w:rsid w:val="001F3B19"/>
    <w:rsid w:val="001F3EF5"/>
    <w:rsid w:val="001F3F8A"/>
    <w:rsid w:val="001F4492"/>
    <w:rsid w:val="001F4FAC"/>
    <w:rsid w:val="001F5848"/>
    <w:rsid w:val="001F5999"/>
    <w:rsid w:val="001F5C56"/>
    <w:rsid w:val="001F754C"/>
    <w:rsid w:val="001F7D50"/>
    <w:rsid w:val="002003DC"/>
    <w:rsid w:val="00200507"/>
    <w:rsid w:val="00200534"/>
    <w:rsid w:val="00201080"/>
    <w:rsid w:val="002011F3"/>
    <w:rsid w:val="002027DF"/>
    <w:rsid w:val="00202A94"/>
    <w:rsid w:val="0020311E"/>
    <w:rsid w:val="00203169"/>
    <w:rsid w:val="00203265"/>
    <w:rsid w:val="00203B1C"/>
    <w:rsid w:val="00204ABA"/>
    <w:rsid w:val="00204CA7"/>
    <w:rsid w:val="00205F84"/>
    <w:rsid w:val="00210190"/>
    <w:rsid w:val="002102C8"/>
    <w:rsid w:val="0021073D"/>
    <w:rsid w:val="002126E9"/>
    <w:rsid w:val="00214471"/>
    <w:rsid w:val="0021497F"/>
    <w:rsid w:val="00214E21"/>
    <w:rsid w:val="002157FA"/>
    <w:rsid w:val="00215962"/>
    <w:rsid w:val="0021667F"/>
    <w:rsid w:val="00217DE0"/>
    <w:rsid w:val="00220AB6"/>
    <w:rsid w:val="002222AE"/>
    <w:rsid w:val="002232FB"/>
    <w:rsid w:val="002234FD"/>
    <w:rsid w:val="0022413B"/>
    <w:rsid w:val="00224776"/>
    <w:rsid w:val="00224DBA"/>
    <w:rsid w:val="00225D82"/>
    <w:rsid w:val="00226952"/>
    <w:rsid w:val="00227C38"/>
    <w:rsid w:val="00227CB9"/>
    <w:rsid w:val="00227EF5"/>
    <w:rsid w:val="002303BC"/>
    <w:rsid w:val="0023071D"/>
    <w:rsid w:val="00231053"/>
    <w:rsid w:val="00231372"/>
    <w:rsid w:val="002314E3"/>
    <w:rsid w:val="002316D7"/>
    <w:rsid w:val="00231A21"/>
    <w:rsid w:val="0023216F"/>
    <w:rsid w:val="0023277F"/>
    <w:rsid w:val="002343B5"/>
    <w:rsid w:val="002344BA"/>
    <w:rsid w:val="00234FF8"/>
    <w:rsid w:val="002352C0"/>
    <w:rsid w:val="0023537B"/>
    <w:rsid w:val="002356D3"/>
    <w:rsid w:val="00236C33"/>
    <w:rsid w:val="00237013"/>
    <w:rsid w:val="002377E2"/>
    <w:rsid w:val="00237D3D"/>
    <w:rsid w:val="002402D4"/>
    <w:rsid w:val="002405B3"/>
    <w:rsid w:val="002406E1"/>
    <w:rsid w:val="002409C5"/>
    <w:rsid w:val="00246B5B"/>
    <w:rsid w:val="00246F1F"/>
    <w:rsid w:val="00247660"/>
    <w:rsid w:val="00250FE9"/>
    <w:rsid w:val="0025104B"/>
    <w:rsid w:val="002512C8"/>
    <w:rsid w:val="0025157D"/>
    <w:rsid w:val="00252200"/>
    <w:rsid w:val="00252448"/>
    <w:rsid w:val="002533D3"/>
    <w:rsid w:val="00253467"/>
    <w:rsid w:val="00253952"/>
    <w:rsid w:val="00253AEB"/>
    <w:rsid w:val="00254075"/>
    <w:rsid w:val="00255B68"/>
    <w:rsid w:val="00255DF6"/>
    <w:rsid w:val="00256406"/>
    <w:rsid w:val="0025653E"/>
    <w:rsid w:val="002566D7"/>
    <w:rsid w:val="0025770B"/>
    <w:rsid w:val="00257EFB"/>
    <w:rsid w:val="0026143B"/>
    <w:rsid w:val="0026176C"/>
    <w:rsid w:val="00263A15"/>
    <w:rsid w:val="002643D8"/>
    <w:rsid w:val="00265C09"/>
    <w:rsid w:val="00265E02"/>
    <w:rsid w:val="00266F8F"/>
    <w:rsid w:val="002673E8"/>
    <w:rsid w:val="0027173A"/>
    <w:rsid w:val="0027249C"/>
    <w:rsid w:val="00273773"/>
    <w:rsid w:val="00275326"/>
    <w:rsid w:val="00276D94"/>
    <w:rsid w:val="00277052"/>
    <w:rsid w:val="002773C1"/>
    <w:rsid w:val="0028016E"/>
    <w:rsid w:val="002811E1"/>
    <w:rsid w:val="00281B5B"/>
    <w:rsid w:val="00281D04"/>
    <w:rsid w:val="00281D18"/>
    <w:rsid w:val="002825BE"/>
    <w:rsid w:val="00282B55"/>
    <w:rsid w:val="00284551"/>
    <w:rsid w:val="00286612"/>
    <w:rsid w:val="00287833"/>
    <w:rsid w:val="002902C5"/>
    <w:rsid w:val="00290449"/>
    <w:rsid w:val="00291AC1"/>
    <w:rsid w:val="00291F18"/>
    <w:rsid w:val="002925AD"/>
    <w:rsid w:val="00292DA2"/>
    <w:rsid w:val="00293633"/>
    <w:rsid w:val="00294D7F"/>
    <w:rsid w:val="002955BA"/>
    <w:rsid w:val="0029752B"/>
    <w:rsid w:val="002A0157"/>
    <w:rsid w:val="002A09C2"/>
    <w:rsid w:val="002A1C79"/>
    <w:rsid w:val="002A1E1B"/>
    <w:rsid w:val="002A2000"/>
    <w:rsid w:val="002A3BC5"/>
    <w:rsid w:val="002A40B1"/>
    <w:rsid w:val="002A5113"/>
    <w:rsid w:val="002B0E41"/>
    <w:rsid w:val="002B2016"/>
    <w:rsid w:val="002B59A0"/>
    <w:rsid w:val="002B6482"/>
    <w:rsid w:val="002B7558"/>
    <w:rsid w:val="002B77FD"/>
    <w:rsid w:val="002B78FE"/>
    <w:rsid w:val="002C008F"/>
    <w:rsid w:val="002C186F"/>
    <w:rsid w:val="002C1CBE"/>
    <w:rsid w:val="002C2789"/>
    <w:rsid w:val="002C352D"/>
    <w:rsid w:val="002C39E8"/>
    <w:rsid w:val="002C4006"/>
    <w:rsid w:val="002C4BBC"/>
    <w:rsid w:val="002C4FF7"/>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37A2"/>
    <w:rsid w:val="002E4150"/>
    <w:rsid w:val="002E4C60"/>
    <w:rsid w:val="002E538F"/>
    <w:rsid w:val="002E5FD2"/>
    <w:rsid w:val="002E64A5"/>
    <w:rsid w:val="002F0061"/>
    <w:rsid w:val="002F0502"/>
    <w:rsid w:val="002F06C7"/>
    <w:rsid w:val="002F095A"/>
    <w:rsid w:val="002F0FB8"/>
    <w:rsid w:val="002F1998"/>
    <w:rsid w:val="002F1EB4"/>
    <w:rsid w:val="002F2CEB"/>
    <w:rsid w:val="002F38D9"/>
    <w:rsid w:val="002F39A4"/>
    <w:rsid w:val="002F45F1"/>
    <w:rsid w:val="002F4D59"/>
    <w:rsid w:val="002F612C"/>
    <w:rsid w:val="002F6D27"/>
    <w:rsid w:val="002F6FDE"/>
    <w:rsid w:val="002F72BD"/>
    <w:rsid w:val="003005FB"/>
    <w:rsid w:val="00300EBB"/>
    <w:rsid w:val="0030165A"/>
    <w:rsid w:val="00301F29"/>
    <w:rsid w:val="003041D4"/>
    <w:rsid w:val="00304DD7"/>
    <w:rsid w:val="003056C2"/>
    <w:rsid w:val="00305816"/>
    <w:rsid w:val="00306405"/>
    <w:rsid w:val="00306E36"/>
    <w:rsid w:val="00310C73"/>
    <w:rsid w:val="00310DF2"/>
    <w:rsid w:val="003122D4"/>
    <w:rsid w:val="003134F6"/>
    <w:rsid w:val="003152C7"/>
    <w:rsid w:val="0031558D"/>
    <w:rsid w:val="00315D38"/>
    <w:rsid w:val="003161C1"/>
    <w:rsid w:val="00316CBE"/>
    <w:rsid w:val="00317E17"/>
    <w:rsid w:val="003201BB"/>
    <w:rsid w:val="00320556"/>
    <w:rsid w:val="00320684"/>
    <w:rsid w:val="003208BC"/>
    <w:rsid w:val="003210A7"/>
    <w:rsid w:val="0032111B"/>
    <w:rsid w:val="00321624"/>
    <w:rsid w:val="00321F32"/>
    <w:rsid w:val="00322723"/>
    <w:rsid w:val="00323126"/>
    <w:rsid w:val="003250ED"/>
    <w:rsid w:val="00325D06"/>
    <w:rsid w:val="00326223"/>
    <w:rsid w:val="003279B7"/>
    <w:rsid w:val="00327A90"/>
    <w:rsid w:val="003307CD"/>
    <w:rsid w:val="00330E05"/>
    <w:rsid w:val="00330E2E"/>
    <w:rsid w:val="00330EFC"/>
    <w:rsid w:val="00331306"/>
    <w:rsid w:val="00331F51"/>
    <w:rsid w:val="003335DF"/>
    <w:rsid w:val="00334328"/>
    <w:rsid w:val="00337372"/>
    <w:rsid w:val="00337623"/>
    <w:rsid w:val="00337691"/>
    <w:rsid w:val="00337F20"/>
    <w:rsid w:val="0034043B"/>
    <w:rsid w:val="0034198F"/>
    <w:rsid w:val="00343FA0"/>
    <w:rsid w:val="00344C79"/>
    <w:rsid w:val="00345154"/>
    <w:rsid w:val="0034518F"/>
    <w:rsid w:val="00345864"/>
    <w:rsid w:val="00345B61"/>
    <w:rsid w:val="00345F47"/>
    <w:rsid w:val="0034621E"/>
    <w:rsid w:val="00346979"/>
    <w:rsid w:val="00346BE8"/>
    <w:rsid w:val="00346C11"/>
    <w:rsid w:val="00347E0D"/>
    <w:rsid w:val="00350388"/>
    <w:rsid w:val="00350A17"/>
    <w:rsid w:val="00351DEC"/>
    <w:rsid w:val="00352B61"/>
    <w:rsid w:val="00353085"/>
    <w:rsid w:val="003530FF"/>
    <w:rsid w:val="00353E96"/>
    <w:rsid w:val="003543D3"/>
    <w:rsid w:val="00354572"/>
    <w:rsid w:val="00355572"/>
    <w:rsid w:val="00355BA4"/>
    <w:rsid w:val="0035656D"/>
    <w:rsid w:val="003566C1"/>
    <w:rsid w:val="00357175"/>
    <w:rsid w:val="00357378"/>
    <w:rsid w:val="00357E07"/>
    <w:rsid w:val="00360B92"/>
    <w:rsid w:val="0036179C"/>
    <w:rsid w:val="00361C30"/>
    <w:rsid w:val="0036243D"/>
    <w:rsid w:val="00362DB2"/>
    <w:rsid w:val="00363F4A"/>
    <w:rsid w:val="003640D8"/>
    <w:rsid w:val="00364559"/>
    <w:rsid w:val="00364AD1"/>
    <w:rsid w:val="00365FDE"/>
    <w:rsid w:val="00366068"/>
    <w:rsid w:val="003665BE"/>
    <w:rsid w:val="00366760"/>
    <w:rsid w:val="00367AF9"/>
    <w:rsid w:val="00370FCC"/>
    <w:rsid w:val="00371AFF"/>
    <w:rsid w:val="00371B6B"/>
    <w:rsid w:val="00371D69"/>
    <w:rsid w:val="00372AF6"/>
    <w:rsid w:val="00372BA3"/>
    <w:rsid w:val="00373E4F"/>
    <w:rsid w:val="003744EB"/>
    <w:rsid w:val="00375849"/>
    <w:rsid w:val="00376805"/>
    <w:rsid w:val="00376B5D"/>
    <w:rsid w:val="00377902"/>
    <w:rsid w:val="00377A33"/>
    <w:rsid w:val="00377C2B"/>
    <w:rsid w:val="00380E77"/>
    <w:rsid w:val="00381FBF"/>
    <w:rsid w:val="00383395"/>
    <w:rsid w:val="00385CDC"/>
    <w:rsid w:val="00386560"/>
    <w:rsid w:val="00386A1B"/>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F12"/>
    <w:rsid w:val="003948FE"/>
    <w:rsid w:val="00394B46"/>
    <w:rsid w:val="0039638F"/>
    <w:rsid w:val="0039642F"/>
    <w:rsid w:val="003965CB"/>
    <w:rsid w:val="00396A36"/>
    <w:rsid w:val="00397982"/>
    <w:rsid w:val="00397E21"/>
    <w:rsid w:val="003A029A"/>
    <w:rsid w:val="003A11B5"/>
    <w:rsid w:val="003A1B8F"/>
    <w:rsid w:val="003A2523"/>
    <w:rsid w:val="003A29D2"/>
    <w:rsid w:val="003A3511"/>
    <w:rsid w:val="003A3561"/>
    <w:rsid w:val="003A3E87"/>
    <w:rsid w:val="003A418F"/>
    <w:rsid w:val="003A51D8"/>
    <w:rsid w:val="003A59DE"/>
    <w:rsid w:val="003A60AC"/>
    <w:rsid w:val="003A67AB"/>
    <w:rsid w:val="003A6AA8"/>
    <w:rsid w:val="003A6B9C"/>
    <w:rsid w:val="003A6E7A"/>
    <w:rsid w:val="003A6EDE"/>
    <w:rsid w:val="003A6F45"/>
    <w:rsid w:val="003A768E"/>
    <w:rsid w:val="003A79CC"/>
    <w:rsid w:val="003A7A5C"/>
    <w:rsid w:val="003A7C47"/>
    <w:rsid w:val="003B0458"/>
    <w:rsid w:val="003B0A88"/>
    <w:rsid w:val="003B151F"/>
    <w:rsid w:val="003B1848"/>
    <w:rsid w:val="003B196F"/>
    <w:rsid w:val="003B2077"/>
    <w:rsid w:val="003B2D1D"/>
    <w:rsid w:val="003B450A"/>
    <w:rsid w:val="003B491E"/>
    <w:rsid w:val="003B50B8"/>
    <w:rsid w:val="003B53BE"/>
    <w:rsid w:val="003B540D"/>
    <w:rsid w:val="003B5B90"/>
    <w:rsid w:val="003B62E9"/>
    <w:rsid w:val="003C08CF"/>
    <w:rsid w:val="003C4355"/>
    <w:rsid w:val="003C5FB6"/>
    <w:rsid w:val="003C67C3"/>
    <w:rsid w:val="003C6D31"/>
    <w:rsid w:val="003C7913"/>
    <w:rsid w:val="003D0F84"/>
    <w:rsid w:val="003D1E84"/>
    <w:rsid w:val="003D20A2"/>
    <w:rsid w:val="003D43A6"/>
    <w:rsid w:val="003D4EE4"/>
    <w:rsid w:val="003D5279"/>
    <w:rsid w:val="003D6590"/>
    <w:rsid w:val="003D6B2A"/>
    <w:rsid w:val="003D6BD5"/>
    <w:rsid w:val="003E0BE1"/>
    <w:rsid w:val="003E150E"/>
    <w:rsid w:val="003E1A74"/>
    <w:rsid w:val="003E20F7"/>
    <w:rsid w:val="003E25ED"/>
    <w:rsid w:val="003E3BCE"/>
    <w:rsid w:val="003E3C30"/>
    <w:rsid w:val="003E6023"/>
    <w:rsid w:val="003E6136"/>
    <w:rsid w:val="003E6783"/>
    <w:rsid w:val="003E6B4A"/>
    <w:rsid w:val="003E70FA"/>
    <w:rsid w:val="003F05D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0FA8"/>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41BA"/>
    <w:rsid w:val="004147E3"/>
    <w:rsid w:val="004148DF"/>
    <w:rsid w:val="004165E1"/>
    <w:rsid w:val="00416A6B"/>
    <w:rsid w:val="0041729E"/>
    <w:rsid w:val="004172E3"/>
    <w:rsid w:val="00417B78"/>
    <w:rsid w:val="00417B93"/>
    <w:rsid w:val="00420EC2"/>
    <w:rsid w:val="00422FC0"/>
    <w:rsid w:val="004231B6"/>
    <w:rsid w:val="004235BB"/>
    <w:rsid w:val="00424AED"/>
    <w:rsid w:val="00424CE8"/>
    <w:rsid w:val="00426545"/>
    <w:rsid w:val="00426859"/>
    <w:rsid w:val="00427478"/>
    <w:rsid w:val="00427C32"/>
    <w:rsid w:val="004300D8"/>
    <w:rsid w:val="0043119B"/>
    <w:rsid w:val="00431C94"/>
    <w:rsid w:val="0043221B"/>
    <w:rsid w:val="00432511"/>
    <w:rsid w:val="0043318F"/>
    <w:rsid w:val="004333A0"/>
    <w:rsid w:val="00433594"/>
    <w:rsid w:val="00433EDE"/>
    <w:rsid w:val="0043484A"/>
    <w:rsid w:val="004364BD"/>
    <w:rsid w:val="00436E18"/>
    <w:rsid w:val="00437770"/>
    <w:rsid w:val="00437818"/>
    <w:rsid w:val="00437983"/>
    <w:rsid w:val="00440054"/>
    <w:rsid w:val="0044029C"/>
    <w:rsid w:val="00440C52"/>
    <w:rsid w:val="00440D2C"/>
    <w:rsid w:val="004411F6"/>
    <w:rsid w:val="00441969"/>
    <w:rsid w:val="00441DFE"/>
    <w:rsid w:val="00442402"/>
    <w:rsid w:val="00443A8C"/>
    <w:rsid w:val="004441C8"/>
    <w:rsid w:val="00444455"/>
    <w:rsid w:val="00444690"/>
    <w:rsid w:val="00446A0A"/>
    <w:rsid w:val="0044789C"/>
    <w:rsid w:val="004504DB"/>
    <w:rsid w:val="00450B67"/>
    <w:rsid w:val="00450F72"/>
    <w:rsid w:val="00451926"/>
    <w:rsid w:val="004532F7"/>
    <w:rsid w:val="00454637"/>
    <w:rsid w:val="00455124"/>
    <w:rsid w:val="004553D2"/>
    <w:rsid w:val="004559FA"/>
    <w:rsid w:val="00455AF7"/>
    <w:rsid w:val="0045725E"/>
    <w:rsid w:val="00457A7A"/>
    <w:rsid w:val="0046024E"/>
    <w:rsid w:val="00460304"/>
    <w:rsid w:val="00461A12"/>
    <w:rsid w:val="00461AFF"/>
    <w:rsid w:val="00463AA0"/>
    <w:rsid w:val="00463D4F"/>
    <w:rsid w:val="00466023"/>
    <w:rsid w:val="004664C3"/>
    <w:rsid w:val="00467BDE"/>
    <w:rsid w:val="00470D8E"/>
    <w:rsid w:val="00471745"/>
    <w:rsid w:val="0047181D"/>
    <w:rsid w:val="00472212"/>
    <w:rsid w:val="00472482"/>
    <w:rsid w:val="00472EB4"/>
    <w:rsid w:val="004736A3"/>
    <w:rsid w:val="0047373E"/>
    <w:rsid w:val="0047373F"/>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B64"/>
    <w:rsid w:val="0048526F"/>
    <w:rsid w:val="00486451"/>
    <w:rsid w:val="00486D10"/>
    <w:rsid w:val="004908C7"/>
    <w:rsid w:val="004921C5"/>
    <w:rsid w:val="00492A23"/>
    <w:rsid w:val="00492DA3"/>
    <w:rsid w:val="00493850"/>
    <w:rsid w:val="00493C5B"/>
    <w:rsid w:val="0049437D"/>
    <w:rsid w:val="004958E7"/>
    <w:rsid w:val="00497991"/>
    <w:rsid w:val="004A00D2"/>
    <w:rsid w:val="004A066A"/>
    <w:rsid w:val="004A0F18"/>
    <w:rsid w:val="004A1236"/>
    <w:rsid w:val="004A164B"/>
    <w:rsid w:val="004A18AA"/>
    <w:rsid w:val="004A2FDC"/>
    <w:rsid w:val="004A2FDF"/>
    <w:rsid w:val="004A3208"/>
    <w:rsid w:val="004A5E47"/>
    <w:rsid w:val="004A67CE"/>
    <w:rsid w:val="004A6E6E"/>
    <w:rsid w:val="004A713A"/>
    <w:rsid w:val="004B08BB"/>
    <w:rsid w:val="004B217E"/>
    <w:rsid w:val="004B3D22"/>
    <w:rsid w:val="004B4023"/>
    <w:rsid w:val="004B49B2"/>
    <w:rsid w:val="004B54E5"/>
    <w:rsid w:val="004B5BAF"/>
    <w:rsid w:val="004B6B0A"/>
    <w:rsid w:val="004B73E9"/>
    <w:rsid w:val="004C0F41"/>
    <w:rsid w:val="004C10D7"/>
    <w:rsid w:val="004C11EA"/>
    <w:rsid w:val="004C143D"/>
    <w:rsid w:val="004C1A0F"/>
    <w:rsid w:val="004C1BA2"/>
    <w:rsid w:val="004C35CA"/>
    <w:rsid w:val="004C4196"/>
    <w:rsid w:val="004C444C"/>
    <w:rsid w:val="004C4C40"/>
    <w:rsid w:val="004C4CE2"/>
    <w:rsid w:val="004C50FC"/>
    <w:rsid w:val="004C5C76"/>
    <w:rsid w:val="004C5FB6"/>
    <w:rsid w:val="004C68F3"/>
    <w:rsid w:val="004C6C82"/>
    <w:rsid w:val="004C765B"/>
    <w:rsid w:val="004C77B6"/>
    <w:rsid w:val="004D036A"/>
    <w:rsid w:val="004D1186"/>
    <w:rsid w:val="004D18A4"/>
    <w:rsid w:val="004D258C"/>
    <w:rsid w:val="004D2908"/>
    <w:rsid w:val="004D2AB9"/>
    <w:rsid w:val="004D2ED3"/>
    <w:rsid w:val="004D35D9"/>
    <w:rsid w:val="004D453E"/>
    <w:rsid w:val="004D5592"/>
    <w:rsid w:val="004D5879"/>
    <w:rsid w:val="004D6BCB"/>
    <w:rsid w:val="004D6E24"/>
    <w:rsid w:val="004D6E29"/>
    <w:rsid w:val="004D6F5E"/>
    <w:rsid w:val="004E3C9F"/>
    <w:rsid w:val="004E4727"/>
    <w:rsid w:val="004E47D7"/>
    <w:rsid w:val="004E4D49"/>
    <w:rsid w:val="004E589D"/>
    <w:rsid w:val="004E5A33"/>
    <w:rsid w:val="004E64E1"/>
    <w:rsid w:val="004E6F8C"/>
    <w:rsid w:val="004E6F9B"/>
    <w:rsid w:val="004E70F5"/>
    <w:rsid w:val="004E71DC"/>
    <w:rsid w:val="004F099E"/>
    <w:rsid w:val="004F1901"/>
    <w:rsid w:val="004F2341"/>
    <w:rsid w:val="004F2DBE"/>
    <w:rsid w:val="004F3A62"/>
    <w:rsid w:val="004F4845"/>
    <w:rsid w:val="004F4B1E"/>
    <w:rsid w:val="004F4C27"/>
    <w:rsid w:val="004F563B"/>
    <w:rsid w:val="004F568D"/>
    <w:rsid w:val="004F6807"/>
    <w:rsid w:val="004F7B29"/>
    <w:rsid w:val="00500893"/>
    <w:rsid w:val="00501EA0"/>
    <w:rsid w:val="00501FA2"/>
    <w:rsid w:val="00503419"/>
    <w:rsid w:val="005034FB"/>
    <w:rsid w:val="00503610"/>
    <w:rsid w:val="00503C12"/>
    <w:rsid w:val="00504202"/>
    <w:rsid w:val="00504691"/>
    <w:rsid w:val="00504F9A"/>
    <w:rsid w:val="00505244"/>
    <w:rsid w:val="00506AD3"/>
    <w:rsid w:val="0050750D"/>
    <w:rsid w:val="00507AF9"/>
    <w:rsid w:val="00507B31"/>
    <w:rsid w:val="00510D5F"/>
    <w:rsid w:val="0051293A"/>
    <w:rsid w:val="00512A5A"/>
    <w:rsid w:val="005137D9"/>
    <w:rsid w:val="00513C89"/>
    <w:rsid w:val="00513FB7"/>
    <w:rsid w:val="005155D3"/>
    <w:rsid w:val="005159CF"/>
    <w:rsid w:val="00516190"/>
    <w:rsid w:val="005203BA"/>
    <w:rsid w:val="00520D22"/>
    <w:rsid w:val="00520EE0"/>
    <w:rsid w:val="00522445"/>
    <w:rsid w:val="00522E23"/>
    <w:rsid w:val="00524195"/>
    <w:rsid w:val="005247FA"/>
    <w:rsid w:val="00524856"/>
    <w:rsid w:val="00525990"/>
    <w:rsid w:val="00525E8D"/>
    <w:rsid w:val="00526267"/>
    <w:rsid w:val="00527103"/>
    <w:rsid w:val="00527425"/>
    <w:rsid w:val="00527D33"/>
    <w:rsid w:val="00530735"/>
    <w:rsid w:val="00530C7A"/>
    <w:rsid w:val="005316F8"/>
    <w:rsid w:val="00531A72"/>
    <w:rsid w:val="00531E68"/>
    <w:rsid w:val="005327BD"/>
    <w:rsid w:val="0053290E"/>
    <w:rsid w:val="00535124"/>
    <w:rsid w:val="005355EE"/>
    <w:rsid w:val="005362F4"/>
    <w:rsid w:val="00536CF7"/>
    <w:rsid w:val="00536E7F"/>
    <w:rsid w:val="00536F43"/>
    <w:rsid w:val="00536F63"/>
    <w:rsid w:val="005403B6"/>
    <w:rsid w:val="0054041C"/>
    <w:rsid w:val="0054153C"/>
    <w:rsid w:val="005415E6"/>
    <w:rsid w:val="00541CF7"/>
    <w:rsid w:val="00541E5A"/>
    <w:rsid w:val="005422F7"/>
    <w:rsid w:val="00542A29"/>
    <w:rsid w:val="00542F38"/>
    <w:rsid w:val="00543CBC"/>
    <w:rsid w:val="00544431"/>
    <w:rsid w:val="00544D5E"/>
    <w:rsid w:val="00545276"/>
    <w:rsid w:val="00545849"/>
    <w:rsid w:val="0054594B"/>
    <w:rsid w:val="0054619F"/>
    <w:rsid w:val="00546679"/>
    <w:rsid w:val="0054755C"/>
    <w:rsid w:val="0054770B"/>
    <w:rsid w:val="00547B63"/>
    <w:rsid w:val="00550BBA"/>
    <w:rsid w:val="00552603"/>
    <w:rsid w:val="00552B05"/>
    <w:rsid w:val="0055330F"/>
    <w:rsid w:val="00553600"/>
    <w:rsid w:val="005539FB"/>
    <w:rsid w:val="00554316"/>
    <w:rsid w:val="005543B9"/>
    <w:rsid w:val="00554A0E"/>
    <w:rsid w:val="005553ED"/>
    <w:rsid w:val="00556157"/>
    <w:rsid w:val="00557BF8"/>
    <w:rsid w:val="00557FBF"/>
    <w:rsid w:val="00560C89"/>
    <w:rsid w:val="0056122F"/>
    <w:rsid w:val="005612E7"/>
    <w:rsid w:val="00561A26"/>
    <w:rsid w:val="00561D70"/>
    <w:rsid w:val="00562850"/>
    <w:rsid w:val="00562D0A"/>
    <w:rsid w:val="00563A6D"/>
    <w:rsid w:val="00563F94"/>
    <w:rsid w:val="0056555F"/>
    <w:rsid w:val="00565F9C"/>
    <w:rsid w:val="00566535"/>
    <w:rsid w:val="00567E8E"/>
    <w:rsid w:val="00567F04"/>
    <w:rsid w:val="005711A1"/>
    <w:rsid w:val="00571E6F"/>
    <w:rsid w:val="0057230E"/>
    <w:rsid w:val="0057295F"/>
    <w:rsid w:val="005748C5"/>
    <w:rsid w:val="00575413"/>
    <w:rsid w:val="00575C47"/>
    <w:rsid w:val="005803B4"/>
    <w:rsid w:val="005811FA"/>
    <w:rsid w:val="005815A2"/>
    <w:rsid w:val="00582FE1"/>
    <w:rsid w:val="00583312"/>
    <w:rsid w:val="00584A4A"/>
    <w:rsid w:val="00586FBD"/>
    <w:rsid w:val="0058703E"/>
    <w:rsid w:val="0059016A"/>
    <w:rsid w:val="00590BA5"/>
    <w:rsid w:val="005911B7"/>
    <w:rsid w:val="00591471"/>
    <w:rsid w:val="005938E3"/>
    <w:rsid w:val="00593C0A"/>
    <w:rsid w:val="00593DDD"/>
    <w:rsid w:val="00594191"/>
    <w:rsid w:val="0059471C"/>
    <w:rsid w:val="00594952"/>
    <w:rsid w:val="0059528C"/>
    <w:rsid w:val="00595421"/>
    <w:rsid w:val="005955D1"/>
    <w:rsid w:val="00596A8F"/>
    <w:rsid w:val="00596AB9"/>
    <w:rsid w:val="00596D40"/>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844"/>
    <w:rsid w:val="005B6043"/>
    <w:rsid w:val="005C029B"/>
    <w:rsid w:val="005C08F8"/>
    <w:rsid w:val="005C1805"/>
    <w:rsid w:val="005C2FE4"/>
    <w:rsid w:val="005C3BB5"/>
    <w:rsid w:val="005C3C8F"/>
    <w:rsid w:val="005C54CD"/>
    <w:rsid w:val="005D2CDF"/>
    <w:rsid w:val="005D37E4"/>
    <w:rsid w:val="005D45B6"/>
    <w:rsid w:val="005D5DF8"/>
    <w:rsid w:val="005D6AD0"/>
    <w:rsid w:val="005D7D08"/>
    <w:rsid w:val="005D7FD8"/>
    <w:rsid w:val="005E00D6"/>
    <w:rsid w:val="005E0850"/>
    <w:rsid w:val="005E1DE5"/>
    <w:rsid w:val="005E2C9D"/>
    <w:rsid w:val="005E327C"/>
    <w:rsid w:val="005E400D"/>
    <w:rsid w:val="005E5039"/>
    <w:rsid w:val="005E50C2"/>
    <w:rsid w:val="005E5590"/>
    <w:rsid w:val="005E5893"/>
    <w:rsid w:val="005E5D2E"/>
    <w:rsid w:val="005E5EAE"/>
    <w:rsid w:val="005E6D0A"/>
    <w:rsid w:val="005E77B8"/>
    <w:rsid w:val="005E77FC"/>
    <w:rsid w:val="005E79A9"/>
    <w:rsid w:val="005E7EE2"/>
    <w:rsid w:val="005F00F7"/>
    <w:rsid w:val="005F0FB1"/>
    <w:rsid w:val="005F30F6"/>
    <w:rsid w:val="005F37C9"/>
    <w:rsid w:val="005F37DE"/>
    <w:rsid w:val="005F3B7E"/>
    <w:rsid w:val="005F46CF"/>
    <w:rsid w:val="005F4A42"/>
    <w:rsid w:val="005F68B8"/>
    <w:rsid w:val="005F6F89"/>
    <w:rsid w:val="005F735D"/>
    <w:rsid w:val="005F73CC"/>
    <w:rsid w:val="00600140"/>
    <w:rsid w:val="00600B9E"/>
    <w:rsid w:val="00600F87"/>
    <w:rsid w:val="0060187E"/>
    <w:rsid w:val="00601BB7"/>
    <w:rsid w:val="00601C61"/>
    <w:rsid w:val="0060335A"/>
    <w:rsid w:val="00603715"/>
    <w:rsid w:val="00603C96"/>
    <w:rsid w:val="00604F20"/>
    <w:rsid w:val="00606651"/>
    <w:rsid w:val="00606842"/>
    <w:rsid w:val="00611147"/>
    <w:rsid w:val="0061140C"/>
    <w:rsid w:val="0061175C"/>
    <w:rsid w:val="00611847"/>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928"/>
    <w:rsid w:val="00621A82"/>
    <w:rsid w:val="00622817"/>
    <w:rsid w:val="00623DD0"/>
    <w:rsid w:val="00624071"/>
    <w:rsid w:val="0062468F"/>
    <w:rsid w:val="00624F34"/>
    <w:rsid w:val="006258BF"/>
    <w:rsid w:val="0062640D"/>
    <w:rsid w:val="00627445"/>
    <w:rsid w:val="00627A2F"/>
    <w:rsid w:val="00630C45"/>
    <w:rsid w:val="00631FEF"/>
    <w:rsid w:val="0063220A"/>
    <w:rsid w:val="006333D7"/>
    <w:rsid w:val="00634211"/>
    <w:rsid w:val="00634784"/>
    <w:rsid w:val="00634FC6"/>
    <w:rsid w:val="0063527B"/>
    <w:rsid w:val="00635E68"/>
    <w:rsid w:val="0063637B"/>
    <w:rsid w:val="00636F96"/>
    <w:rsid w:val="00637E9E"/>
    <w:rsid w:val="006402DE"/>
    <w:rsid w:val="00640FD9"/>
    <w:rsid w:val="00641ECC"/>
    <w:rsid w:val="00642123"/>
    <w:rsid w:val="00642148"/>
    <w:rsid w:val="0064220D"/>
    <w:rsid w:val="00643BDB"/>
    <w:rsid w:val="00643E6F"/>
    <w:rsid w:val="00645A37"/>
    <w:rsid w:val="00647FFA"/>
    <w:rsid w:val="00650005"/>
    <w:rsid w:val="006516C2"/>
    <w:rsid w:val="00652377"/>
    <w:rsid w:val="00652909"/>
    <w:rsid w:val="00653FD1"/>
    <w:rsid w:val="00654403"/>
    <w:rsid w:val="00654EB4"/>
    <w:rsid w:val="00654F51"/>
    <w:rsid w:val="006567AA"/>
    <w:rsid w:val="00656A36"/>
    <w:rsid w:val="00657607"/>
    <w:rsid w:val="006577D5"/>
    <w:rsid w:val="0066087F"/>
    <w:rsid w:val="006617E7"/>
    <w:rsid w:val="00661D76"/>
    <w:rsid w:val="00665567"/>
    <w:rsid w:val="0066599B"/>
    <w:rsid w:val="00666DC9"/>
    <w:rsid w:val="0067028E"/>
    <w:rsid w:val="0067068B"/>
    <w:rsid w:val="0067163E"/>
    <w:rsid w:val="00671BCC"/>
    <w:rsid w:val="006727E1"/>
    <w:rsid w:val="006731EB"/>
    <w:rsid w:val="00673FFF"/>
    <w:rsid w:val="00674775"/>
    <w:rsid w:val="006763E0"/>
    <w:rsid w:val="00676CD5"/>
    <w:rsid w:val="00677B1E"/>
    <w:rsid w:val="00681313"/>
    <w:rsid w:val="00682263"/>
    <w:rsid w:val="00683A77"/>
    <w:rsid w:val="00684688"/>
    <w:rsid w:val="00684861"/>
    <w:rsid w:val="00684BF3"/>
    <w:rsid w:val="006851FA"/>
    <w:rsid w:val="00686A2F"/>
    <w:rsid w:val="0068774B"/>
    <w:rsid w:val="0069097D"/>
    <w:rsid w:val="00690E60"/>
    <w:rsid w:val="00691D07"/>
    <w:rsid w:val="0069246A"/>
    <w:rsid w:val="00692729"/>
    <w:rsid w:val="006941AD"/>
    <w:rsid w:val="006944FB"/>
    <w:rsid w:val="00695017"/>
    <w:rsid w:val="0069542B"/>
    <w:rsid w:val="00695D39"/>
    <w:rsid w:val="006A1768"/>
    <w:rsid w:val="006A2DB7"/>
    <w:rsid w:val="006A3B4E"/>
    <w:rsid w:val="006A4800"/>
    <w:rsid w:val="006A49CB"/>
    <w:rsid w:val="006A54D8"/>
    <w:rsid w:val="006A5911"/>
    <w:rsid w:val="006A619D"/>
    <w:rsid w:val="006B1299"/>
    <w:rsid w:val="006B1A5F"/>
    <w:rsid w:val="006B2C07"/>
    <w:rsid w:val="006B30CE"/>
    <w:rsid w:val="006B3A15"/>
    <w:rsid w:val="006B3ED4"/>
    <w:rsid w:val="006B40EB"/>
    <w:rsid w:val="006B4951"/>
    <w:rsid w:val="006B4C6A"/>
    <w:rsid w:val="006B52D1"/>
    <w:rsid w:val="006B5D55"/>
    <w:rsid w:val="006B6238"/>
    <w:rsid w:val="006B6499"/>
    <w:rsid w:val="006B65A9"/>
    <w:rsid w:val="006B6B09"/>
    <w:rsid w:val="006B6E41"/>
    <w:rsid w:val="006B722F"/>
    <w:rsid w:val="006B7EEA"/>
    <w:rsid w:val="006C03B3"/>
    <w:rsid w:val="006C0B0B"/>
    <w:rsid w:val="006C160F"/>
    <w:rsid w:val="006C20DA"/>
    <w:rsid w:val="006C26F9"/>
    <w:rsid w:val="006C275A"/>
    <w:rsid w:val="006C28EF"/>
    <w:rsid w:val="006C38C1"/>
    <w:rsid w:val="006C59C6"/>
    <w:rsid w:val="006C5AAB"/>
    <w:rsid w:val="006C706E"/>
    <w:rsid w:val="006C7090"/>
    <w:rsid w:val="006C77BA"/>
    <w:rsid w:val="006C7E6D"/>
    <w:rsid w:val="006D2AE4"/>
    <w:rsid w:val="006D2BF7"/>
    <w:rsid w:val="006D2F93"/>
    <w:rsid w:val="006D38D1"/>
    <w:rsid w:val="006D3CCD"/>
    <w:rsid w:val="006D516C"/>
    <w:rsid w:val="006D58CB"/>
    <w:rsid w:val="006D6406"/>
    <w:rsid w:val="006D6484"/>
    <w:rsid w:val="006D6804"/>
    <w:rsid w:val="006D7C92"/>
    <w:rsid w:val="006E00DA"/>
    <w:rsid w:val="006E01F1"/>
    <w:rsid w:val="006E0C61"/>
    <w:rsid w:val="006E102C"/>
    <w:rsid w:val="006E1F78"/>
    <w:rsid w:val="006E227E"/>
    <w:rsid w:val="006E243B"/>
    <w:rsid w:val="006E2FCC"/>
    <w:rsid w:val="006E433C"/>
    <w:rsid w:val="006E5022"/>
    <w:rsid w:val="006E5080"/>
    <w:rsid w:val="006E54AB"/>
    <w:rsid w:val="006E56C4"/>
    <w:rsid w:val="006E5A80"/>
    <w:rsid w:val="006E5E7E"/>
    <w:rsid w:val="006E6493"/>
    <w:rsid w:val="006E6BFE"/>
    <w:rsid w:val="006E7B85"/>
    <w:rsid w:val="006F3B52"/>
    <w:rsid w:val="006F5402"/>
    <w:rsid w:val="006F5F14"/>
    <w:rsid w:val="006F5F98"/>
    <w:rsid w:val="006F68E1"/>
    <w:rsid w:val="006F6CBF"/>
    <w:rsid w:val="006F6DD5"/>
    <w:rsid w:val="006F7DBF"/>
    <w:rsid w:val="0070031D"/>
    <w:rsid w:val="00701213"/>
    <w:rsid w:val="00702D68"/>
    <w:rsid w:val="007042F5"/>
    <w:rsid w:val="00704703"/>
    <w:rsid w:val="007051E6"/>
    <w:rsid w:val="0070550C"/>
    <w:rsid w:val="00705862"/>
    <w:rsid w:val="00706A42"/>
    <w:rsid w:val="0070732F"/>
    <w:rsid w:val="0070775B"/>
    <w:rsid w:val="00707C47"/>
    <w:rsid w:val="00707E85"/>
    <w:rsid w:val="0071365A"/>
    <w:rsid w:val="007140F4"/>
    <w:rsid w:val="0071679E"/>
    <w:rsid w:val="00716DE6"/>
    <w:rsid w:val="007171FD"/>
    <w:rsid w:val="00717296"/>
    <w:rsid w:val="007172D9"/>
    <w:rsid w:val="00717B7A"/>
    <w:rsid w:val="00720A90"/>
    <w:rsid w:val="00720C9C"/>
    <w:rsid w:val="00721656"/>
    <w:rsid w:val="007217A4"/>
    <w:rsid w:val="00721AF6"/>
    <w:rsid w:val="00721C4D"/>
    <w:rsid w:val="00725EA7"/>
    <w:rsid w:val="0072638E"/>
    <w:rsid w:val="007264C3"/>
    <w:rsid w:val="00726C55"/>
    <w:rsid w:val="0072783D"/>
    <w:rsid w:val="00730D93"/>
    <w:rsid w:val="00734CBF"/>
    <w:rsid w:val="0073512B"/>
    <w:rsid w:val="007355E8"/>
    <w:rsid w:val="007363B1"/>
    <w:rsid w:val="00736AE6"/>
    <w:rsid w:val="00736B4A"/>
    <w:rsid w:val="0074027C"/>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99D"/>
    <w:rsid w:val="00751811"/>
    <w:rsid w:val="0075386C"/>
    <w:rsid w:val="007539E8"/>
    <w:rsid w:val="007539EA"/>
    <w:rsid w:val="00753A00"/>
    <w:rsid w:val="00754E51"/>
    <w:rsid w:val="00756E82"/>
    <w:rsid w:val="00757B86"/>
    <w:rsid w:val="00760B18"/>
    <w:rsid w:val="007617A8"/>
    <w:rsid w:val="00762B3F"/>
    <w:rsid w:val="00763CD2"/>
    <w:rsid w:val="007640AD"/>
    <w:rsid w:val="00765722"/>
    <w:rsid w:val="00766D7F"/>
    <w:rsid w:val="00767167"/>
    <w:rsid w:val="00767173"/>
    <w:rsid w:val="00767BFB"/>
    <w:rsid w:val="007703BC"/>
    <w:rsid w:val="0077179B"/>
    <w:rsid w:val="00771FD1"/>
    <w:rsid w:val="00773394"/>
    <w:rsid w:val="00773428"/>
    <w:rsid w:val="007734FA"/>
    <w:rsid w:val="0077428F"/>
    <w:rsid w:val="00774DD2"/>
    <w:rsid w:val="0077505F"/>
    <w:rsid w:val="00775157"/>
    <w:rsid w:val="00776517"/>
    <w:rsid w:val="00777246"/>
    <w:rsid w:val="007807C8"/>
    <w:rsid w:val="00780F1C"/>
    <w:rsid w:val="00781164"/>
    <w:rsid w:val="00781B33"/>
    <w:rsid w:val="00782015"/>
    <w:rsid w:val="00782100"/>
    <w:rsid w:val="00783C6D"/>
    <w:rsid w:val="00783C71"/>
    <w:rsid w:val="00783D93"/>
    <w:rsid w:val="00783DF3"/>
    <w:rsid w:val="00783F60"/>
    <w:rsid w:val="00784944"/>
    <w:rsid w:val="007849B3"/>
    <w:rsid w:val="00785648"/>
    <w:rsid w:val="00785678"/>
    <w:rsid w:val="00785875"/>
    <w:rsid w:val="00785F1F"/>
    <w:rsid w:val="00786C7E"/>
    <w:rsid w:val="00786EBD"/>
    <w:rsid w:val="0078740E"/>
    <w:rsid w:val="00787C52"/>
    <w:rsid w:val="00790126"/>
    <w:rsid w:val="00790BE1"/>
    <w:rsid w:val="00791050"/>
    <w:rsid w:val="007912CF"/>
    <w:rsid w:val="00791B60"/>
    <w:rsid w:val="00792211"/>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B12"/>
    <w:rsid w:val="007A5C5F"/>
    <w:rsid w:val="007A6F76"/>
    <w:rsid w:val="007A703E"/>
    <w:rsid w:val="007A7E93"/>
    <w:rsid w:val="007B1E4D"/>
    <w:rsid w:val="007B285A"/>
    <w:rsid w:val="007B293D"/>
    <w:rsid w:val="007B2CE6"/>
    <w:rsid w:val="007B330D"/>
    <w:rsid w:val="007B3DE8"/>
    <w:rsid w:val="007B455C"/>
    <w:rsid w:val="007B4AF5"/>
    <w:rsid w:val="007B4E02"/>
    <w:rsid w:val="007B5515"/>
    <w:rsid w:val="007B63CE"/>
    <w:rsid w:val="007B6A45"/>
    <w:rsid w:val="007B7972"/>
    <w:rsid w:val="007C15F4"/>
    <w:rsid w:val="007C1AE3"/>
    <w:rsid w:val="007C20F5"/>
    <w:rsid w:val="007C5064"/>
    <w:rsid w:val="007C573A"/>
    <w:rsid w:val="007C5E7F"/>
    <w:rsid w:val="007C6AA0"/>
    <w:rsid w:val="007C713F"/>
    <w:rsid w:val="007C7D52"/>
    <w:rsid w:val="007C7D77"/>
    <w:rsid w:val="007D018E"/>
    <w:rsid w:val="007D0C8B"/>
    <w:rsid w:val="007D0E1E"/>
    <w:rsid w:val="007D1551"/>
    <w:rsid w:val="007D288E"/>
    <w:rsid w:val="007D362C"/>
    <w:rsid w:val="007D50E6"/>
    <w:rsid w:val="007D5B82"/>
    <w:rsid w:val="007D5EDA"/>
    <w:rsid w:val="007D6BC2"/>
    <w:rsid w:val="007D7AB8"/>
    <w:rsid w:val="007D7C39"/>
    <w:rsid w:val="007E0F3A"/>
    <w:rsid w:val="007E1848"/>
    <w:rsid w:val="007E1B4B"/>
    <w:rsid w:val="007E1B7A"/>
    <w:rsid w:val="007E200A"/>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86B"/>
    <w:rsid w:val="007F7528"/>
    <w:rsid w:val="0080037C"/>
    <w:rsid w:val="00801569"/>
    <w:rsid w:val="008038D1"/>
    <w:rsid w:val="00803E51"/>
    <w:rsid w:val="008041FC"/>
    <w:rsid w:val="0080451B"/>
    <w:rsid w:val="00804B4A"/>
    <w:rsid w:val="008054A0"/>
    <w:rsid w:val="00805C23"/>
    <w:rsid w:val="00806704"/>
    <w:rsid w:val="0080722C"/>
    <w:rsid w:val="00807A65"/>
    <w:rsid w:val="00810581"/>
    <w:rsid w:val="00810CD2"/>
    <w:rsid w:val="008114DA"/>
    <w:rsid w:val="008124BD"/>
    <w:rsid w:val="0081253D"/>
    <w:rsid w:val="0081270F"/>
    <w:rsid w:val="008129E6"/>
    <w:rsid w:val="00813130"/>
    <w:rsid w:val="008141D5"/>
    <w:rsid w:val="00814C75"/>
    <w:rsid w:val="00816388"/>
    <w:rsid w:val="00816773"/>
    <w:rsid w:val="008168D3"/>
    <w:rsid w:val="00816912"/>
    <w:rsid w:val="0081762B"/>
    <w:rsid w:val="00817777"/>
    <w:rsid w:val="00820622"/>
    <w:rsid w:val="008212D4"/>
    <w:rsid w:val="00821446"/>
    <w:rsid w:val="00823228"/>
    <w:rsid w:val="00823EF6"/>
    <w:rsid w:val="0082436D"/>
    <w:rsid w:val="00824704"/>
    <w:rsid w:val="00824B86"/>
    <w:rsid w:val="0082668F"/>
    <w:rsid w:val="0082759E"/>
    <w:rsid w:val="008278B7"/>
    <w:rsid w:val="00830734"/>
    <w:rsid w:val="0083137C"/>
    <w:rsid w:val="0083158F"/>
    <w:rsid w:val="00831961"/>
    <w:rsid w:val="00832124"/>
    <w:rsid w:val="00832D52"/>
    <w:rsid w:val="00833620"/>
    <w:rsid w:val="00833FFD"/>
    <w:rsid w:val="00834177"/>
    <w:rsid w:val="0083419C"/>
    <w:rsid w:val="008356B8"/>
    <w:rsid w:val="00836749"/>
    <w:rsid w:val="00836B58"/>
    <w:rsid w:val="00837573"/>
    <w:rsid w:val="0084056A"/>
    <w:rsid w:val="00840F8C"/>
    <w:rsid w:val="00842EE1"/>
    <w:rsid w:val="0084372B"/>
    <w:rsid w:val="00843B77"/>
    <w:rsid w:val="00843E52"/>
    <w:rsid w:val="008441ED"/>
    <w:rsid w:val="008443D8"/>
    <w:rsid w:val="0084471C"/>
    <w:rsid w:val="00844AA9"/>
    <w:rsid w:val="00845138"/>
    <w:rsid w:val="008456BB"/>
    <w:rsid w:val="00846E2F"/>
    <w:rsid w:val="0084744B"/>
    <w:rsid w:val="0085079D"/>
    <w:rsid w:val="008508D4"/>
    <w:rsid w:val="00850D11"/>
    <w:rsid w:val="00850FDB"/>
    <w:rsid w:val="00852ABE"/>
    <w:rsid w:val="00852C69"/>
    <w:rsid w:val="00853026"/>
    <w:rsid w:val="0085388F"/>
    <w:rsid w:val="00853A87"/>
    <w:rsid w:val="00853E14"/>
    <w:rsid w:val="00853F7A"/>
    <w:rsid w:val="00854A22"/>
    <w:rsid w:val="00854CCD"/>
    <w:rsid w:val="008552C1"/>
    <w:rsid w:val="008563DA"/>
    <w:rsid w:val="00857943"/>
    <w:rsid w:val="008620C9"/>
    <w:rsid w:val="00864239"/>
    <w:rsid w:val="00864750"/>
    <w:rsid w:val="008662E4"/>
    <w:rsid w:val="008667F5"/>
    <w:rsid w:val="00871C21"/>
    <w:rsid w:val="00871CF9"/>
    <w:rsid w:val="0087285A"/>
    <w:rsid w:val="00874B9D"/>
    <w:rsid w:val="00875045"/>
    <w:rsid w:val="00875D67"/>
    <w:rsid w:val="008762D6"/>
    <w:rsid w:val="008769AF"/>
    <w:rsid w:val="00880137"/>
    <w:rsid w:val="008807C7"/>
    <w:rsid w:val="00881470"/>
    <w:rsid w:val="00882360"/>
    <w:rsid w:val="00883324"/>
    <w:rsid w:val="00883F72"/>
    <w:rsid w:val="00884277"/>
    <w:rsid w:val="00884D85"/>
    <w:rsid w:val="008852D7"/>
    <w:rsid w:val="008859A4"/>
    <w:rsid w:val="00886EA3"/>
    <w:rsid w:val="0089055F"/>
    <w:rsid w:val="008924FD"/>
    <w:rsid w:val="00893350"/>
    <w:rsid w:val="00893AFB"/>
    <w:rsid w:val="00894818"/>
    <w:rsid w:val="00894E1D"/>
    <w:rsid w:val="00896BB5"/>
    <w:rsid w:val="00897326"/>
    <w:rsid w:val="008976A4"/>
    <w:rsid w:val="00897EFD"/>
    <w:rsid w:val="008A3A2B"/>
    <w:rsid w:val="008A4B9F"/>
    <w:rsid w:val="008A5846"/>
    <w:rsid w:val="008A68E7"/>
    <w:rsid w:val="008A6F33"/>
    <w:rsid w:val="008A7F12"/>
    <w:rsid w:val="008B0EAF"/>
    <w:rsid w:val="008B111E"/>
    <w:rsid w:val="008B1E77"/>
    <w:rsid w:val="008B1FF3"/>
    <w:rsid w:val="008B21CD"/>
    <w:rsid w:val="008B2460"/>
    <w:rsid w:val="008B3039"/>
    <w:rsid w:val="008B306B"/>
    <w:rsid w:val="008B45C8"/>
    <w:rsid w:val="008B4FBB"/>
    <w:rsid w:val="008B6357"/>
    <w:rsid w:val="008B643C"/>
    <w:rsid w:val="008B6768"/>
    <w:rsid w:val="008B7089"/>
    <w:rsid w:val="008B72DB"/>
    <w:rsid w:val="008B743C"/>
    <w:rsid w:val="008B7E0D"/>
    <w:rsid w:val="008C057C"/>
    <w:rsid w:val="008C1378"/>
    <w:rsid w:val="008C2A4A"/>
    <w:rsid w:val="008C2B38"/>
    <w:rsid w:val="008C2B66"/>
    <w:rsid w:val="008C3C9A"/>
    <w:rsid w:val="008C3EDC"/>
    <w:rsid w:val="008C3FD5"/>
    <w:rsid w:val="008C5483"/>
    <w:rsid w:val="008C6390"/>
    <w:rsid w:val="008C6E50"/>
    <w:rsid w:val="008C72A7"/>
    <w:rsid w:val="008D0E1C"/>
    <w:rsid w:val="008D133A"/>
    <w:rsid w:val="008D2925"/>
    <w:rsid w:val="008D3BAA"/>
    <w:rsid w:val="008D5976"/>
    <w:rsid w:val="008D5D24"/>
    <w:rsid w:val="008D65DA"/>
    <w:rsid w:val="008D7067"/>
    <w:rsid w:val="008E1505"/>
    <w:rsid w:val="008E3E0B"/>
    <w:rsid w:val="008E6340"/>
    <w:rsid w:val="008F17D6"/>
    <w:rsid w:val="008F283D"/>
    <w:rsid w:val="008F471B"/>
    <w:rsid w:val="008F4722"/>
    <w:rsid w:val="008F48AD"/>
    <w:rsid w:val="008F7FBF"/>
    <w:rsid w:val="00900D01"/>
    <w:rsid w:val="00900D65"/>
    <w:rsid w:val="009010F6"/>
    <w:rsid w:val="00901937"/>
    <w:rsid w:val="00901F08"/>
    <w:rsid w:val="00902776"/>
    <w:rsid w:val="009028E0"/>
    <w:rsid w:val="0090303E"/>
    <w:rsid w:val="00903664"/>
    <w:rsid w:val="00904187"/>
    <w:rsid w:val="00904468"/>
    <w:rsid w:val="00904D89"/>
    <w:rsid w:val="00905283"/>
    <w:rsid w:val="00905DCB"/>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BB7"/>
    <w:rsid w:val="0093044B"/>
    <w:rsid w:val="0093195E"/>
    <w:rsid w:val="00931DBF"/>
    <w:rsid w:val="00931E80"/>
    <w:rsid w:val="00931FEA"/>
    <w:rsid w:val="009320DF"/>
    <w:rsid w:val="00932E52"/>
    <w:rsid w:val="009330D7"/>
    <w:rsid w:val="0093425A"/>
    <w:rsid w:val="0093439D"/>
    <w:rsid w:val="009349D0"/>
    <w:rsid w:val="00936785"/>
    <w:rsid w:val="009377E3"/>
    <w:rsid w:val="00940202"/>
    <w:rsid w:val="0094037B"/>
    <w:rsid w:val="00940EAB"/>
    <w:rsid w:val="00940FC0"/>
    <w:rsid w:val="00941C41"/>
    <w:rsid w:val="0094229C"/>
    <w:rsid w:val="00942953"/>
    <w:rsid w:val="00942F1D"/>
    <w:rsid w:val="009439B3"/>
    <w:rsid w:val="00945DA2"/>
    <w:rsid w:val="0094678C"/>
    <w:rsid w:val="00946E2E"/>
    <w:rsid w:val="00950083"/>
    <w:rsid w:val="0095106D"/>
    <w:rsid w:val="00953196"/>
    <w:rsid w:val="0095429F"/>
    <w:rsid w:val="009543CF"/>
    <w:rsid w:val="00954D97"/>
    <w:rsid w:val="00954F0C"/>
    <w:rsid w:val="00955B2C"/>
    <w:rsid w:val="0095676D"/>
    <w:rsid w:val="00956DAC"/>
    <w:rsid w:val="00960ED5"/>
    <w:rsid w:val="0096147E"/>
    <w:rsid w:val="009623B4"/>
    <w:rsid w:val="00962EC9"/>
    <w:rsid w:val="00963CC8"/>
    <w:rsid w:val="00963CF7"/>
    <w:rsid w:val="009647C5"/>
    <w:rsid w:val="0096575A"/>
    <w:rsid w:val="00965AF9"/>
    <w:rsid w:val="00967BB4"/>
    <w:rsid w:val="0097163D"/>
    <w:rsid w:val="0097191F"/>
    <w:rsid w:val="00972EEE"/>
    <w:rsid w:val="00973B60"/>
    <w:rsid w:val="009746D3"/>
    <w:rsid w:val="009748D9"/>
    <w:rsid w:val="0097503D"/>
    <w:rsid w:val="009750DF"/>
    <w:rsid w:val="00975C77"/>
    <w:rsid w:val="009779C2"/>
    <w:rsid w:val="009800AA"/>
    <w:rsid w:val="0098059F"/>
    <w:rsid w:val="009814A3"/>
    <w:rsid w:val="009818BF"/>
    <w:rsid w:val="009820AF"/>
    <w:rsid w:val="00982C52"/>
    <w:rsid w:val="00982E42"/>
    <w:rsid w:val="009838A0"/>
    <w:rsid w:val="009843B6"/>
    <w:rsid w:val="009850E1"/>
    <w:rsid w:val="00985B7F"/>
    <w:rsid w:val="00986F12"/>
    <w:rsid w:val="00987A43"/>
    <w:rsid w:val="009900FD"/>
    <w:rsid w:val="009918D8"/>
    <w:rsid w:val="00992216"/>
    <w:rsid w:val="00992E69"/>
    <w:rsid w:val="00993050"/>
    <w:rsid w:val="00993710"/>
    <w:rsid w:val="009962F6"/>
    <w:rsid w:val="00997A02"/>
    <w:rsid w:val="009A0D1E"/>
    <w:rsid w:val="009A136B"/>
    <w:rsid w:val="009A15FD"/>
    <w:rsid w:val="009A17BD"/>
    <w:rsid w:val="009A34C3"/>
    <w:rsid w:val="009A5C15"/>
    <w:rsid w:val="009A60CA"/>
    <w:rsid w:val="009A6E23"/>
    <w:rsid w:val="009A71B2"/>
    <w:rsid w:val="009A71D9"/>
    <w:rsid w:val="009A7C41"/>
    <w:rsid w:val="009A7D6A"/>
    <w:rsid w:val="009B1AD6"/>
    <w:rsid w:val="009B3E89"/>
    <w:rsid w:val="009B6C83"/>
    <w:rsid w:val="009B6E82"/>
    <w:rsid w:val="009B78D8"/>
    <w:rsid w:val="009B7F69"/>
    <w:rsid w:val="009C1E59"/>
    <w:rsid w:val="009C2F7B"/>
    <w:rsid w:val="009C3357"/>
    <w:rsid w:val="009C35A9"/>
    <w:rsid w:val="009C3939"/>
    <w:rsid w:val="009C5D73"/>
    <w:rsid w:val="009C6970"/>
    <w:rsid w:val="009C6D60"/>
    <w:rsid w:val="009C6F58"/>
    <w:rsid w:val="009C7595"/>
    <w:rsid w:val="009D0ECB"/>
    <w:rsid w:val="009D166A"/>
    <w:rsid w:val="009D1A94"/>
    <w:rsid w:val="009D30EE"/>
    <w:rsid w:val="009D389B"/>
    <w:rsid w:val="009D3D68"/>
    <w:rsid w:val="009D401E"/>
    <w:rsid w:val="009D509F"/>
    <w:rsid w:val="009D5DE1"/>
    <w:rsid w:val="009D6277"/>
    <w:rsid w:val="009D63BF"/>
    <w:rsid w:val="009D6EB0"/>
    <w:rsid w:val="009D72A0"/>
    <w:rsid w:val="009D76FE"/>
    <w:rsid w:val="009D7AC0"/>
    <w:rsid w:val="009D7DA6"/>
    <w:rsid w:val="009E0A37"/>
    <w:rsid w:val="009E1F81"/>
    <w:rsid w:val="009E22BE"/>
    <w:rsid w:val="009E2B39"/>
    <w:rsid w:val="009E341C"/>
    <w:rsid w:val="009E47EB"/>
    <w:rsid w:val="009E4931"/>
    <w:rsid w:val="009E5888"/>
    <w:rsid w:val="009E6598"/>
    <w:rsid w:val="009E691A"/>
    <w:rsid w:val="009E6B8B"/>
    <w:rsid w:val="009E7397"/>
    <w:rsid w:val="009F018E"/>
    <w:rsid w:val="009F2976"/>
    <w:rsid w:val="009F4F5F"/>
    <w:rsid w:val="009F5675"/>
    <w:rsid w:val="009F5A89"/>
    <w:rsid w:val="009F5F45"/>
    <w:rsid w:val="009F6875"/>
    <w:rsid w:val="009F6FB5"/>
    <w:rsid w:val="009F702E"/>
    <w:rsid w:val="009F7A13"/>
    <w:rsid w:val="009F7C6A"/>
    <w:rsid w:val="009F7E06"/>
    <w:rsid w:val="00A000F9"/>
    <w:rsid w:val="00A00629"/>
    <w:rsid w:val="00A006A9"/>
    <w:rsid w:val="00A016A2"/>
    <w:rsid w:val="00A0179F"/>
    <w:rsid w:val="00A02428"/>
    <w:rsid w:val="00A024A7"/>
    <w:rsid w:val="00A044B4"/>
    <w:rsid w:val="00A04971"/>
    <w:rsid w:val="00A06287"/>
    <w:rsid w:val="00A0633D"/>
    <w:rsid w:val="00A06458"/>
    <w:rsid w:val="00A072DF"/>
    <w:rsid w:val="00A1023D"/>
    <w:rsid w:val="00A109B4"/>
    <w:rsid w:val="00A10BE2"/>
    <w:rsid w:val="00A11B96"/>
    <w:rsid w:val="00A13243"/>
    <w:rsid w:val="00A136F7"/>
    <w:rsid w:val="00A13882"/>
    <w:rsid w:val="00A13A00"/>
    <w:rsid w:val="00A1446B"/>
    <w:rsid w:val="00A144D4"/>
    <w:rsid w:val="00A148E6"/>
    <w:rsid w:val="00A14E40"/>
    <w:rsid w:val="00A163B6"/>
    <w:rsid w:val="00A1795F"/>
    <w:rsid w:val="00A206A0"/>
    <w:rsid w:val="00A21C55"/>
    <w:rsid w:val="00A22221"/>
    <w:rsid w:val="00A226B9"/>
    <w:rsid w:val="00A23169"/>
    <w:rsid w:val="00A2342C"/>
    <w:rsid w:val="00A23518"/>
    <w:rsid w:val="00A24D57"/>
    <w:rsid w:val="00A24D6B"/>
    <w:rsid w:val="00A25BC1"/>
    <w:rsid w:val="00A2608E"/>
    <w:rsid w:val="00A26196"/>
    <w:rsid w:val="00A26E47"/>
    <w:rsid w:val="00A27A4E"/>
    <w:rsid w:val="00A27D98"/>
    <w:rsid w:val="00A3074B"/>
    <w:rsid w:val="00A309F3"/>
    <w:rsid w:val="00A31048"/>
    <w:rsid w:val="00A3274E"/>
    <w:rsid w:val="00A32875"/>
    <w:rsid w:val="00A3383C"/>
    <w:rsid w:val="00A34F11"/>
    <w:rsid w:val="00A35080"/>
    <w:rsid w:val="00A359F7"/>
    <w:rsid w:val="00A3712B"/>
    <w:rsid w:val="00A37AE2"/>
    <w:rsid w:val="00A37D59"/>
    <w:rsid w:val="00A40C1D"/>
    <w:rsid w:val="00A40F21"/>
    <w:rsid w:val="00A424D4"/>
    <w:rsid w:val="00A42D96"/>
    <w:rsid w:val="00A43D3A"/>
    <w:rsid w:val="00A44311"/>
    <w:rsid w:val="00A47842"/>
    <w:rsid w:val="00A47A2C"/>
    <w:rsid w:val="00A47AA3"/>
    <w:rsid w:val="00A50AC8"/>
    <w:rsid w:val="00A51EFF"/>
    <w:rsid w:val="00A5299B"/>
    <w:rsid w:val="00A5337C"/>
    <w:rsid w:val="00A53552"/>
    <w:rsid w:val="00A5380E"/>
    <w:rsid w:val="00A53F4F"/>
    <w:rsid w:val="00A54430"/>
    <w:rsid w:val="00A5479A"/>
    <w:rsid w:val="00A553A5"/>
    <w:rsid w:val="00A5552D"/>
    <w:rsid w:val="00A55E9F"/>
    <w:rsid w:val="00A5606F"/>
    <w:rsid w:val="00A565AE"/>
    <w:rsid w:val="00A568DD"/>
    <w:rsid w:val="00A57524"/>
    <w:rsid w:val="00A60CD3"/>
    <w:rsid w:val="00A614D3"/>
    <w:rsid w:val="00A623E0"/>
    <w:rsid w:val="00A628DC"/>
    <w:rsid w:val="00A62AE1"/>
    <w:rsid w:val="00A65F68"/>
    <w:rsid w:val="00A6609A"/>
    <w:rsid w:val="00A6687C"/>
    <w:rsid w:val="00A6752B"/>
    <w:rsid w:val="00A67EC0"/>
    <w:rsid w:val="00A70888"/>
    <w:rsid w:val="00A744D6"/>
    <w:rsid w:val="00A75548"/>
    <w:rsid w:val="00A757DE"/>
    <w:rsid w:val="00A759E6"/>
    <w:rsid w:val="00A77746"/>
    <w:rsid w:val="00A777B3"/>
    <w:rsid w:val="00A77BA4"/>
    <w:rsid w:val="00A807E1"/>
    <w:rsid w:val="00A80BCA"/>
    <w:rsid w:val="00A81418"/>
    <w:rsid w:val="00A8200F"/>
    <w:rsid w:val="00A82B5A"/>
    <w:rsid w:val="00A82C20"/>
    <w:rsid w:val="00A83318"/>
    <w:rsid w:val="00A8335A"/>
    <w:rsid w:val="00A83A1A"/>
    <w:rsid w:val="00A83A4C"/>
    <w:rsid w:val="00A84559"/>
    <w:rsid w:val="00A84DCB"/>
    <w:rsid w:val="00A84ED9"/>
    <w:rsid w:val="00A86CE6"/>
    <w:rsid w:val="00A90BB2"/>
    <w:rsid w:val="00A90F97"/>
    <w:rsid w:val="00A9168F"/>
    <w:rsid w:val="00A918CD"/>
    <w:rsid w:val="00A9245B"/>
    <w:rsid w:val="00A930ED"/>
    <w:rsid w:val="00A936F1"/>
    <w:rsid w:val="00A94383"/>
    <w:rsid w:val="00A95153"/>
    <w:rsid w:val="00A969B8"/>
    <w:rsid w:val="00A9780C"/>
    <w:rsid w:val="00AA077B"/>
    <w:rsid w:val="00AA217E"/>
    <w:rsid w:val="00AA22EB"/>
    <w:rsid w:val="00AA2AED"/>
    <w:rsid w:val="00AA30E3"/>
    <w:rsid w:val="00AA3169"/>
    <w:rsid w:val="00AA442C"/>
    <w:rsid w:val="00AA4618"/>
    <w:rsid w:val="00AA5050"/>
    <w:rsid w:val="00AA638E"/>
    <w:rsid w:val="00AB0C11"/>
    <w:rsid w:val="00AB179C"/>
    <w:rsid w:val="00AB1824"/>
    <w:rsid w:val="00AB1F44"/>
    <w:rsid w:val="00AB22B7"/>
    <w:rsid w:val="00AB41E3"/>
    <w:rsid w:val="00AB430D"/>
    <w:rsid w:val="00AB66E4"/>
    <w:rsid w:val="00AB6853"/>
    <w:rsid w:val="00AC1B35"/>
    <w:rsid w:val="00AC2337"/>
    <w:rsid w:val="00AC33BA"/>
    <w:rsid w:val="00AC359F"/>
    <w:rsid w:val="00AC3D8F"/>
    <w:rsid w:val="00AC517B"/>
    <w:rsid w:val="00AC66BD"/>
    <w:rsid w:val="00AD00A5"/>
    <w:rsid w:val="00AD0704"/>
    <w:rsid w:val="00AD121A"/>
    <w:rsid w:val="00AD1255"/>
    <w:rsid w:val="00AD147D"/>
    <w:rsid w:val="00AD2B11"/>
    <w:rsid w:val="00AD2F57"/>
    <w:rsid w:val="00AD3D3A"/>
    <w:rsid w:val="00AD466F"/>
    <w:rsid w:val="00AD46FF"/>
    <w:rsid w:val="00AD4FC0"/>
    <w:rsid w:val="00AD50E8"/>
    <w:rsid w:val="00AD55F7"/>
    <w:rsid w:val="00AD5680"/>
    <w:rsid w:val="00AD5864"/>
    <w:rsid w:val="00AD58FA"/>
    <w:rsid w:val="00AD6D0F"/>
    <w:rsid w:val="00AD7576"/>
    <w:rsid w:val="00AD789B"/>
    <w:rsid w:val="00AE0C73"/>
    <w:rsid w:val="00AE0E16"/>
    <w:rsid w:val="00AE3549"/>
    <w:rsid w:val="00AE3B84"/>
    <w:rsid w:val="00AE3F07"/>
    <w:rsid w:val="00AE3FF5"/>
    <w:rsid w:val="00AE4809"/>
    <w:rsid w:val="00AE4D1D"/>
    <w:rsid w:val="00AE4EF3"/>
    <w:rsid w:val="00AE5A42"/>
    <w:rsid w:val="00AE6202"/>
    <w:rsid w:val="00AE62CF"/>
    <w:rsid w:val="00AE6EDE"/>
    <w:rsid w:val="00AF28C1"/>
    <w:rsid w:val="00AF303E"/>
    <w:rsid w:val="00AF4479"/>
    <w:rsid w:val="00AF4FAC"/>
    <w:rsid w:val="00AF51B8"/>
    <w:rsid w:val="00AF5C01"/>
    <w:rsid w:val="00AF6298"/>
    <w:rsid w:val="00B001CA"/>
    <w:rsid w:val="00B00443"/>
    <w:rsid w:val="00B0049C"/>
    <w:rsid w:val="00B00976"/>
    <w:rsid w:val="00B013FF"/>
    <w:rsid w:val="00B01E99"/>
    <w:rsid w:val="00B02D0A"/>
    <w:rsid w:val="00B03E81"/>
    <w:rsid w:val="00B0425B"/>
    <w:rsid w:val="00B04514"/>
    <w:rsid w:val="00B046FF"/>
    <w:rsid w:val="00B04A60"/>
    <w:rsid w:val="00B058F2"/>
    <w:rsid w:val="00B07196"/>
    <w:rsid w:val="00B07994"/>
    <w:rsid w:val="00B1045B"/>
    <w:rsid w:val="00B11B55"/>
    <w:rsid w:val="00B138DC"/>
    <w:rsid w:val="00B1426B"/>
    <w:rsid w:val="00B14B47"/>
    <w:rsid w:val="00B14CCE"/>
    <w:rsid w:val="00B15373"/>
    <w:rsid w:val="00B168DF"/>
    <w:rsid w:val="00B17741"/>
    <w:rsid w:val="00B17C9D"/>
    <w:rsid w:val="00B20C71"/>
    <w:rsid w:val="00B2100B"/>
    <w:rsid w:val="00B21C29"/>
    <w:rsid w:val="00B2213E"/>
    <w:rsid w:val="00B227F8"/>
    <w:rsid w:val="00B23A6D"/>
    <w:rsid w:val="00B241A9"/>
    <w:rsid w:val="00B2422E"/>
    <w:rsid w:val="00B25861"/>
    <w:rsid w:val="00B27380"/>
    <w:rsid w:val="00B279C8"/>
    <w:rsid w:val="00B30B2C"/>
    <w:rsid w:val="00B318C0"/>
    <w:rsid w:val="00B32798"/>
    <w:rsid w:val="00B32A73"/>
    <w:rsid w:val="00B33B35"/>
    <w:rsid w:val="00B340DF"/>
    <w:rsid w:val="00B341DB"/>
    <w:rsid w:val="00B35735"/>
    <w:rsid w:val="00B359AD"/>
    <w:rsid w:val="00B369C1"/>
    <w:rsid w:val="00B376EB"/>
    <w:rsid w:val="00B37D9D"/>
    <w:rsid w:val="00B406CF"/>
    <w:rsid w:val="00B40ABD"/>
    <w:rsid w:val="00B40C23"/>
    <w:rsid w:val="00B40FAC"/>
    <w:rsid w:val="00B41C9F"/>
    <w:rsid w:val="00B42362"/>
    <w:rsid w:val="00B428FA"/>
    <w:rsid w:val="00B42E63"/>
    <w:rsid w:val="00B437E5"/>
    <w:rsid w:val="00B43C78"/>
    <w:rsid w:val="00B44156"/>
    <w:rsid w:val="00B4432D"/>
    <w:rsid w:val="00B452A6"/>
    <w:rsid w:val="00B4541E"/>
    <w:rsid w:val="00B45D72"/>
    <w:rsid w:val="00B47362"/>
    <w:rsid w:val="00B47B36"/>
    <w:rsid w:val="00B505F9"/>
    <w:rsid w:val="00B50DB6"/>
    <w:rsid w:val="00B52577"/>
    <w:rsid w:val="00B5388A"/>
    <w:rsid w:val="00B538E1"/>
    <w:rsid w:val="00B5429C"/>
    <w:rsid w:val="00B54D74"/>
    <w:rsid w:val="00B54EBA"/>
    <w:rsid w:val="00B54F23"/>
    <w:rsid w:val="00B5509B"/>
    <w:rsid w:val="00B5584A"/>
    <w:rsid w:val="00B56DC4"/>
    <w:rsid w:val="00B56EB9"/>
    <w:rsid w:val="00B5748E"/>
    <w:rsid w:val="00B60DC3"/>
    <w:rsid w:val="00B634F5"/>
    <w:rsid w:val="00B64545"/>
    <w:rsid w:val="00B64AEF"/>
    <w:rsid w:val="00B65DDE"/>
    <w:rsid w:val="00B671B5"/>
    <w:rsid w:val="00B67564"/>
    <w:rsid w:val="00B67D20"/>
    <w:rsid w:val="00B67DC8"/>
    <w:rsid w:val="00B702EF"/>
    <w:rsid w:val="00B7068F"/>
    <w:rsid w:val="00B7179C"/>
    <w:rsid w:val="00B71C46"/>
    <w:rsid w:val="00B727F1"/>
    <w:rsid w:val="00B72C52"/>
    <w:rsid w:val="00B72DE8"/>
    <w:rsid w:val="00B74076"/>
    <w:rsid w:val="00B74EDE"/>
    <w:rsid w:val="00B7552F"/>
    <w:rsid w:val="00B76C29"/>
    <w:rsid w:val="00B77352"/>
    <w:rsid w:val="00B77EAB"/>
    <w:rsid w:val="00B804DD"/>
    <w:rsid w:val="00B80557"/>
    <w:rsid w:val="00B82F78"/>
    <w:rsid w:val="00B83A96"/>
    <w:rsid w:val="00B83D98"/>
    <w:rsid w:val="00B84140"/>
    <w:rsid w:val="00B85733"/>
    <w:rsid w:val="00B85DC7"/>
    <w:rsid w:val="00B86D18"/>
    <w:rsid w:val="00B86D21"/>
    <w:rsid w:val="00B91EF7"/>
    <w:rsid w:val="00B921EC"/>
    <w:rsid w:val="00B92553"/>
    <w:rsid w:val="00B92AEA"/>
    <w:rsid w:val="00B93501"/>
    <w:rsid w:val="00B939FA"/>
    <w:rsid w:val="00B9417B"/>
    <w:rsid w:val="00B94D74"/>
    <w:rsid w:val="00B965E6"/>
    <w:rsid w:val="00BA08CC"/>
    <w:rsid w:val="00BA101C"/>
    <w:rsid w:val="00BA1029"/>
    <w:rsid w:val="00BA124E"/>
    <w:rsid w:val="00BA19FD"/>
    <w:rsid w:val="00BA2E92"/>
    <w:rsid w:val="00BA2E98"/>
    <w:rsid w:val="00BA43D5"/>
    <w:rsid w:val="00BA4DBB"/>
    <w:rsid w:val="00BA58C4"/>
    <w:rsid w:val="00BA6F66"/>
    <w:rsid w:val="00BA6FEF"/>
    <w:rsid w:val="00BA7BC9"/>
    <w:rsid w:val="00BA7C64"/>
    <w:rsid w:val="00BB0671"/>
    <w:rsid w:val="00BB2C14"/>
    <w:rsid w:val="00BB398A"/>
    <w:rsid w:val="00BB4C97"/>
    <w:rsid w:val="00BB54B6"/>
    <w:rsid w:val="00BB5A9B"/>
    <w:rsid w:val="00BB5C40"/>
    <w:rsid w:val="00BC164A"/>
    <w:rsid w:val="00BC1774"/>
    <w:rsid w:val="00BC3428"/>
    <w:rsid w:val="00BC3A31"/>
    <w:rsid w:val="00BC4026"/>
    <w:rsid w:val="00BC4C0B"/>
    <w:rsid w:val="00BC595D"/>
    <w:rsid w:val="00BC62A0"/>
    <w:rsid w:val="00BC64B4"/>
    <w:rsid w:val="00BC7E3F"/>
    <w:rsid w:val="00BD04EA"/>
    <w:rsid w:val="00BD0735"/>
    <w:rsid w:val="00BD0834"/>
    <w:rsid w:val="00BD0E09"/>
    <w:rsid w:val="00BD1703"/>
    <w:rsid w:val="00BD1845"/>
    <w:rsid w:val="00BD1F7E"/>
    <w:rsid w:val="00BD1FC7"/>
    <w:rsid w:val="00BD2D15"/>
    <w:rsid w:val="00BD2D86"/>
    <w:rsid w:val="00BD3048"/>
    <w:rsid w:val="00BD46B3"/>
    <w:rsid w:val="00BD4F0B"/>
    <w:rsid w:val="00BD5080"/>
    <w:rsid w:val="00BD56A2"/>
    <w:rsid w:val="00BD5831"/>
    <w:rsid w:val="00BD5AB7"/>
    <w:rsid w:val="00BD5B83"/>
    <w:rsid w:val="00BD66E5"/>
    <w:rsid w:val="00BD7819"/>
    <w:rsid w:val="00BE0168"/>
    <w:rsid w:val="00BE1148"/>
    <w:rsid w:val="00BE251D"/>
    <w:rsid w:val="00BE2FF2"/>
    <w:rsid w:val="00BE382B"/>
    <w:rsid w:val="00BE43CE"/>
    <w:rsid w:val="00BE5162"/>
    <w:rsid w:val="00BE528B"/>
    <w:rsid w:val="00BE6040"/>
    <w:rsid w:val="00BE66CD"/>
    <w:rsid w:val="00BE682D"/>
    <w:rsid w:val="00BE6E69"/>
    <w:rsid w:val="00BE7B8D"/>
    <w:rsid w:val="00BE7BB0"/>
    <w:rsid w:val="00BF1895"/>
    <w:rsid w:val="00BF4606"/>
    <w:rsid w:val="00BF5B23"/>
    <w:rsid w:val="00BF6D3F"/>
    <w:rsid w:val="00BF6F55"/>
    <w:rsid w:val="00BF7483"/>
    <w:rsid w:val="00BF76ED"/>
    <w:rsid w:val="00C02593"/>
    <w:rsid w:val="00C035EA"/>
    <w:rsid w:val="00C06263"/>
    <w:rsid w:val="00C06281"/>
    <w:rsid w:val="00C07722"/>
    <w:rsid w:val="00C07AA7"/>
    <w:rsid w:val="00C10868"/>
    <w:rsid w:val="00C10DA7"/>
    <w:rsid w:val="00C1175A"/>
    <w:rsid w:val="00C12587"/>
    <w:rsid w:val="00C126F3"/>
    <w:rsid w:val="00C13006"/>
    <w:rsid w:val="00C13882"/>
    <w:rsid w:val="00C147F5"/>
    <w:rsid w:val="00C1511C"/>
    <w:rsid w:val="00C1517E"/>
    <w:rsid w:val="00C17C42"/>
    <w:rsid w:val="00C20503"/>
    <w:rsid w:val="00C20B06"/>
    <w:rsid w:val="00C210ED"/>
    <w:rsid w:val="00C213BF"/>
    <w:rsid w:val="00C2220D"/>
    <w:rsid w:val="00C22295"/>
    <w:rsid w:val="00C22D9B"/>
    <w:rsid w:val="00C231A2"/>
    <w:rsid w:val="00C237E3"/>
    <w:rsid w:val="00C23E9F"/>
    <w:rsid w:val="00C25239"/>
    <w:rsid w:val="00C2674B"/>
    <w:rsid w:val="00C27037"/>
    <w:rsid w:val="00C271F8"/>
    <w:rsid w:val="00C31F87"/>
    <w:rsid w:val="00C32AFE"/>
    <w:rsid w:val="00C35AEB"/>
    <w:rsid w:val="00C37D45"/>
    <w:rsid w:val="00C407D1"/>
    <w:rsid w:val="00C437DF"/>
    <w:rsid w:val="00C4406F"/>
    <w:rsid w:val="00C45C72"/>
    <w:rsid w:val="00C46563"/>
    <w:rsid w:val="00C470CF"/>
    <w:rsid w:val="00C47D79"/>
    <w:rsid w:val="00C50DCA"/>
    <w:rsid w:val="00C50FB5"/>
    <w:rsid w:val="00C52599"/>
    <w:rsid w:val="00C5359A"/>
    <w:rsid w:val="00C54817"/>
    <w:rsid w:val="00C56B80"/>
    <w:rsid w:val="00C56B8E"/>
    <w:rsid w:val="00C57E2C"/>
    <w:rsid w:val="00C6163D"/>
    <w:rsid w:val="00C61D3A"/>
    <w:rsid w:val="00C62059"/>
    <w:rsid w:val="00C64350"/>
    <w:rsid w:val="00C65BF6"/>
    <w:rsid w:val="00C65D8E"/>
    <w:rsid w:val="00C65F85"/>
    <w:rsid w:val="00C66B47"/>
    <w:rsid w:val="00C67081"/>
    <w:rsid w:val="00C67BF1"/>
    <w:rsid w:val="00C70BBD"/>
    <w:rsid w:val="00C712C5"/>
    <w:rsid w:val="00C71A01"/>
    <w:rsid w:val="00C721CD"/>
    <w:rsid w:val="00C738BE"/>
    <w:rsid w:val="00C73BAE"/>
    <w:rsid w:val="00C746BA"/>
    <w:rsid w:val="00C74797"/>
    <w:rsid w:val="00C74E25"/>
    <w:rsid w:val="00C75FBE"/>
    <w:rsid w:val="00C777A5"/>
    <w:rsid w:val="00C7785D"/>
    <w:rsid w:val="00C77C49"/>
    <w:rsid w:val="00C77EEC"/>
    <w:rsid w:val="00C80B5F"/>
    <w:rsid w:val="00C81073"/>
    <w:rsid w:val="00C81159"/>
    <w:rsid w:val="00C82875"/>
    <w:rsid w:val="00C82C6A"/>
    <w:rsid w:val="00C830DD"/>
    <w:rsid w:val="00C85F44"/>
    <w:rsid w:val="00C8633B"/>
    <w:rsid w:val="00C865A5"/>
    <w:rsid w:val="00C87847"/>
    <w:rsid w:val="00C90080"/>
    <w:rsid w:val="00C90112"/>
    <w:rsid w:val="00C91D75"/>
    <w:rsid w:val="00C92401"/>
    <w:rsid w:val="00C93A9E"/>
    <w:rsid w:val="00C9405C"/>
    <w:rsid w:val="00C95418"/>
    <w:rsid w:val="00C95B75"/>
    <w:rsid w:val="00C9627D"/>
    <w:rsid w:val="00C96EA2"/>
    <w:rsid w:val="00CA0307"/>
    <w:rsid w:val="00CA0A36"/>
    <w:rsid w:val="00CA0B1C"/>
    <w:rsid w:val="00CA0BC1"/>
    <w:rsid w:val="00CA1731"/>
    <w:rsid w:val="00CA318A"/>
    <w:rsid w:val="00CA32A4"/>
    <w:rsid w:val="00CA3A5E"/>
    <w:rsid w:val="00CA3AA4"/>
    <w:rsid w:val="00CA3D47"/>
    <w:rsid w:val="00CA480B"/>
    <w:rsid w:val="00CA4B81"/>
    <w:rsid w:val="00CA51F9"/>
    <w:rsid w:val="00CA5D92"/>
    <w:rsid w:val="00CA616C"/>
    <w:rsid w:val="00CA6399"/>
    <w:rsid w:val="00CA6FC0"/>
    <w:rsid w:val="00CA70C7"/>
    <w:rsid w:val="00CA73BC"/>
    <w:rsid w:val="00CB0457"/>
    <w:rsid w:val="00CB1F48"/>
    <w:rsid w:val="00CB23AD"/>
    <w:rsid w:val="00CB289F"/>
    <w:rsid w:val="00CB446D"/>
    <w:rsid w:val="00CB56EA"/>
    <w:rsid w:val="00CB5933"/>
    <w:rsid w:val="00CB6ED4"/>
    <w:rsid w:val="00CB6F67"/>
    <w:rsid w:val="00CB7384"/>
    <w:rsid w:val="00CB7C0A"/>
    <w:rsid w:val="00CC0495"/>
    <w:rsid w:val="00CC0A83"/>
    <w:rsid w:val="00CC0C56"/>
    <w:rsid w:val="00CC1362"/>
    <w:rsid w:val="00CC36DA"/>
    <w:rsid w:val="00CC3935"/>
    <w:rsid w:val="00CC4699"/>
    <w:rsid w:val="00CC4724"/>
    <w:rsid w:val="00CC62E2"/>
    <w:rsid w:val="00CC6654"/>
    <w:rsid w:val="00CC67E9"/>
    <w:rsid w:val="00CC73DB"/>
    <w:rsid w:val="00CC7745"/>
    <w:rsid w:val="00CC7CE7"/>
    <w:rsid w:val="00CD09AE"/>
    <w:rsid w:val="00CD0DB4"/>
    <w:rsid w:val="00CD220F"/>
    <w:rsid w:val="00CD2448"/>
    <w:rsid w:val="00CD2A02"/>
    <w:rsid w:val="00CD2D0D"/>
    <w:rsid w:val="00CD338D"/>
    <w:rsid w:val="00CD3AEC"/>
    <w:rsid w:val="00CD4E38"/>
    <w:rsid w:val="00CD57CA"/>
    <w:rsid w:val="00CD5D76"/>
    <w:rsid w:val="00CD67CC"/>
    <w:rsid w:val="00CD7D2D"/>
    <w:rsid w:val="00CE0353"/>
    <w:rsid w:val="00CE1B75"/>
    <w:rsid w:val="00CE30CE"/>
    <w:rsid w:val="00CE36ED"/>
    <w:rsid w:val="00CE42F5"/>
    <w:rsid w:val="00CE4924"/>
    <w:rsid w:val="00CE4A4E"/>
    <w:rsid w:val="00CE55F6"/>
    <w:rsid w:val="00CE57F6"/>
    <w:rsid w:val="00CE6019"/>
    <w:rsid w:val="00CE64AF"/>
    <w:rsid w:val="00CE6AB5"/>
    <w:rsid w:val="00CE70ED"/>
    <w:rsid w:val="00CF032B"/>
    <w:rsid w:val="00CF032D"/>
    <w:rsid w:val="00CF0645"/>
    <w:rsid w:val="00CF0A5F"/>
    <w:rsid w:val="00CF0B8F"/>
    <w:rsid w:val="00CF0DE7"/>
    <w:rsid w:val="00CF2AB9"/>
    <w:rsid w:val="00CF2C68"/>
    <w:rsid w:val="00CF5B30"/>
    <w:rsid w:val="00CF702B"/>
    <w:rsid w:val="00CF756C"/>
    <w:rsid w:val="00CF76C1"/>
    <w:rsid w:val="00D007A1"/>
    <w:rsid w:val="00D00F84"/>
    <w:rsid w:val="00D01AA3"/>
    <w:rsid w:val="00D02329"/>
    <w:rsid w:val="00D0487F"/>
    <w:rsid w:val="00D04AF2"/>
    <w:rsid w:val="00D05494"/>
    <w:rsid w:val="00D064E8"/>
    <w:rsid w:val="00D078E6"/>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20AA3"/>
    <w:rsid w:val="00D20BEE"/>
    <w:rsid w:val="00D2230C"/>
    <w:rsid w:val="00D2257E"/>
    <w:rsid w:val="00D23EFB"/>
    <w:rsid w:val="00D245B4"/>
    <w:rsid w:val="00D246AF"/>
    <w:rsid w:val="00D24A58"/>
    <w:rsid w:val="00D24EC4"/>
    <w:rsid w:val="00D25235"/>
    <w:rsid w:val="00D260AD"/>
    <w:rsid w:val="00D27F5D"/>
    <w:rsid w:val="00D30317"/>
    <w:rsid w:val="00D3165E"/>
    <w:rsid w:val="00D31DC1"/>
    <w:rsid w:val="00D31FF3"/>
    <w:rsid w:val="00D32B41"/>
    <w:rsid w:val="00D34C85"/>
    <w:rsid w:val="00D35CC1"/>
    <w:rsid w:val="00D3634B"/>
    <w:rsid w:val="00D40D7A"/>
    <w:rsid w:val="00D4247D"/>
    <w:rsid w:val="00D432FC"/>
    <w:rsid w:val="00D43A66"/>
    <w:rsid w:val="00D44459"/>
    <w:rsid w:val="00D452AA"/>
    <w:rsid w:val="00D45B9F"/>
    <w:rsid w:val="00D46189"/>
    <w:rsid w:val="00D5083C"/>
    <w:rsid w:val="00D517D2"/>
    <w:rsid w:val="00D51D67"/>
    <w:rsid w:val="00D522BF"/>
    <w:rsid w:val="00D525F1"/>
    <w:rsid w:val="00D526A2"/>
    <w:rsid w:val="00D52E88"/>
    <w:rsid w:val="00D53163"/>
    <w:rsid w:val="00D53880"/>
    <w:rsid w:val="00D54DEC"/>
    <w:rsid w:val="00D55A39"/>
    <w:rsid w:val="00D5776B"/>
    <w:rsid w:val="00D60746"/>
    <w:rsid w:val="00D61FFF"/>
    <w:rsid w:val="00D63794"/>
    <w:rsid w:val="00D63F41"/>
    <w:rsid w:val="00D64C3E"/>
    <w:rsid w:val="00D65B50"/>
    <w:rsid w:val="00D661A9"/>
    <w:rsid w:val="00D67DD0"/>
    <w:rsid w:val="00D71239"/>
    <w:rsid w:val="00D71D58"/>
    <w:rsid w:val="00D72E2B"/>
    <w:rsid w:val="00D72EF5"/>
    <w:rsid w:val="00D730D6"/>
    <w:rsid w:val="00D732F8"/>
    <w:rsid w:val="00D7339A"/>
    <w:rsid w:val="00D7364E"/>
    <w:rsid w:val="00D737A7"/>
    <w:rsid w:val="00D74118"/>
    <w:rsid w:val="00D7423C"/>
    <w:rsid w:val="00D768DE"/>
    <w:rsid w:val="00D76DBA"/>
    <w:rsid w:val="00D802D5"/>
    <w:rsid w:val="00D806C7"/>
    <w:rsid w:val="00D807F4"/>
    <w:rsid w:val="00D82383"/>
    <w:rsid w:val="00D82ACA"/>
    <w:rsid w:val="00D82CE2"/>
    <w:rsid w:val="00D835D4"/>
    <w:rsid w:val="00D84ADF"/>
    <w:rsid w:val="00D852B9"/>
    <w:rsid w:val="00D85BBA"/>
    <w:rsid w:val="00D8723F"/>
    <w:rsid w:val="00D876D7"/>
    <w:rsid w:val="00D90B14"/>
    <w:rsid w:val="00D91B39"/>
    <w:rsid w:val="00D9264F"/>
    <w:rsid w:val="00D9272A"/>
    <w:rsid w:val="00D93FBA"/>
    <w:rsid w:val="00D94836"/>
    <w:rsid w:val="00D949A6"/>
    <w:rsid w:val="00D96120"/>
    <w:rsid w:val="00D962F9"/>
    <w:rsid w:val="00D96709"/>
    <w:rsid w:val="00DA0087"/>
    <w:rsid w:val="00DA00B9"/>
    <w:rsid w:val="00DA06DF"/>
    <w:rsid w:val="00DA0F29"/>
    <w:rsid w:val="00DA12F0"/>
    <w:rsid w:val="00DA1828"/>
    <w:rsid w:val="00DA185E"/>
    <w:rsid w:val="00DA2542"/>
    <w:rsid w:val="00DA2EB9"/>
    <w:rsid w:val="00DA37E0"/>
    <w:rsid w:val="00DA3804"/>
    <w:rsid w:val="00DA382B"/>
    <w:rsid w:val="00DA4102"/>
    <w:rsid w:val="00DA478E"/>
    <w:rsid w:val="00DA499B"/>
    <w:rsid w:val="00DA4D4B"/>
    <w:rsid w:val="00DA6220"/>
    <w:rsid w:val="00DA69CA"/>
    <w:rsid w:val="00DB067C"/>
    <w:rsid w:val="00DB0741"/>
    <w:rsid w:val="00DB1249"/>
    <w:rsid w:val="00DB18C5"/>
    <w:rsid w:val="00DB233D"/>
    <w:rsid w:val="00DB2382"/>
    <w:rsid w:val="00DB2807"/>
    <w:rsid w:val="00DB37EF"/>
    <w:rsid w:val="00DB3ABE"/>
    <w:rsid w:val="00DC07B7"/>
    <w:rsid w:val="00DC2564"/>
    <w:rsid w:val="00DC2C5F"/>
    <w:rsid w:val="00DC33E8"/>
    <w:rsid w:val="00DC3613"/>
    <w:rsid w:val="00DC3675"/>
    <w:rsid w:val="00DC37A3"/>
    <w:rsid w:val="00DC37B5"/>
    <w:rsid w:val="00DC3E47"/>
    <w:rsid w:val="00DC49EA"/>
    <w:rsid w:val="00DC4BAE"/>
    <w:rsid w:val="00DC5CC7"/>
    <w:rsid w:val="00DC6080"/>
    <w:rsid w:val="00DC6227"/>
    <w:rsid w:val="00DC68CD"/>
    <w:rsid w:val="00DC7202"/>
    <w:rsid w:val="00DC751D"/>
    <w:rsid w:val="00DC7C13"/>
    <w:rsid w:val="00DD0FDF"/>
    <w:rsid w:val="00DD175B"/>
    <w:rsid w:val="00DD28B6"/>
    <w:rsid w:val="00DD2A07"/>
    <w:rsid w:val="00DD2DAA"/>
    <w:rsid w:val="00DD412D"/>
    <w:rsid w:val="00DD4F6D"/>
    <w:rsid w:val="00DD502E"/>
    <w:rsid w:val="00DD6149"/>
    <w:rsid w:val="00DD7C80"/>
    <w:rsid w:val="00DE16B4"/>
    <w:rsid w:val="00DE2F8A"/>
    <w:rsid w:val="00DE319D"/>
    <w:rsid w:val="00DE5D26"/>
    <w:rsid w:val="00DE5D6A"/>
    <w:rsid w:val="00DE5F78"/>
    <w:rsid w:val="00DE65DD"/>
    <w:rsid w:val="00DE6E6C"/>
    <w:rsid w:val="00DE7998"/>
    <w:rsid w:val="00DE7C47"/>
    <w:rsid w:val="00DF058B"/>
    <w:rsid w:val="00DF0BF7"/>
    <w:rsid w:val="00DF10EE"/>
    <w:rsid w:val="00DF29CF"/>
    <w:rsid w:val="00DF3C68"/>
    <w:rsid w:val="00DF4736"/>
    <w:rsid w:val="00DF473F"/>
    <w:rsid w:val="00DF4B32"/>
    <w:rsid w:val="00DF4E62"/>
    <w:rsid w:val="00DF5246"/>
    <w:rsid w:val="00DF5723"/>
    <w:rsid w:val="00DF6BB9"/>
    <w:rsid w:val="00DF723C"/>
    <w:rsid w:val="00DF729B"/>
    <w:rsid w:val="00E0230A"/>
    <w:rsid w:val="00E025B8"/>
    <w:rsid w:val="00E03E85"/>
    <w:rsid w:val="00E03E9E"/>
    <w:rsid w:val="00E0436B"/>
    <w:rsid w:val="00E044AA"/>
    <w:rsid w:val="00E04832"/>
    <w:rsid w:val="00E049A4"/>
    <w:rsid w:val="00E04A9D"/>
    <w:rsid w:val="00E06277"/>
    <w:rsid w:val="00E076B0"/>
    <w:rsid w:val="00E0774D"/>
    <w:rsid w:val="00E10F59"/>
    <w:rsid w:val="00E11342"/>
    <w:rsid w:val="00E1188E"/>
    <w:rsid w:val="00E12192"/>
    <w:rsid w:val="00E12506"/>
    <w:rsid w:val="00E13B9E"/>
    <w:rsid w:val="00E13FA0"/>
    <w:rsid w:val="00E16637"/>
    <w:rsid w:val="00E167E0"/>
    <w:rsid w:val="00E16B64"/>
    <w:rsid w:val="00E179E0"/>
    <w:rsid w:val="00E20AB9"/>
    <w:rsid w:val="00E20F15"/>
    <w:rsid w:val="00E21051"/>
    <w:rsid w:val="00E21C9B"/>
    <w:rsid w:val="00E22334"/>
    <w:rsid w:val="00E2271A"/>
    <w:rsid w:val="00E241BF"/>
    <w:rsid w:val="00E244B8"/>
    <w:rsid w:val="00E248DD"/>
    <w:rsid w:val="00E26222"/>
    <w:rsid w:val="00E269FC"/>
    <w:rsid w:val="00E27660"/>
    <w:rsid w:val="00E309B7"/>
    <w:rsid w:val="00E30C92"/>
    <w:rsid w:val="00E30F85"/>
    <w:rsid w:val="00E34DFB"/>
    <w:rsid w:val="00E35583"/>
    <w:rsid w:val="00E35F73"/>
    <w:rsid w:val="00E36AD0"/>
    <w:rsid w:val="00E40734"/>
    <w:rsid w:val="00E41847"/>
    <w:rsid w:val="00E423A1"/>
    <w:rsid w:val="00E423E1"/>
    <w:rsid w:val="00E42E23"/>
    <w:rsid w:val="00E44F7D"/>
    <w:rsid w:val="00E45A96"/>
    <w:rsid w:val="00E45AA0"/>
    <w:rsid w:val="00E45C0C"/>
    <w:rsid w:val="00E45FEE"/>
    <w:rsid w:val="00E46F0F"/>
    <w:rsid w:val="00E47567"/>
    <w:rsid w:val="00E50208"/>
    <w:rsid w:val="00E50C32"/>
    <w:rsid w:val="00E531BC"/>
    <w:rsid w:val="00E53689"/>
    <w:rsid w:val="00E53CA0"/>
    <w:rsid w:val="00E542B5"/>
    <w:rsid w:val="00E5444C"/>
    <w:rsid w:val="00E54BC0"/>
    <w:rsid w:val="00E550D9"/>
    <w:rsid w:val="00E5564B"/>
    <w:rsid w:val="00E603A6"/>
    <w:rsid w:val="00E61BD0"/>
    <w:rsid w:val="00E63309"/>
    <w:rsid w:val="00E63380"/>
    <w:rsid w:val="00E638A1"/>
    <w:rsid w:val="00E638FB"/>
    <w:rsid w:val="00E63B98"/>
    <w:rsid w:val="00E641E1"/>
    <w:rsid w:val="00E64A1E"/>
    <w:rsid w:val="00E654B6"/>
    <w:rsid w:val="00E6617F"/>
    <w:rsid w:val="00E66734"/>
    <w:rsid w:val="00E67703"/>
    <w:rsid w:val="00E67B58"/>
    <w:rsid w:val="00E67C0A"/>
    <w:rsid w:val="00E702ED"/>
    <w:rsid w:val="00E714DF"/>
    <w:rsid w:val="00E715B8"/>
    <w:rsid w:val="00E7240B"/>
    <w:rsid w:val="00E72BD7"/>
    <w:rsid w:val="00E736D9"/>
    <w:rsid w:val="00E74221"/>
    <w:rsid w:val="00E7484E"/>
    <w:rsid w:val="00E75BB5"/>
    <w:rsid w:val="00E76161"/>
    <w:rsid w:val="00E76375"/>
    <w:rsid w:val="00E7717A"/>
    <w:rsid w:val="00E7730D"/>
    <w:rsid w:val="00E7731C"/>
    <w:rsid w:val="00E7772E"/>
    <w:rsid w:val="00E77E21"/>
    <w:rsid w:val="00E81B35"/>
    <w:rsid w:val="00E8216A"/>
    <w:rsid w:val="00E83588"/>
    <w:rsid w:val="00E84671"/>
    <w:rsid w:val="00E84FA2"/>
    <w:rsid w:val="00E85A79"/>
    <w:rsid w:val="00E86A96"/>
    <w:rsid w:val="00E86DD1"/>
    <w:rsid w:val="00E8714C"/>
    <w:rsid w:val="00E87F3F"/>
    <w:rsid w:val="00E912AE"/>
    <w:rsid w:val="00E922A6"/>
    <w:rsid w:val="00E9264B"/>
    <w:rsid w:val="00E93049"/>
    <w:rsid w:val="00E94E81"/>
    <w:rsid w:val="00E953E7"/>
    <w:rsid w:val="00E95E65"/>
    <w:rsid w:val="00E96F3F"/>
    <w:rsid w:val="00E96F83"/>
    <w:rsid w:val="00E97AD1"/>
    <w:rsid w:val="00EA111E"/>
    <w:rsid w:val="00EA22B6"/>
    <w:rsid w:val="00EA324F"/>
    <w:rsid w:val="00EA3BDB"/>
    <w:rsid w:val="00EA3C3C"/>
    <w:rsid w:val="00EA3E67"/>
    <w:rsid w:val="00EA5362"/>
    <w:rsid w:val="00EA62E3"/>
    <w:rsid w:val="00EA7A44"/>
    <w:rsid w:val="00EA7BAE"/>
    <w:rsid w:val="00EB086F"/>
    <w:rsid w:val="00EB1FCE"/>
    <w:rsid w:val="00EB26C4"/>
    <w:rsid w:val="00EB2D40"/>
    <w:rsid w:val="00EB2E8A"/>
    <w:rsid w:val="00EB3369"/>
    <w:rsid w:val="00EB3B75"/>
    <w:rsid w:val="00EB3D4C"/>
    <w:rsid w:val="00EB3FE7"/>
    <w:rsid w:val="00EB4384"/>
    <w:rsid w:val="00EB5DED"/>
    <w:rsid w:val="00EB5EBA"/>
    <w:rsid w:val="00EB6269"/>
    <w:rsid w:val="00EB641F"/>
    <w:rsid w:val="00EB6C98"/>
    <w:rsid w:val="00EB7C58"/>
    <w:rsid w:val="00EC0811"/>
    <w:rsid w:val="00EC087F"/>
    <w:rsid w:val="00EC133D"/>
    <w:rsid w:val="00EC2D63"/>
    <w:rsid w:val="00EC3176"/>
    <w:rsid w:val="00EC33F8"/>
    <w:rsid w:val="00EC398C"/>
    <w:rsid w:val="00EC67F8"/>
    <w:rsid w:val="00EC6BC2"/>
    <w:rsid w:val="00EC7442"/>
    <w:rsid w:val="00EC7542"/>
    <w:rsid w:val="00ED0C8B"/>
    <w:rsid w:val="00ED0DA5"/>
    <w:rsid w:val="00ED1E18"/>
    <w:rsid w:val="00ED2FFC"/>
    <w:rsid w:val="00ED34FD"/>
    <w:rsid w:val="00ED44AA"/>
    <w:rsid w:val="00ED46EC"/>
    <w:rsid w:val="00ED51CF"/>
    <w:rsid w:val="00ED6525"/>
    <w:rsid w:val="00ED6E75"/>
    <w:rsid w:val="00ED6F56"/>
    <w:rsid w:val="00ED748C"/>
    <w:rsid w:val="00ED76A0"/>
    <w:rsid w:val="00EE17D3"/>
    <w:rsid w:val="00EE2EF2"/>
    <w:rsid w:val="00EE336C"/>
    <w:rsid w:val="00EE48B2"/>
    <w:rsid w:val="00EE6D78"/>
    <w:rsid w:val="00EE79E2"/>
    <w:rsid w:val="00EE7F62"/>
    <w:rsid w:val="00EF0080"/>
    <w:rsid w:val="00EF1526"/>
    <w:rsid w:val="00EF190A"/>
    <w:rsid w:val="00EF1A24"/>
    <w:rsid w:val="00EF1C8F"/>
    <w:rsid w:val="00EF3319"/>
    <w:rsid w:val="00EF4571"/>
    <w:rsid w:val="00EF45AE"/>
    <w:rsid w:val="00EF565A"/>
    <w:rsid w:val="00EF58D8"/>
    <w:rsid w:val="00EF6D13"/>
    <w:rsid w:val="00EF6DAB"/>
    <w:rsid w:val="00F00666"/>
    <w:rsid w:val="00F01FA3"/>
    <w:rsid w:val="00F0254B"/>
    <w:rsid w:val="00F0255A"/>
    <w:rsid w:val="00F02A96"/>
    <w:rsid w:val="00F02ECD"/>
    <w:rsid w:val="00F02F76"/>
    <w:rsid w:val="00F03469"/>
    <w:rsid w:val="00F035EB"/>
    <w:rsid w:val="00F04787"/>
    <w:rsid w:val="00F04AE3"/>
    <w:rsid w:val="00F06438"/>
    <w:rsid w:val="00F0708B"/>
    <w:rsid w:val="00F074F8"/>
    <w:rsid w:val="00F10886"/>
    <w:rsid w:val="00F11729"/>
    <w:rsid w:val="00F12F53"/>
    <w:rsid w:val="00F12F55"/>
    <w:rsid w:val="00F131F6"/>
    <w:rsid w:val="00F1411C"/>
    <w:rsid w:val="00F144FB"/>
    <w:rsid w:val="00F14EF4"/>
    <w:rsid w:val="00F17716"/>
    <w:rsid w:val="00F20F89"/>
    <w:rsid w:val="00F2159D"/>
    <w:rsid w:val="00F2369B"/>
    <w:rsid w:val="00F23887"/>
    <w:rsid w:val="00F23961"/>
    <w:rsid w:val="00F2593D"/>
    <w:rsid w:val="00F25B22"/>
    <w:rsid w:val="00F25F94"/>
    <w:rsid w:val="00F260C7"/>
    <w:rsid w:val="00F26988"/>
    <w:rsid w:val="00F2760A"/>
    <w:rsid w:val="00F27FD8"/>
    <w:rsid w:val="00F305BF"/>
    <w:rsid w:val="00F30CF9"/>
    <w:rsid w:val="00F30EDC"/>
    <w:rsid w:val="00F310BB"/>
    <w:rsid w:val="00F31227"/>
    <w:rsid w:val="00F31376"/>
    <w:rsid w:val="00F31520"/>
    <w:rsid w:val="00F31882"/>
    <w:rsid w:val="00F319F0"/>
    <w:rsid w:val="00F31DAB"/>
    <w:rsid w:val="00F324CD"/>
    <w:rsid w:val="00F3259D"/>
    <w:rsid w:val="00F3460C"/>
    <w:rsid w:val="00F35FF3"/>
    <w:rsid w:val="00F36273"/>
    <w:rsid w:val="00F37BA1"/>
    <w:rsid w:val="00F37D9A"/>
    <w:rsid w:val="00F40916"/>
    <w:rsid w:val="00F416FC"/>
    <w:rsid w:val="00F42134"/>
    <w:rsid w:val="00F42380"/>
    <w:rsid w:val="00F42842"/>
    <w:rsid w:val="00F43077"/>
    <w:rsid w:val="00F43BE8"/>
    <w:rsid w:val="00F4441C"/>
    <w:rsid w:val="00F449D1"/>
    <w:rsid w:val="00F4556C"/>
    <w:rsid w:val="00F4678A"/>
    <w:rsid w:val="00F467A2"/>
    <w:rsid w:val="00F47A5C"/>
    <w:rsid w:val="00F47C81"/>
    <w:rsid w:val="00F5020B"/>
    <w:rsid w:val="00F503F1"/>
    <w:rsid w:val="00F50883"/>
    <w:rsid w:val="00F52A22"/>
    <w:rsid w:val="00F55075"/>
    <w:rsid w:val="00F553CF"/>
    <w:rsid w:val="00F56761"/>
    <w:rsid w:val="00F56883"/>
    <w:rsid w:val="00F5701F"/>
    <w:rsid w:val="00F57026"/>
    <w:rsid w:val="00F57190"/>
    <w:rsid w:val="00F573C7"/>
    <w:rsid w:val="00F61257"/>
    <w:rsid w:val="00F625AC"/>
    <w:rsid w:val="00F62E42"/>
    <w:rsid w:val="00F632C3"/>
    <w:rsid w:val="00F63650"/>
    <w:rsid w:val="00F63A47"/>
    <w:rsid w:val="00F64392"/>
    <w:rsid w:val="00F64E26"/>
    <w:rsid w:val="00F666A7"/>
    <w:rsid w:val="00F667AE"/>
    <w:rsid w:val="00F66BAD"/>
    <w:rsid w:val="00F66C17"/>
    <w:rsid w:val="00F676A5"/>
    <w:rsid w:val="00F705CE"/>
    <w:rsid w:val="00F70691"/>
    <w:rsid w:val="00F70902"/>
    <w:rsid w:val="00F7090B"/>
    <w:rsid w:val="00F70C9C"/>
    <w:rsid w:val="00F71AA5"/>
    <w:rsid w:val="00F739CC"/>
    <w:rsid w:val="00F74725"/>
    <w:rsid w:val="00F75171"/>
    <w:rsid w:val="00F76589"/>
    <w:rsid w:val="00F76941"/>
    <w:rsid w:val="00F769AB"/>
    <w:rsid w:val="00F77512"/>
    <w:rsid w:val="00F800DE"/>
    <w:rsid w:val="00F80A0E"/>
    <w:rsid w:val="00F81429"/>
    <w:rsid w:val="00F8169C"/>
    <w:rsid w:val="00F81CD8"/>
    <w:rsid w:val="00F8224F"/>
    <w:rsid w:val="00F82610"/>
    <w:rsid w:val="00F831BE"/>
    <w:rsid w:val="00F836C9"/>
    <w:rsid w:val="00F85025"/>
    <w:rsid w:val="00F87559"/>
    <w:rsid w:val="00F9089A"/>
    <w:rsid w:val="00F92875"/>
    <w:rsid w:val="00F92C15"/>
    <w:rsid w:val="00F946F8"/>
    <w:rsid w:val="00F94821"/>
    <w:rsid w:val="00F94B21"/>
    <w:rsid w:val="00F94D2A"/>
    <w:rsid w:val="00F96602"/>
    <w:rsid w:val="00F966AB"/>
    <w:rsid w:val="00F96704"/>
    <w:rsid w:val="00F97851"/>
    <w:rsid w:val="00FA0482"/>
    <w:rsid w:val="00FA04E9"/>
    <w:rsid w:val="00FA07C0"/>
    <w:rsid w:val="00FA1369"/>
    <w:rsid w:val="00FA18F8"/>
    <w:rsid w:val="00FA25AC"/>
    <w:rsid w:val="00FA2684"/>
    <w:rsid w:val="00FA293F"/>
    <w:rsid w:val="00FA2D20"/>
    <w:rsid w:val="00FA3DFB"/>
    <w:rsid w:val="00FA42CE"/>
    <w:rsid w:val="00FA4C62"/>
    <w:rsid w:val="00FA5ED9"/>
    <w:rsid w:val="00FA7953"/>
    <w:rsid w:val="00FB09D5"/>
    <w:rsid w:val="00FB0A9A"/>
    <w:rsid w:val="00FB0CE8"/>
    <w:rsid w:val="00FB0D94"/>
    <w:rsid w:val="00FB17D6"/>
    <w:rsid w:val="00FB44F9"/>
    <w:rsid w:val="00FB4BFC"/>
    <w:rsid w:val="00FB5D0E"/>
    <w:rsid w:val="00FB75A5"/>
    <w:rsid w:val="00FC1C40"/>
    <w:rsid w:val="00FC1FB2"/>
    <w:rsid w:val="00FC1FB8"/>
    <w:rsid w:val="00FC236E"/>
    <w:rsid w:val="00FC4A77"/>
    <w:rsid w:val="00FC56D0"/>
    <w:rsid w:val="00FC57A5"/>
    <w:rsid w:val="00FC5BCE"/>
    <w:rsid w:val="00FC5FD7"/>
    <w:rsid w:val="00FC7362"/>
    <w:rsid w:val="00FC7819"/>
    <w:rsid w:val="00FD02FB"/>
    <w:rsid w:val="00FD0474"/>
    <w:rsid w:val="00FD1147"/>
    <w:rsid w:val="00FD1319"/>
    <w:rsid w:val="00FD416B"/>
    <w:rsid w:val="00FD45E6"/>
    <w:rsid w:val="00FD5014"/>
    <w:rsid w:val="00FD62E3"/>
    <w:rsid w:val="00FD64EE"/>
    <w:rsid w:val="00FD7A18"/>
    <w:rsid w:val="00FD7CE1"/>
    <w:rsid w:val="00FE065B"/>
    <w:rsid w:val="00FE0C98"/>
    <w:rsid w:val="00FE0E97"/>
    <w:rsid w:val="00FE0FF8"/>
    <w:rsid w:val="00FE15E0"/>
    <w:rsid w:val="00FE1917"/>
    <w:rsid w:val="00FE34AD"/>
    <w:rsid w:val="00FE36A0"/>
    <w:rsid w:val="00FE4F4F"/>
    <w:rsid w:val="00FE5789"/>
    <w:rsid w:val="00FE640C"/>
    <w:rsid w:val="00FE7A55"/>
    <w:rsid w:val="00FE7B37"/>
    <w:rsid w:val="00FE7C41"/>
    <w:rsid w:val="00FF0FC7"/>
    <w:rsid w:val="00FF0FD7"/>
    <w:rsid w:val="00FF124E"/>
    <w:rsid w:val="00FF12E8"/>
    <w:rsid w:val="00FF191C"/>
    <w:rsid w:val="00FF1B3D"/>
    <w:rsid w:val="00FF36C4"/>
    <w:rsid w:val="00FF3987"/>
    <w:rsid w:val="00FF3F67"/>
    <w:rsid w:val="00FF4C90"/>
    <w:rsid w:val="00FF4F00"/>
    <w:rsid w:val="00FF6B58"/>
    <w:rsid w:val="00FF7140"/>
    <w:rsid w:val="00FF73F1"/>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67AF"/>
  <w15:docId w15:val="{FD81C7F0-29D8-4415-B250-C4CC50C7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73E9"/>
    <w:rPr>
      <w:rFonts w:ascii="Times New Roman" w:eastAsia="Times New Roman" w:hAnsi="Times New Roman"/>
      <w:sz w:val="24"/>
      <w:szCs w:val="24"/>
    </w:rPr>
  </w:style>
  <w:style w:type="paragraph" w:styleId="Naslov1">
    <w:name w:val="heading 1"/>
    <w:basedOn w:val="Odstavekseznama"/>
    <w:next w:val="Navaden"/>
    <w:link w:val="Naslov1Znak"/>
    <w:qFormat/>
    <w:rsid w:val="00A54430"/>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FD7A18"/>
    <w:pPr>
      <w:keepNext/>
      <w:keepLines/>
      <w:widowControl w:val="0"/>
      <w:spacing w:before="220" w:after="240" w:line="360" w:lineRule="auto"/>
      <w:jc w:val="both"/>
      <w:outlineLvl w:val="1"/>
    </w:pPr>
    <w:rPr>
      <w:rFonts w:ascii="Calibri" w:eastAsia="Arial Unicode MS" w:hAnsi="Calibri"/>
      <w:b/>
      <w:bCs/>
      <w:szCs w:val="22"/>
      <w:lang w:eastAsia="en-US"/>
    </w:rPr>
  </w:style>
  <w:style w:type="paragraph" w:styleId="Naslov3">
    <w:name w:val="heading 3"/>
    <w:basedOn w:val="Navaden"/>
    <w:next w:val="Navaden"/>
    <w:link w:val="Naslov3Znak"/>
    <w:uiPriority w:val="9"/>
    <w:unhideWhenUsed/>
    <w:qFormat/>
    <w:rsid w:val="00EF4571"/>
    <w:pPr>
      <w:numPr>
        <w:ilvl w:val="2"/>
        <w:numId w:val="4"/>
      </w:numPr>
      <w:spacing w:before="200"/>
      <w:jc w:val="both"/>
      <w:outlineLvl w:val="2"/>
    </w:pPr>
    <w:rPr>
      <w:rFonts w:ascii="Myriad Pro" w:eastAsia="Calibri" w:hAnsi="Myriad Pro"/>
      <w:b/>
      <w:bCs/>
      <w:sz w:val="20"/>
      <w:szCs w:val="22"/>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pPr>
    <w:rPr>
      <w:rFonts w:ascii="Tahoma" w:hAnsi="Tahoma" w:cs="Tahoma"/>
      <w:sz w:val="16"/>
      <w:szCs w:val="16"/>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jc w:val="center"/>
    </w:pPr>
    <w:rPr>
      <w:rFonts w:ascii="Myriad Pro" w:eastAsia="Calibri" w:hAnsi="Myriad Pro"/>
      <w:sz w:val="16"/>
      <w:szCs w:val="22"/>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jc w:val="both"/>
    </w:pPr>
    <w:rPr>
      <w:rFonts w:ascii="Myriad Pro" w:eastAsia="Calibri" w:hAnsi="Myriad Pro"/>
      <w:sz w:val="20"/>
      <w:szCs w:val="22"/>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jc w:val="both"/>
    </w:pPr>
    <w:rPr>
      <w:rFonts w:ascii="Arial" w:eastAsia="Calibri" w:hAnsi="Arial" w:cs="Arial"/>
      <w:sz w:val="16"/>
      <w:szCs w:val="16"/>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A54430"/>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after="240"/>
      <w:ind w:left="284"/>
      <w:contextualSpacing/>
      <w:jc w:val="both"/>
    </w:pPr>
    <w:rPr>
      <w:rFonts w:ascii="Myriad Pro" w:hAnsi="Myriad Pro"/>
      <w:sz w:val="20"/>
    </w:rPr>
  </w:style>
  <w:style w:type="paragraph" w:styleId="Oznaenseznam3">
    <w:name w:val="List Bullet 3"/>
    <w:basedOn w:val="Navaden"/>
    <w:uiPriority w:val="99"/>
    <w:unhideWhenUsed/>
    <w:rsid w:val="00EF4571"/>
    <w:pPr>
      <w:numPr>
        <w:ilvl w:val="2"/>
        <w:numId w:val="2"/>
      </w:numPr>
      <w:spacing w:before="200"/>
      <w:contextualSpacing/>
      <w:jc w:val="both"/>
    </w:pPr>
    <w:rPr>
      <w:rFonts w:ascii="Myriad Pro" w:hAnsi="Myriad Pro"/>
      <w:sz w:val="20"/>
    </w:rPr>
  </w:style>
  <w:style w:type="paragraph" w:styleId="Oznaenseznam4">
    <w:name w:val="List Bullet 4"/>
    <w:basedOn w:val="Navaden"/>
    <w:uiPriority w:val="99"/>
    <w:unhideWhenUsed/>
    <w:rsid w:val="00EF4571"/>
    <w:pPr>
      <w:numPr>
        <w:ilvl w:val="3"/>
        <w:numId w:val="2"/>
      </w:numPr>
      <w:spacing w:before="200"/>
      <w:contextualSpacing/>
      <w:jc w:val="both"/>
    </w:pPr>
    <w:rPr>
      <w:rFonts w:ascii="Myriad Pro" w:hAnsi="Myriad Pro"/>
      <w:sz w:val="20"/>
    </w:rPr>
  </w:style>
  <w:style w:type="paragraph" w:styleId="Oznaenseznam5">
    <w:name w:val="List Bullet 5"/>
    <w:basedOn w:val="Navaden"/>
    <w:uiPriority w:val="99"/>
    <w:unhideWhenUsed/>
    <w:rsid w:val="00EF4571"/>
    <w:pPr>
      <w:numPr>
        <w:ilvl w:val="4"/>
        <w:numId w:val="2"/>
      </w:numPr>
      <w:spacing w:before="200"/>
      <w:contextualSpacing/>
      <w:jc w:val="both"/>
    </w:pPr>
    <w:rPr>
      <w:rFonts w:ascii="Myriad Pro" w:hAnsi="Myriad Pro"/>
      <w:sz w:val="20"/>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jc w:val="center"/>
    </w:pPr>
    <w:rPr>
      <w:rFonts w:ascii="Cambria" w:hAnsi="Cambria"/>
      <w:b/>
      <w:iCs/>
      <w:spacing w:val="15"/>
      <w:sz w:val="20"/>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contextualSpacing/>
      <w:jc w:val="center"/>
    </w:pPr>
    <w:rPr>
      <w:rFonts w:ascii="Myriad Pro" w:hAnsi="Myriad Pro"/>
      <w:b/>
      <w:caps/>
      <w:spacing w:val="5"/>
      <w:kern w:val="28"/>
      <w:sz w:val="32"/>
      <w:szCs w:val="32"/>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jc w:val="both"/>
    </w:pPr>
    <w:rPr>
      <w:rFonts w:ascii="Myriad Pro" w:eastAsia="Calibri" w:hAnsi="Myriad Pro"/>
      <w:b/>
      <w:caps/>
      <w:color w:val="D9D9D9"/>
      <w:spacing w:val="60"/>
      <w:sz w:val="28"/>
      <w:szCs w:val="22"/>
    </w:rPr>
  </w:style>
  <w:style w:type="paragraph" w:styleId="Odstavekseznama">
    <w:name w:val="List Paragraph"/>
    <w:basedOn w:val="Navaden"/>
    <w:link w:val="OdstavekseznamaZnak"/>
    <w:uiPriority w:val="34"/>
    <w:qFormat/>
    <w:rsid w:val="00EF4571"/>
    <w:pPr>
      <w:spacing w:before="200"/>
      <w:ind w:left="720"/>
      <w:contextualSpacing/>
      <w:jc w:val="both"/>
    </w:pPr>
    <w:rPr>
      <w:rFonts w:ascii="Myriad Pro" w:eastAsia="Calibri" w:hAnsi="Myriad Pro"/>
      <w:sz w:val="20"/>
      <w:szCs w:val="22"/>
    </w:rPr>
  </w:style>
  <w:style w:type="paragraph" w:styleId="Kazalovsebine1">
    <w:name w:val="toc 1"/>
    <w:basedOn w:val="Navaden"/>
    <w:next w:val="Navaden"/>
    <w:autoRedefine/>
    <w:uiPriority w:val="39"/>
    <w:unhideWhenUsed/>
    <w:rsid w:val="00EF4571"/>
    <w:pPr>
      <w:spacing w:before="200" w:after="100"/>
      <w:jc w:val="both"/>
    </w:pPr>
    <w:rPr>
      <w:rFonts w:ascii="Myriad Pro" w:eastAsia="Calibri" w:hAnsi="Myriad Pro"/>
      <w:sz w:val="20"/>
      <w:szCs w:val="22"/>
    </w:rPr>
  </w:style>
  <w:style w:type="paragraph" w:styleId="Kazalovsebine2">
    <w:name w:val="toc 2"/>
    <w:basedOn w:val="Navaden"/>
    <w:next w:val="Navaden"/>
    <w:autoRedefine/>
    <w:uiPriority w:val="39"/>
    <w:unhideWhenUsed/>
    <w:rsid w:val="002F72BD"/>
    <w:pPr>
      <w:tabs>
        <w:tab w:val="right" w:leader="dot" w:pos="9062"/>
      </w:tabs>
      <w:spacing w:before="200" w:after="100"/>
      <w:ind w:left="709" w:hanging="509"/>
    </w:pPr>
    <w:rPr>
      <w:rFonts w:ascii="Myriad Pro" w:eastAsia="Calibri" w:hAnsi="Myriad Pro"/>
      <w:sz w:val="20"/>
      <w:szCs w:val="22"/>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jc w:val="both"/>
    </w:pPr>
    <w:rPr>
      <w:rFonts w:ascii="Myriad Pro" w:eastAsia="Calibri" w:hAnsi="Myriad Pro"/>
      <w:sz w:val="20"/>
      <w:szCs w:val="20"/>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semiHidden/>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pPr>
    <w:rPr>
      <w:rFonts w:ascii="Myriad Pro" w:hAnsi="Myriad Pro"/>
      <w:sz w:val="20"/>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FD7A18"/>
    <w:rPr>
      <w:rFonts w:ascii="Calibri" w:eastAsia="Arial Unicode MS" w:hAnsi="Calibri"/>
      <w:b/>
      <w:bCs/>
      <w:sz w:val="22"/>
      <w:szCs w:val="22"/>
      <w:lang w:eastAsia="en-US"/>
    </w:rPr>
  </w:style>
  <w:style w:type="paragraph" w:styleId="Citat">
    <w:name w:val="Quote"/>
    <w:basedOn w:val="Navaden"/>
    <w:next w:val="Navaden"/>
    <w:link w:val="CitatZnak"/>
    <w:uiPriority w:val="29"/>
    <w:qFormat/>
    <w:rsid w:val="00EF4571"/>
    <w:pPr>
      <w:spacing w:before="200"/>
      <w:jc w:val="both"/>
    </w:pPr>
    <w:rPr>
      <w:rFonts w:ascii="Myriad Pro" w:eastAsia="Calibri" w:hAnsi="Myriad Pro"/>
      <w:sz w:val="16"/>
      <w:szCs w:val="16"/>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jc w:val="both"/>
    </w:pPr>
    <w:rPr>
      <w:rFonts w:ascii="Myriad Pro" w:eastAsia="Calibri" w:hAnsi="Myriad Pro"/>
      <w:sz w:val="20"/>
      <w:szCs w:val="20"/>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jc w:val="both"/>
    </w:p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jc w:val="both"/>
    </w:pPr>
    <w:rPr>
      <w:rFonts w:ascii="Consolas" w:eastAsia="Calibri" w:hAnsi="Consolas" w:cs="Consolas"/>
      <w:sz w:val="21"/>
      <w:szCs w:val="21"/>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line="276" w:lineRule="auto"/>
      <w:jc w:val="both"/>
    </w:pPr>
    <w:rPr>
      <w:rFonts w:ascii="Garamond" w:eastAsia="Calibri" w:hAnsi="Garamond"/>
      <w:szCs w:val="22"/>
      <w:lang w:eastAsia="en-US"/>
    </w:r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ind w:left="15" w:right="15" w:firstLine="240"/>
      <w:jc w:val="both"/>
    </w:pPr>
    <w:rPr>
      <w:rFonts w:ascii="Arial" w:hAnsi="Arial" w:cs="Arial"/>
      <w:color w:val="222222"/>
      <w:szCs w:val="22"/>
    </w:rPr>
  </w:style>
  <w:style w:type="character" w:customStyle="1" w:styleId="highlight">
    <w:name w:val="highlight"/>
    <w:rsid w:val="008C3C9A"/>
  </w:style>
  <w:style w:type="paragraph" w:customStyle="1" w:styleId="odstavek1">
    <w:name w:val="odstavek1"/>
    <w:basedOn w:val="Navaden"/>
    <w:rsid w:val="008C3C9A"/>
    <w:pPr>
      <w:spacing w:before="240"/>
      <w:ind w:firstLine="1021"/>
      <w:jc w:val="both"/>
    </w:pPr>
    <w:rPr>
      <w:rFonts w:ascii="Arial" w:hAnsi="Arial" w:cs="Arial"/>
      <w:szCs w:val="22"/>
    </w:rPr>
  </w:style>
  <w:style w:type="paragraph" w:customStyle="1" w:styleId="tevilnatoka1">
    <w:name w:val="tevilnatoka1"/>
    <w:basedOn w:val="Navaden"/>
    <w:rsid w:val="008C3C9A"/>
    <w:pPr>
      <w:ind w:left="425" w:hanging="425"/>
      <w:jc w:val="both"/>
    </w:pPr>
    <w:rPr>
      <w:rFonts w:ascii="Arial" w:hAnsi="Arial" w:cs="Arial"/>
      <w:szCs w:val="22"/>
    </w:rPr>
  </w:style>
  <w:style w:type="paragraph" w:customStyle="1" w:styleId="alineazaodstavkom1">
    <w:name w:val="alineazaodstavkom1"/>
    <w:basedOn w:val="Navaden"/>
    <w:rsid w:val="008C3C9A"/>
    <w:pPr>
      <w:ind w:left="425" w:hanging="425"/>
      <w:jc w:val="both"/>
    </w:pPr>
    <w:rPr>
      <w:rFonts w:ascii="Arial" w:hAnsi="Arial" w:cs="Arial"/>
      <w:szCs w:val="22"/>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jc w:val="both"/>
    </w:pPr>
  </w:style>
  <w:style w:type="paragraph" w:customStyle="1" w:styleId="xl65">
    <w:name w:val="xl65"/>
    <w:basedOn w:val="Navaden"/>
    <w:rsid w:val="00DF5723"/>
    <w:pPr>
      <w:pBdr>
        <w:top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avaden"/>
    <w:rsid w:val="00DF5723"/>
    <w:pPr>
      <w:pBdr>
        <w:bottom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avaden"/>
    <w:rsid w:val="00DF5723"/>
    <w:pPr>
      <w:spacing w:before="100" w:beforeAutospacing="1" w:after="100" w:afterAutospacing="1"/>
      <w:jc w:val="both"/>
      <w:textAlignment w:val="center"/>
    </w:pPr>
    <w:rPr>
      <w:rFonts w:ascii="Garamond" w:hAnsi="Garamond"/>
    </w:rPr>
  </w:style>
  <w:style w:type="paragraph" w:customStyle="1" w:styleId="xl68">
    <w:name w:val="xl68"/>
    <w:basedOn w:val="Navaden"/>
    <w:rsid w:val="00DF5723"/>
    <w:pPr>
      <w:pBdr>
        <w:top w:val="double" w:sz="6" w:space="0" w:color="auto"/>
      </w:pBdr>
      <w:spacing w:before="100" w:beforeAutospacing="1" w:after="100" w:afterAutospacing="1"/>
      <w:jc w:val="both"/>
      <w:textAlignment w:val="center"/>
    </w:pPr>
    <w:rPr>
      <w:rFonts w:ascii="Garamond" w:hAnsi="Garamond"/>
    </w:rPr>
  </w:style>
  <w:style w:type="paragraph" w:customStyle="1" w:styleId="xl69">
    <w:name w:val="xl69"/>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2">
    <w:name w:val="xl72"/>
    <w:basedOn w:val="Navaden"/>
    <w:rsid w:val="00DF5723"/>
    <w:pPr>
      <w:pBdr>
        <w:top w:val="double" w:sz="6"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avaden"/>
    <w:rsid w:val="00DF5723"/>
    <w:pPr>
      <w:spacing w:before="100" w:beforeAutospacing="1" w:after="100" w:afterAutospacing="1"/>
      <w:jc w:val="both"/>
      <w:textAlignment w:val="center"/>
    </w:pPr>
    <w:rPr>
      <w:rFonts w:ascii="Arial" w:hAnsi="Arial" w:cs="Arial"/>
      <w:sz w:val="18"/>
      <w:szCs w:val="18"/>
    </w:rPr>
  </w:style>
  <w:style w:type="paragraph" w:customStyle="1" w:styleId="xl74">
    <w:name w:val="xl74"/>
    <w:basedOn w:val="Navaden"/>
    <w:rsid w:val="00DF5723"/>
    <w:pPr>
      <w:pBdr>
        <w:top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5">
    <w:name w:val="xl75"/>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6">
    <w:name w:val="xl76"/>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8">
    <w:name w:val="xl78"/>
    <w:basedOn w:val="Navaden"/>
    <w:rsid w:val="00DF5723"/>
    <w:pPr>
      <w:pBdr>
        <w:bottom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9">
    <w:name w:val="xl79"/>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0">
    <w:name w:val="xl80"/>
    <w:basedOn w:val="Navaden"/>
    <w:rsid w:val="00DF5723"/>
    <w:pPr>
      <w:shd w:val="clear" w:color="000000" w:fill="FFFF00"/>
      <w:spacing w:before="100" w:beforeAutospacing="1" w:after="100" w:afterAutospacing="1"/>
      <w:jc w:val="both"/>
      <w:textAlignment w:val="center"/>
    </w:pPr>
    <w:rPr>
      <w:rFonts w:ascii="Garamond" w:hAnsi="Garamond"/>
    </w:rPr>
  </w:style>
  <w:style w:type="paragraph" w:customStyle="1" w:styleId="xl81">
    <w:name w:val="xl81"/>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2">
    <w:name w:val="xl82"/>
    <w:basedOn w:val="Navaden"/>
    <w:rsid w:val="00DF5723"/>
    <w:pPr>
      <w:shd w:val="clear" w:color="000000" w:fill="FFFF00"/>
      <w:spacing w:before="100" w:beforeAutospacing="1" w:after="100" w:afterAutospacing="1"/>
      <w:jc w:val="right"/>
      <w:textAlignment w:val="center"/>
    </w:pPr>
    <w:rPr>
      <w:rFonts w:ascii="Arial" w:hAnsi="Arial" w:cs="Arial"/>
      <w:sz w:val="18"/>
      <w:szCs w:val="18"/>
    </w:rPr>
  </w:style>
  <w:style w:type="paragraph" w:customStyle="1" w:styleId="xl83">
    <w:name w:val="xl83"/>
    <w:basedOn w:val="Navaden"/>
    <w:rsid w:val="00DF5723"/>
    <w:pPr>
      <w:shd w:val="clear" w:color="000000" w:fill="FFFF00"/>
      <w:spacing w:before="100" w:beforeAutospacing="1" w:after="100" w:afterAutospacing="1"/>
      <w:jc w:val="both"/>
      <w:textAlignment w:val="center"/>
    </w:pPr>
    <w:rPr>
      <w:rFonts w:ascii="Arial" w:hAnsi="Arial" w:cs="Arial"/>
      <w:sz w:val="18"/>
      <w:szCs w:val="18"/>
    </w:rPr>
  </w:style>
  <w:style w:type="paragraph" w:customStyle="1" w:styleId="xl84">
    <w:name w:val="xl84"/>
    <w:basedOn w:val="Navaden"/>
    <w:rsid w:val="00DF5723"/>
    <w:pPr>
      <w:shd w:val="clear" w:color="000000" w:fill="FFFF00"/>
      <w:spacing w:before="100" w:beforeAutospacing="1" w:after="100" w:afterAutospacing="1"/>
      <w:jc w:val="both"/>
    </w:pPr>
  </w:style>
  <w:style w:type="paragraph" w:customStyle="1" w:styleId="xl85">
    <w:name w:val="xl85"/>
    <w:basedOn w:val="Navaden"/>
    <w:rsid w:val="00DF5723"/>
    <w:pPr>
      <w:pBdr>
        <w:bottom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avaden"/>
    <w:rsid w:val="00DF5723"/>
    <w:pPr>
      <w:pBdr>
        <w:top w:val="single" w:sz="8" w:space="0" w:color="auto"/>
      </w:pBdr>
      <w:spacing w:before="100" w:beforeAutospacing="1" w:after="100" w:afterAutospacing="1"/>
      <w:jc w:val="center"/>
      <w:textAlignment w:val="center"/>
    </w:pPr>
  </w:style>
  <w:style w:type="paragraph" w:customStyle="1" w:styleId="xl87">
    <w:name w:val="xl87"/>
    <w:basedOn w:val="Navaden"/>
    <w:rsid w:val="00DF5723"/>
    <w:pPr>
      <w:pBdr>
        <w:bottom w:val="double" w:sz="6" w:space="0" w:color="auto"/>
      </w:pBdr>
      <w:spacing w:before="100" w:beforeAutospacing="1" w:after="100" w:afterAutospacing="1"/>
      <w:jc w:val="center"/>
      <w:textAlignment w:val="center"/>
    </w:pPr>
  </w:style>
  <w:style w:type="paragraph" w:styleId="Konnaopomba-besedilo">
    <w:name w:val="endnote text"/>
    <w:basedOn w:val="Navaden"/>
    <w:link w:val="Konnaopomba-besediloZnak"/>
    <w:uiPriority w:val="99"/>
    <w:semiHidden/>
    <w:unhideWhenUsed/>
    <w:rsid w:val="00187C4B"/>
    <w:rPr>
      <w:sz w:val="20"/>
      <w:szCs w:val="20"/>
    </w:rPr>
  </w:style>
  <w:style w:type="character" w:customStyle="1" w:styleId="Konnaopomba-besediloZnak">
    <w:name w:val="Končna opomba - besedilo Znak"/>
    <w:link w:val="Konnaopomba-besedilo"/>
    <w:uiPriority w:val="99"/>
    <w:semiHidden/>
    <w:rsid w:val="00187C4B"/>
    <w:rPr>
      <w:lang w:eastAsia="en-US"/>
    </w:rPr>
  </w:style>
  <w:style w:type="character" w:styleId="Konnaopomba-sklic">
    <w:name w:val="endnote reference"/>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6D38D1"/>
    <w:rPr>
      <w:i/>
      <w:iCs/>
      <w:color w:val="5B9BD5"/>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08632D"/>
    <w:pPr>
      <w:spacing w:before="100" w:beforeAutospacing="1" w:after="100" w:afterAutospacing="1"/>
      <w:jc w:val="both"/>
    </w:pPr>
  </w:style>
  <w:style w:type="table" w:customStyle="1" w:styleId="Tabelamrea1">
    <w:name w:val="Tabela – mreža1"/>
    <w:basedOn w:val="Navadnatabela"/>
    <w:next w:val="Tabelamrea"/>
    <w:uiPriority w:val="59"/>
    <w:rsid w:val="00AD55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1340DB"/>
    <w:pPr>
      <w:numPr>
        <w:numId w:val="15"/>
      </w:numPr>
    </w:pPr>
  </w:style>
  <w:style w:type="numbering" w:customStyle="1" w:styleId="WWNum44">
    <w:name w:val="WWNum44"/>
    <w:basedOn w:val="Brezseznama"/>
    <w:rsid w:val="001340DB"/>
    <w:pPr>
      <w:numPr>
        <w:numId w:val="16"/>
      </w:numPr>
    </w:pPr>
  </w:style>
  <w:style w:type="numbering" w:customStyle="1" w:styleId="WWNum8">
    <w:name w:val="WWNum8"/>
    <w:basedOn w:val="Brezseznama"/>
    <w:rsid w:val="009F7A13"/>
    <w:pPr>
      <w:numPr>
        <w:numId w:val="18"/>
      </w:numPr>
    </w:pPr>
  </w:style>
  <w:style w:type="paragraph" w:styleId="Revizija">
    <w:name w:val="Revision"/>
    <w:hidden/>
    <w:uiPriority w:val="99"/>
    <w:semiHidden/>
    <w:rsid w:val="009E341C"/>
    <w:rPr>
      <w:rFonts w:ascii="Times New Roman" w:eastAsia="Times New Roman" w:hAnsi="Times New Roman"/>
      <w:sz w:val="24"/>
      <w:szCs w:val="24"/>
    </w:rPr>
  </w:style>
  <w:style w:type="character" w:customStyle="1" w:styleId="Omemba1">
    <w:name w:val="Omemba1"/>
    <w:uiPriority w:val="99"/>
    <w:semiHidden/>
    <w:unhideWhenUsed/>
    <w:rsid w:val="00FE065B"/>
    <w:rPr>
      <w:color w:val="2B579A"/>
      <w:shd w:val="clear" w:color="auto" w:fill="E6E6E6"/>
    </w:rPr>
  </w:style>
  <w:style w:type="numbering" w:customStyle="1" w:styleId="WWNum10">
    <w:name w:val="WWNum10"/>
    <w:basedOn w:val="Brezseznama"/>
    <w:rsid w:val="00C1511C"/>
    <w:pPr>
      <w:numPr>
        <w:numId w:val="26"/>
      </w:numPr>
    </w:pPr>
  </w:style>
  <w:style w:type="paragraph" w:styleId="Brezrazmikov">
    <w:name w:val="No Spacing"/>
    <w:uiPriority w:val="1"/>
    <w:qFormat/>
    <w:rsid w:val="0023537B"/>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901">
      <w:bodyDiv w:val="1"/>
      <w:marLeft w:val="0"/>
      <w:marRight w:val="0"/>
      <w:marTop w:val="0"/>
      <w:marBottom w:val="0"/>
      <w:divBdr>
        <w:top w:val="none" w:sz="0" w:space="0" w:color="auto"/>
        <w:left w:val="none" w:sz="0" w:space="0" w:color="auto"/>
        <w:bottom w:val="none" w:sz="0" w:space="0" w:color="auto"/>
        <w:right w:val="none" w:sz="0" w:space="0" w:color="auto"/>
      </w:divBdr>
    </w:div>
    <w:div w:id="258219471">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9600">
      <w:bodyDiv w:val="1"/>
      <w:marLeft w:val="0"/>
      <w:marRight w:val="0"/>
      <w:marTop w:val="0"/>
      <w:marBottom w:val="0"/>
      <w:divBdr>
        <w:top w:val="none" w:sz="0" w:space="0" w:color="auto"/>
        <w:left w:val="none" w:sz="0" w:space="0" w:color="auto"/>
        <w:bottom w:val="none" w:sz="0" w:space="0" w:color="auto"/>
        <w:right w:val="none" w:sz="0" w:space="0" w:color="auto"/>
      </w:divBdr>
    </w:div>
    <w:div w:id="552035964">
      <w:bodyDiv w:val="1"/>
      <w:marLeft w:val="0"/>
      <w:marRight w:val="0"/>
      <w:marTop w:val="0"/>
      <w:marBottom w:val="0"/>
      <w:divBdr>
        <w:top w:val="none" w:sz="0" w:space="0" w:color="auto"/>
        <w:left w:val="none" w:sz="0" w:space="0" w:color="auto"/>
        <w:bottom w:val="none" w:sz="0" w:space="0" w:color="auto"/>
        <w:right w:val="none" w:sz="0" w:space="0" w:color="auto"/>
      </w:divBdr>
    </w:div>
    <w:div w:id="693504180">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66195379">
      <w:bodyDiv w:val="1"/>
      <w:marLeft w:val="0"/>
      <w:marRight w:val="0"/>
      <w:marTop w:val="0"/>
      <w:marBottom w:val="0"/>
      <w:divBdr>
        <w:top w:val="none" w:sz="0" w:space="0" w:color="auto"/>
        <w:left w:val="none" w:sz="0" w:space="0" w:color="auto"/>
        <w:bottom w:val="none" w:sz="0" w:space="0" w:color="auto"/>
        <w:right w:val="none" w:sz="0" w:space="0" w:color="auto"/>
      </w:divBdr>
    </w:div>
    <w:div w:id="828328192">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1278413228">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392390799">
      <w:bodyDiv w:val="1"/>
      <w:marLeft w:val="0"/>
      <w:marRight w:val="0"/>
      <w:marTop w:val="0"/>
      <w:marBottom w:val="0"/>
      <w:divBdr>
        <w:top w:val="none" w:sz="0" w:space="0" w:color="auto"/>
        <w:left w:val="none" w:sz="0" w:space="0" w:color="auto"/>
        <w:bottom w:val="none" w:sz="0" w:space="0" w:color="auto"/>
        <w:right w:val="none" w:sz="0" w:space="0" w:color="auto"/>
      </w:divBdr>
      <w:divsChild>
        <w:div w:id="1509444253">
          <w:marLeft w:val="0"/>
          <w:marRight w:val="0"/>
          <w:marTop w:val="0"/>
          <w:marBottom w:val="0"/>
          <w:divBdr>
            <w:top w:val="none" w:sz="0" w:space="0" w:color="auto"/>
            <w:left w:val="none" w:sz="0" w:space="0" w:color="auto"/>
            <w:bottom w:val="none" w:sz="0" w:space="0" w:color="auto"/>
            <w:right w:val="none" w:sz="0" w:space="0" w:color="auto"/>
          </w:divBdr>
        </w:div>
      </w:divsChild>
    </w:div>
    <w:div w:id="1519545792">
      <w:bodyDiv w:val="1"/>
      <w:marLeft w:val="0"/>
      <w:marRight w:val="0"/>
      <w:marTop w:val="0"/>
      <w:marBottom w:val="0"/>
      <w:divBdr>
        <w:top w:val="none" w:sz="0" w:space="0" w:color="auto"/>
        <w:left w:val="none" w:sz="0" w:space="0" w:color="auto"/>
        <w:bottom w:val="none" w:sz="0" w:space="0" w:color="auto"/>
        <w:right w:val="none" w:sz="0" w:space="0" w:color="auto"/>
      </w:divBdr>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
    <w:div w:id="1584140441">
      <w:bodyDiv w:val="1"/>
      <w:marLeft w:val="0"/>
      <w:marRight w:val="0"/>
      <w:marTop w:val="0"/>
      <w:marBottom w:val="0"/>
      <w:divBdr>
        <w:top w:val="none" w:sz="0" w:space="0" w:color="auto"/>
        <w:left w:val="none" w:sz="0" w:space="0" w:color="auto"/>
        <w:bottom w:val="none" w:sz="0" w:space="0" w:color="auto"/>
        <w:right w:val="none" w:sz="0" w:space="0" w:color="auto"/>
      </w:divBdr>
    </w:div>
    <w:div w:id="1846049851">
      <w:bodyDiv w:val="1"/>
      <w:marLeft w:val="0"/>
      <w:marRight w:val="0"/>
      <w:marTop w:val="0"/>
      <w:marBottom w:val="0"/>
      <w:divBdr>
        <w:top w:val="none" w:sz="0" w:space="0" w:color="auto"/>
        <w:left w:val="none" w:sz="0" w:space="0" w:color="auto"/>
        <w:bottom w:val="none" w:sz="0" w:space="0" w:color="auto"/>
        <w:right w:val="none" w:sz="0" w:space="0" w:color="auto"/>
      </w:divBdr>
      <w:divsChild>
        <w:div w:id="669723050">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90214">
      <w:bodyDiv w:val="1"/>
      <w:marLeft w:val="0"/>
      <w:marRight w:val="0"/>
      <w:marTop w:val="0"/>
      <w:marBottom w:val="0"/>
      <w:divBdr>
        <w:top w:val="none" w:sz="0" w:space="0" w:color="auto"/>
        <w:left w:val="none" w:sz="0" w:space="0" w:color="auto"/>
        <w:bottom w:val="none" w:sz="0" w:space="0" w:color="auto"/>
        <w:right w:val="none" w:sz="0" w:space="0" w:color="auto"/>
      </w:divBdr>
    </w:div>
    <w:div w:id="21281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os.uranic@e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2149-4E83-4A8C-97FB-591AC790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47</Pages>
  <Words>10876</Words>
  <Characters>61994</Characters>
  <Application>Microsoft Office Word</Application>
  <DocSecurity>0</DocSecurity>
  <Lines>516</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72725</CharactersWithSpaces>
  <SharedDoc>false</SharedDoc>
  <HLinks>
    <vt:vector size="288" baseType="variant">
      <vt:variant>
        <vt:i4>3670094</vt:i4>
      </vt:variant>
      <vt:variant>
        <vt:i4>282</vt:i4>
      </vt:variant>
      <vt:variant>
        <vt:i4>0</vt:i4>
      </vt:variant>
      <vt:variant>
        <vt:i4>5</vt:i4>
      </vt:variant>
      <vt:variant>
        <vt:lpwstr>mailto:uros.uranic@ef.uni-lj.si</vt:lpwstr>
      </vt:variant>
      <vt:variant>
        <vt:lpwstr/>
      </vt:variant>
      <vt:variant>
        <vt:i4>786519</vt:i4>
      </vt:variant>
      <vt:variant>
        <vt:i4>279</vt:i4>
      </vt:variant>
      <vt:variant>
        <vt:i4>0</vt:i4>
      </vt:variant>
      <vt:variant>
        <vt:i4>5</vt:i4>
      </vt:variant>
      <vt:variant>
        <vt:lpwstr>http://www.enarocanje.si/</vt:lpwstr>
      </vt:variant>
      <vt:variant>
        <vt:lpwstr/>
      </vt:variant>
      <vt:variant>
        <vt:i4>1966135</vt:i4>
      </vt:variant>
      <vt:variant>
        <vt:i4>272</vt:i4>
      </vt:variant>
      <vt:variant>
        <vt:i4>0</vt:i4>
      </vt:variant>
      <vt:variant>
        <vt:i4>5</vt:i4>
      </vt:variant>
      <vt:variant>
        <vt:lpwstr/>
      </vt:variant>
      <vt:variant>
        <vt:lpwstr>_Toc482101110</vt:lpwstr>
      </vt:variant>
      <vt:variant>
        <vt:i4>2031671</vt:i4>
      </vt:variant>
      <vt:variant>
        <vt:i4>266</vt:i4>
      </vt:variant>
      <vt:variant>
        <vt:i4>0</vt:i4>
      </vt:variant>
      <vt:variant>
        <vt:i4>5</vt:i4>
      </vt:variant>
      <vt:variant>
        <vt:lpwstr/>
      </vt:variant>
      <vt:variant>
        <vt:lpwstr>_Toc482101109</vt:lpwstr>
      </vt:variant>
      <vt:variant>
        <vt:i4>2031671</vt:i4>
      </vt:variant>
      <vt:variant>
        <vt:i4>260</vt:i4>
      </vt:variant>
      <vt:variant>
        <vt:i4>0</vt:i4>
      </vt:variant>
      <vt:variant>
        <vt:i4>5</vt:i4>
      </vt:variant>
      <vt:variant>
        <vt:lpwstr/>
      </vt:variant>
      <vt:variant>
        <vt:lpwstr>_Toc482101108</vt:lpwstr>
      </vt:variant>
      <vt:variant>
        <vt:i4>2031671</vt:i4>
      </vt:variant>
      <vt:variant>
        <vt:i4>254</vt:i4>
      </vt:variant>
      <vt:variant>
        <vt:i4>0</vt:i4>
      </vt:variant>
      <vt:variant>
        <vt:i4>5</vt:i4>
      </vt:variant>
      <vt:variant>
        <vt:lpwstr/>
      </vt:variant>
      <vt:variant>
        <vt:lpwstr>_Toc482101107</vt:lpwstr>
      </vt:variant>
      <vt:variant>
        <vt:i4>2031671</vt:i4>
      </vt:variant>
      <vt:variant>
        <vt:i4>248</vt:i4>
      </vt:variant>
      <vt:variant>
        <vt:i4>0</vt:i4>
      </vt:variant>
      <vt:variant>
        <vt:i4>5</vt:i4>
      </vt:variant>
      <vt:variant>
        <vt:lpwstr/>
      </vt:variant>
      <vt:variant>
        <vt:lpwstr>_Toc482101106</vt:lpwstr>
      </vt:variant>
      <vt:variant>
        <vt:i4>2031671</vt:i4>
      </vt:variant>
      <vt:variant>
        <vt:i4>242</vt:i4>
      </vt:variant>
      <vt:variant>
        <vt:i4>0</vt:i4>
      </vt:variant>
      <vt:variant>
        <vt:i4>5</vt:i4>
      </vt:variant>
      <vt:variant>
        <vt:lpwstr/>
      </vt:variant>
      <vt:variant>
        <vt:lpwstr>_Toc482101105</vt:lpwstr>
      </vt:variant>
      <vt:variant>
        <vt:i4>2031671</vt:i4>
      </vt:variant>
      <vt:variant>
        <vt:i4>236</vt:i4>
      </vt:variant>
      <vt:variant>
        <vt:i4>0</vt:i4>
      </vt:variant>
      <vt:variant>
        <vt:i4>5</vt:i4>
      </vt:variant>
      <vt:variant>
        <vt:lpwstr/>
      </vt:variant>
      <vt:variant>
        <vt:lpwstr>_Toc482101104</vt:lpwstr>
      </vt:variant>
      <vt:variant>
        <vt:i4>2031671</vt:i4>
      </vt:variant>
      <vt:variant>
        <vt:i4>230</vt:i4>
      </vt:variant>
      <vt:variant>
        <vt:i4>0</vt:i4>
      </vt:variant>
      <vt:variant>
        <vt:i4>5</vt:i4>
      </vt:variant>
      <vt:variant>
        <vt:lpwstr/>
      </vt:variant>
      <vt:variant>
        <vt:lpwstr>_Toc482101103</vt:lpwstr>
      </vt:variant>
      <vt:variant>
        <vt:i4>2031671</vt:i4>
      </vt:variant>
      <vt:variant>
        <vt:i4>224</vt:i4>
      </vt:variant>
      <vt:variant>
        <vt:i4>0</vt:i4>
      </vt:variant>
      <vt:variant>
        <vt:i4>5</vt:i4>
      </vt:variant>
      <vt:variant>
        <vt:lpwstr/>
      </vt:variant>
      <vt:variant>
        <vt:lpwstr>_Toc482101102</vt:lpwstr>
      </vt:variant>
      <vt:variant>
        <vt:i4>2031671</vt:i4>
      </vt:variant>
      <vt:variant>
        <vt:i4>218</vt:i4>
      </vt:variant>
      <vt:variant>
        <vt:i4>0</vt:i4>
      </vt:variant>
      <vt:variant>
        <vt:i4>5</vt:i4>
      </vt:variant>
      <vt:variant>
        <vt:lpwstr/>
      </vt:variant>
      <vt:variant>
        <vt:lpwstr>_Toc482101101</vt:lpwstr>
      </vt:variant>
      <vt:variant>
        <vt:i4>2031671</vt:i4>
      </vt:variant>
      <vt:variant>
        <vt:i4>212</vt:i4>
      </vt:variant>
      <vt:variant>
        <vt:i4>0</vt:i4>
      </vt:variant>
      <vt:variant>
        <vt:i4>5</vt:i4>
      </vt:variant>
      <vt:variant>
        <vt:lpwstr/>
      </vt:variant>
      <vt:variant>
        <vt:lpwstr>_Toc482101100</vt:lpwstr>
      </vt:variant>
      <vt:variant>
        <vt:i4>1441846</vt:i4>
      </vt:variant>
      <vt:variant>
        <vt:i4>206</vt:i4>
      </vt:variant>
      <vt:variant>
        <vt:i4>0</vt:i4>
      </vt:variant>
      <vt:variant>
        <vt:i4>5</vt:i4>
      </vt:variant>
      <vt:variant>
        <vt:lpwstr/>
      </vt:variant>
      <vt:variant>
        <vt:lpwstr>_Toc482101099</vt:lpwstr>
      </vt:variant>
      <vt:variant>
        <vt:i4>1441846</vt:i4>
      </vt:variant>
      <vt:variant>
        <vt:i4>200</vt:i4>
      </vt:variant>
      <vt:variant>
        <vt:i4>0</vt:i4>
      </vt:variant>
      <vt:variant>
        <vt:i4>5</vt:i4>
      </vt:variant>
      <vt:variant>
        <vt:lpwstr/>
      </vt:variant>
      <vt:variant>
        <vt:lpwstr>_Toc482101098</vt:lpwstr>
      </vt:variant>
      <vt:variant>
        <vt:i4>1441846</vt:i4>
      </vt:variant>
      <vt:variant>
        <vt:i4>194</vt:i4>
      </vt:variant>
      <vt:variant>
        <vt:i4>0</vt:i4>
      </vt:variant>
      <vt:variant>
        <vt:i4>5</vt:i4>
      </vt:variant>
      <vt:variant>
        <vt:lpwstr/>
      </vt:variant>
      <vt:variant>
        <vt:lpwstr>_Toc482101097</vt:lpwstr>
      </vt:variant>
      <vt:variant>
        <vt:i4>1441846</vt:i4>
      </vt:variant>
      <vt:variant>
        <vt:i4>188</vt:i4>
      </vt:variant>
      <vt:variant>
        <vt:i4>0</vt:i4>
      </vt:variant>
      <vt:variant>
        <vt:i4>5</vt:i4>
      </vt:variant>
      <vt:variant>
        <vt:lpwstr/>
      </vt:variant>
      <vt:variant>
        <vt:lpwstr>_Toc482101096</vt:lpwstr>
      </vt:variant>
      <vt:variant>
        <vt:i4>1441846</vt:i4>
      </vt:variant>
      <vt:variant>
        <vt:i4>182</vt:i4>
      </vt:variant>
      <vt:variant>
        <vt:i4>0</vt:i4>
      </vt:variant>
      <vt:variant>
        <vt:i4>5</vt:i4>
      </vt:variant>
      <vt:variant>
        <vt:lpwstr/>
      </vt:variant>
      <vt:variant>
        <vt:lpwstr>_Toc482101095</vt:lpwstr>
      </vt:variant>
      <vt:variant>
        <vt:i4>1441846</vt:i4>
      </vt:variant>
      <vt:variant>
        <vt:i4>176</vt:i4>
      </vt:variant>
      <vt:variant>
        <vt:i4>0</vt:i4>
      </vt:variant>
      <vt:variant>
        <vt:i4>5</vt:i4>
      </vt:variant>
      <vt:variant>
        <vt:lpwstr/>
      </vt:variant>
      <vt:variant>
        <vt:lpwstr>_Toc482101094</vt:lpwstr>
      </vt:variant>
      <vt:variant>
        <vt:i4>1441846</vt:i4>
      </vt:variant>
      <vt:variant>
        <vt:i4>170</vt:i4>
      </vt:variant>
      <vt:variant>
        <vt:i4>0</vt:i4>
      </vt:variant>
      <vt:variant>
        <vt:i4>5</vt:i4>
      </vt:variant>
      <vt:variant>
        <vt:lpwstr/>
      </vt:variant>
      <vt:variant>
        <vt:lpwstr>_Toc482101093</vt:lpwstr>
      </vt:variant>
      <vt:variant>
        <vt:i4>1441846</vt:i4>
      </vt:variant>
      <vt:variant>
        <vt:i4>164</vt:i4>
      </vt:variant>
      <vt:variant>
        <vt:i4>0</vt:i4>
      </vt:variant>
      <vt:variant>
        <vt:i4>5</vt:i4>
      </vt:variant>
      <vt:variant>
        <vt:lpwstr/>
      </vt:variant>
      <vt:variant>
        <vt:lpwstr>_Toc482101092</vt:lpwstr>
      </vt:variant>
      <vt:variant>
        <vt:i4>1441846</vt:i4>
      </vt:variant>
      <vt:variant>
        <vt:i4>158</vt:i4>
      </vt:variant>
      <vt:variant>
        <vt:i4>0</vt:i4>
      </vt:variant>
      <vt:variant>
        <vt:i4>5</vt:i4>
      </vt:variant>
      <vt:variant>
        <vt:lpwstr/>
      </vt:variant>
      <vt:variant>
        <vt:lpwstr>_Toc482101091</vt:lpwstr>
      </vt:variant>
      <vt:variant>
        <vt:i4>1441846</vt:i4>
      </vt:variant>
      <vt:variant>
        <vt:i4>152</vt:i4>
      </vt:variant>
      <vt:variant>
        <vt:i4>0</vt:i4>
      </vt:variant>
      <vt:variant>
        <vt:i4>5</vt:i4>
      </vt:variant>
      <vt:variant>
        <vt:lpwstr/>
      </vt:variant>
      <vt:variant>
        <vt:lpwstr>_Toc482101090</vt:lpwstr>
      </vt:variant>
      <vt:variant>
        <vt:i4>1507382</vt:i4>
      </vt:variant>
      <vt:variant>
        <vt:i4>146</vt:i4>
      </vt:variant>
      <vt:variant>
        <vt:i4>0</vt:i4>
      </vt:variant>
      <vt:variant>
        <vt:i4>5</vt:i4>
      </vt:variant>
      <vt:variant>
        <vt:lpwstr/>
      </vt:variant>
      <vt:variant>
        <vt:lpwstr>_Toc482101089</vt:lpwstr>
      </vt:variant>
      <vt:variant>
        <vt:i4>1507382</vt:i4>
      </vt:variant>
      <vt:variant>
        <vt:i4>140</vt:i4>
      </vt:variant>
      <vt:variant>
        <vt:i4>0</vt:i4>
      </vt:variant>
      <vt:variant>
        <vt:i4>5</vt:i4>
      </vt:variant>
      <vt:variant>
        <vt:lpwstr/>
      </vt:variant>
      <vt:variant>
        <vt:lpwstr>_Toc482101088</vt:lpwstr>
      </vt:variant>
      <vt:variant>
        <vt:i4>1507382</vt:i4>
      </vt:variant>
      <vt:variant>
        <vt:i4>134</vt:i4>
      </vt:variant>
      <vt:variant>
        <vt:i4>0</vt:i4>
      </vt:variant>
      <vt:variant>
        <vt:i4>5</vt:i4>
      </vt:variant>
      <vt:variant>
        <vt:lpwstr/>
      </vt:variant>
      <vt:variant>
        <vt:lpwstr>_Toc482101087</vt:lpwstr>
      </vt:variant>
      <vt:variant>
        <vt:i4>1507382</vt:i4>
      </vt:variant>
      <vt:variant>
        <vt:i4>128</vt:i4>
      </vt:variant>
      <vt:variant>
        <vt:i4>0</vt:i4>
      </vt:variant>
      <vt:variant>
        <vt:i4>5</vt:i4>
      </vt:variant>
      <vt:variant>
        <vt:lpwstr/>
      </vt:variant>
      <vt:variant>
        <vt:lpwstr>_Toc482101086</vt:lpwstr>
      </vt:variant>
      <vt:variant>
        <vt:i4>1507382</vt:i4>
      </vt:variant>
      <vt:variant>
        <vt:i4>122</vt:i4>
      </vt:variant>
      <vt:variant>
        <vt:i4>0</vt:i4>
      </vt:variant>
      <vt:variant>
        <vt:i4>5</vt:i4>
      </vt:variant>
      <vt:variant>
        <vt:lpwstr/>
      </vt:variant>
      <vt:variant>
        <vt:lpwstr>_Toc482101085</vt:lpwstr>
      </vt:variant>
      <vt:variant>
        <vt:i4>1507382</vt:i4>
      </vt:variant>
      <vt:variant>
        <vt:i4>116</vt:i4>
      </vt:variant>
      <vt:variant>
        <vt:i4>0</vt:i4>
      </vt:variant>
      <vt:variant>
        <vt:i4>5</vt:i4>
      </vt:variant>
      <vt:variant>
        <vt:lpwstr/>
      </vt:variant>
      <vt:variant>
        <vt:lpwstr>_Toc482101084</vt:lpwstr>
      </vt:variant>
      <vt:variant>
        <vt:i4>1507382</vt:i4>
      </vt:variant>
      <vt:variant>
        <vt:i4>110</vt:i4>
      </vt:variant>
      <vt:variant>
        <vt:i4>0</vt:i4>
      </vt:variant>
      <vt:variant>
        <vt:i4>5</vt:i4>
      </vt:variant>
      <vt:variant>
        <vt:lpwstr/>
      </vt:variant>
      <vt:variant>
        <vt:lpwstr>_Toc482101083</vt:lpwstr>
      </vt:variant>
      <vt:variant>
        <vt:i4>1507382</vt:i4>
      </vt:variant>
      <vt:variant>
        <vt:i4>104</vt:i4>
      </vt:variant>
      <vt:variant>
        <vt:i4>0</vt:i4>
      </vt:variant>
      <vt:variant>
        <vt:i4>5</vt:i4>
      </vt:variant>
      <vt:variant>
        <vt:lpwstr/>
      </vt:variant>
      <vt:variant>
        <vt:lpwstr>_Toc482101082</vt:lpwstr>
      </vt:variant>
      <vt:variant>
        <vt:i4>1507382</vt:i4>
      </vt:variant>
      <vt:variant>
        <vt:i4>98</vt:i4>
      </vt:variant>
      <vt:variant>
        <vt:i4>0</vt:i4>
      </vt:variant>
      <vt:variant>
        <vt:i4>5</vt:i4>
      </vt:variant>
      <vt:variant>
        <vt:lpwstr/>
      </vt:variant>
      <vt:variant>
        <vt:lpwstr>_Toc482101081</vt:lpwstr>
      </vt:variant>
      <vt:variant>
        <vt:i4>1507382</vt:i4>
      </vt:variant>
      <vt:variant>
        <vt:i4>92</vt:i4>
      </vt:variant>
      <vt:variant>
        <vt:i4>0</vt:i4>
      </vt:variant>
      <vt:variant>
        <vt:i4>5</vt:i4>
      </vt:variant>
      <vt:variant>
        <vt:lpwstr/>
      </vt:variant>
      <vt:variant>
        <vt:lpwstr>_Toc482101080</vt:lpwstr>
      </vt:variant>
      <vt:variant>
        <vt:i4>1572918</vt:i4>
      </vt:variant>
      <vt:variant>
        <vt:i4>86</vt:i4>
      </vt:variant>
      <vt:variant>
        <vt:i4>0</vt:i4>
      </vt:variant>
      <vt:variant>
        <vt:i4>5</vt:i4>
      </vt:variant>
      <vt:variant>
        <vt:lpwstr/>
      </vt:variant>
      <vt:variant>
        <vt:lpwstr>_Toc482101079</vt:lpwstr>
      </vt:variant>
      <vt:variant>
        <vt:i4>1572918</vt:i4>
      </vt:variant>
      <vt:variant>
        <vt:i4>80</vt:i4>
      </vt:variant>
      <vt:variant>
        <vt:i4>0</vt:i4>
      </vt:variant>
      <vt:variant>
        <vt:i4>5</vt:i4>
      </vt:variant>
      <vt:variant>
        <vt:lpwstr/>
      </vt:variant>
      <vt:variant>
        <vt:lpwstr>_Toc482101078</vt:lpwstr>
      </vt:variant>
      <vt:variant>
        <vt:i4>1572918</vt:i4>
      </vt:variant>
      <vt:variant>
        <vt:i4>74</vt:i4>
      </vt:variant>
      <vt:variant>
        <vt:i4>0</vt:i4>
      </vt:variant>
      <vt:variant>
        <vt:i4>5</vt:i4>
      </vt:variant>
      <vt:variant>
        <vt:lpwstr/>
      </vt:variant>
      <vt:variant>
        <vt:lpwstr>_Toc482101077</vt:lpwstr>
      </vt:variant>
      <vt:variant>
        <vt:i4>1572918</vt:i4>
      </vt:variant>
      <vt:variant>
        <vt:i4>68</vt:i4>
      </vt:variant>
      <vt:variant>
        <vt:i4>0</vt:i4>
      </vt:variant>
      <vt:variant>
        <vt:i4>5</vt:i4>
      </vt:variant>
      <vt:variant>
        <vt:lpwstr/>
      </vt:variant>
      <vt:variant>
        <vt:lpwstr>_Toc482101076</vt:lpwstr>
      </vt:variant>
      <vt:variant>
        <vt:i4>1572918</vt:i4>
      </vt:variant>
      <vt:variant>
        <vt:i4>62</vt:i4>
      </vt:variant>
      <vt:variant>
        <vt:i4>0</vt:i4>
      </vt:variant>
      <vt:variant>
        <vt:i4>5</vt:i4>
      </vt:variant>
      <vt:variant>
        <vt:lpwstr/>
      </vt:variant>
      <vt:variant>
        <vt:lpwstr>_Toc482101075</vt:lpwstr>
      </vt:variant>
      <vt:variant>
        <vt:i4>1572918</vt:i4>
      </vt:variant>
      <vt:variant>
        <vt:i4>56</vt:i4>
      </vt:variant>
      <vt:variant>
        <vt:i4>0</vt:i4>
      </vt:variant>
      <vt:variant>
        <vt:i4>5</vt:i4>
      </vt:variant>
      <vt:variant>
        <vt:lpwstr/>
      </vt:variant>
      <vt:variant>
        <vt:lpwstr>_Toc482101074</vt:lpwstr>
      </vt:variant>
      <vt:variant>
        <vt:i4>1572918</vt:i4>
      </vt:variant>
      <vt:variant>
        <vt:i4>50</vt:i4>
      </vt:variant>
      <vt:variant>
        <vt:i4>0</vt:i4>
      </vt:variant>
      <vt:variant>
        <vt:i4>5</vt:i4>
      </vt:variant>
      <vt:variant>
        <vt:lpwstr/>
      </vt:variant>
      <vt:variant>
        <vt:lpwstr>_Toc482101073</vt:lpwstr>
      </vt:variant>
      <vt:variant>
        <vt:i4>1572918</vt:i4>
      </vt:variant>
      <vt:variant>
        <vt:i4>44</vt:i4>
      </vt:variant>
      <vt:variant>
        <vt:i4>0</vt:i4>
      </vt:variant>
      <vt:variant>
        <vt:i4>5</vt:i4>
      </vt:variant>
      <vt:variant>
        <vt:lpwstr/>
      </vt:variant>
      <vt:variant>
        <vt:lpwstr>_Toc482101072</vt:lpwstr>
      </vt:variant>
      <vt:variant>
        <vt:i4>1572918</vt:i4>
      </vt:variant>
      <vt:variant>
        <vt:i4>38</vt:i4>
      </vt:variant>
      <vt:variant>
        <vt:i4>0</vt:i4>
      </vt:variant>
      <vt:variant>
        <vt:i4>5</vt:i4>
      </vt:variant>
      <vt:variant>
        <vt:lpwstr/>
      </vt:variant>
      <vt:variant>
        <vt:lpwstr>_Toc482101071</vt:lpwstr>
      </vt:variant>
      <vt:variant>
        <vt:i4>1572918</vt:i4>
      </vt:variant>
      <vt:variant>
        <vt:i4>32</vt:i4>
      </vt:variant>
      <vt:variant>
        <vt:i4>0</vt:i4>
      </vt:variant>
      <vt:variant>
        <vt:i4>5</vt:i4>
      </vt:variant>
      <vt:variant>
        <vt:lpwstr/>
      </vt:variant>
      <vt:variant>
        <vt:lpwstr>_Toc482101070</vt:lpwstr>
      </vt:variant>
      <vt:variant>
        <vt:i4>1638454</vt:i4>
      </vt:variant>
      <vt:variant>
        <vt:i4>26</vt:i4>
      </vt:variant>
      <vt:variant>
        <vt:i4>0</vt:i4>
      </vt:variant>
      <vt:variant>
        <vt:i4>5</vt:i4>
      </vt:variant>
      <vt:variant>
        <vt:lpwstr/>
      </vt:variant>
      <vt:variant>
        <vt:lpwstr>_Toc482101069</vt:lpwstr>
      </vt:variant>
      <vt:variant>
        <vt:i4>1638454</vt:i4>
      </vt:variant>
      <vt:variant>
        <vt:i4>20</vt:i4>
      </vt:variant>
      <vt:variant>
        <vt:i4>0</vt:i4>
      </vt:variant>
      <vt:variant>
        <vt:i4>5</vt:i4>
      </vt:variant>
      <vt:variant>
        <vt:lpwstr/>
      </vt:variant>
      <vt:variant>
        <vt:lpwstr>_Toc482101068</vt:lpwstr>
      </vt:variant>
      <vt:variant>
        <vt:i4>1638454</vt:i4>
      </vt:variant>
      <vt:variant>
        <vt:i4>14</vt:i4>
      </vt:variant>
      <vt:variant>
        <vt:i4>0</vt:i4>
      </vt:variant>
      <vt:variant>
        <vt:i4>5</vt:i4>
      </vt:variant>
      <vt:variant>
        <vt:lpwstr/>
      </vt:variant>
      <vt:variant>
        <vt:lpwstr>_Toc482101067</vt:lpwstr>
      </vt:variant>
      <vt:variant>
        <vt:i4>1638454</vt:i4>
      </vt:variant>
      <vt:variant>
        <vt:i4>8</vt:i4>
      </vt:variant>
      <vt:variant>
        <vt:i4>0</vt:i4>
      </vt:variant>
      <vt:variant>
        <vt:i4>5</vt:i4>
      </vt:variant>
      <vt:variant>
        <vt:lpwstr/>
      </vt:variant>
      <vt:variant>
        <vt:lpwstr>_Toc482101066</vt:lpwstr>
      </vt:variant>
      <vt:variant>
        <vt:i4>1638454</vt:i4>
      </vt:variant>
      <vt:variant>
        <vt:i4>2</vt:i4>
      </vt:variant>
      <vt:variant>
        <vt:i4>0</vt:i4>
      </vt:variant>
      <vt:variant>
        <vt:i4>5</vt:i4>
      </vt:variant>
      <vt:variant>
        <vt:lpwstr/>
      </vt:variant>
      <vt:variant>
        <vt:lpwstr>_Toc482101065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Milena Basta Trtnik</cp:lastModifiedBy>
  <cp:revision>4</cp:revision>
  <cp:lastPrinted>2017-05-18T10:01:00Z</cp:lastPrinted>
  <dcterms:created xsi:type="dcterms:W3CDTF">2017-07-14T07:26:00Z</dcterms:created>
  <dcterms:modified xsi:type="dcterms:W3CDTF">2017-07-17T10:07:00Z</dcterms:modified>
</cp:coreProperties>
</file>